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055</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286975D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关于无锡健策精密工业有限公司新区分公司</w:t>
      </w:r>
    </w:p>
    <w:p w14:paraId="2477A1E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年产散热模组3000k套项目环境</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影响</w:t>
      </w:r>
      <w:bookmarkStart w:id="0" w:name="_GoBack"/>
      <w:bookmarkEnd w:id="0"/>
      <w:r>
        <w:rPr>
          <w:rFonts w:hint="eastAsia" w:ascii="方正小标宋简体" w:eastAsia="方正小标宋简体"/>
          <w:sz w:val="44"/>
          <w:szCs w:val="44"/>
        </w:rPr>
        <w:t>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无锡健策精密工业有限公司</w:t>
      </w:r>
      <w:r>
        <w:rPr>
          <w:rFonts w:hint="default" w:ascii="Times New Roman" w:hAnsi="Times New Roman" w:eastAsia="仿宋" w:cs="Times New Roman"/>
          <w:sz w:val="32"/>
          <w:szCs w:val="32"/>
          <w:lang w:val="en-US" w:eastAsia="zh-CN"/>
        </w:rPr>
        <w:t>：</w:t>
      </w:r>
    </w:p>
    <w:p w14:paraId="28A309A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你单位报送的由无锡柯铭环保科技有限公司编制的《无锡健策精密工业有限公司新区分公司年产散热模组3000k套项目环境影响报告表》（以下称“报告表”）等相关材料均悉。经研究，审批意见如下：</w:t>
      </w:r>
    </w:p>
    <w:p w14:paraId="056E9C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22BBFC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扩建，建设地点为无锡市新吴区高新A区君山路2-1号，总投资10000万元，建设年产散热模组3000k套项目。项目建成后，分公司（君山厂区）形成年产散热模组3000k套的生产能力，总公司（锡绅厂区）产能保持不变，仍为年产LED相关部件60亿组、LED灯具组装100万套、各类精密冲压件80000kpcs、精密冷冲模390套、注塑模40000 kpcs和车制品87360 kpcs的生产能力。项目投产后的产品、规模、生产工艺、设备的类型和数量必须符合报告表内容。</w:t>
      </w:r>
    </w:p>
    <w:p w14:paraId="1E7B6C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二、在项目工程设计、建设和环境管理中，你单位必须逐项落实报告表中提出的各项生态环境保护措施要求，严格执行环保“三同时”制度，确保污染物达标排放，并须着重做到以下几点：</w:t>
      </w:r>
    </w:p>
    <w:p w14:paraId="08D3C8C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0B2B8E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本项目生活污水经化粪池预处理，和制纯废水、测试废水、清洗废水一并达到《污水综合排放标准》（GB8978-1996）表4中的三级标准和《污水排入城镇下水道水质标准》（GB/T31962-2015）表1中标准后，接入新城水处理厂集中处理。该项目利用原有的一个污水排放口，不得增设排污口。</w:t>
      </w:r>
    </w:p>
    <w:p w14:paraId="1CADA9C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治理措施、处理效率及排气筒高度等均达到报告表提出的要求，各工艺废气分别经对应排气筒排放。CNC加工废气经有效收集，采用“油雾净化器+二级活性炭吸附装置”处理后，尾气通过18米高排气筒FQ-01排放。本项目共设排气筒1根，为新增排气筒。</w:t>
      </w:r>
    </w:p>
    <w:p w14:paraId="3FEE15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本项目CNC加工排放的非甲烷总烃排放执行《大气污染物综合排放标准》（DB32/4041-2021）表1和表3标准，厂区内非甲烷总烃无组织排放监控点浓度执行《大气污染物综合排放标准》（DB32/4041-2021）表2标准。</w:t>
      </w:r>
    </w:p>
    <w:p w14:paraId="1AC41B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建立废气污染防治设施运行管理制度，定期进行维护保养，建立台账制度。按照设计方案及相关规定定期更换活性炭，建立使用及更换活性炭的管理台账。</w:t>
      </w:r>
    </w:p>
    <w:p w14:paraId="2664E4C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4.选用低噪声设备，合理布局并采取有效的减振、隔声、消声等降噪措施，确保厂界噪声达到《工业企业厂界环境噪声排放标准》（GB12348-2008）3类排放标准。</w:t>
      </w:r>
    </w:p>
    <w:p w14:paraId="740BCBC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一般工业固体废物贮存应符合《省生态环境厅关于进一步完善一般工业固体废物环境管理的通知》（苏环办〔2023〕327号）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119FBA7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31B50C2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w:t>
      </w:r>
    </w:p>
    <w:p w14:paraId="6F308C9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8.根据报告表推荐，君山厂区B车间外50米范围，锡绅厂区一车间外100米、二车间外50米范围，不得新建居民住宅区、学校、医院等环境保护敏感点。</w:t>
      </w:r>
    </w:p>
    <w:p w14:paraId="7884889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03AAB65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w:t>
      </w:r>
    </w:p>
    <w:p w14:paraId="65CA51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君山厂区：（本项目）非甲烷总烃≤0.0936吨。</w:t>
      </w:r>
    </w:p>
    <w:p w14:paraId="4FB3CD0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锡绅厂区：（全厂区）非甲烷总烃≤0.7338吨、颗粒物≤0.001吨、锡及其化合物≤0.0007。</w:t>
      </w:r>
    </w:p>
    <w:p w14:paraId="084C55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w:t>
      </w:r>
    </w:p>
    <w:p w14:paraId="5F3B63A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 xml:space="preserve">君山厂区：（本项目）废水排放量≤3348吨；COD≤1.1951吨、SS≤0.9292吨、氨氮（生活）≤0.1053吨、总氮（生活）≤0.1638吨、总磷（生活）≤0.0187吨。 </w:t>
      </w:r>
    </w:p>
    <w:p w14:paraId="4CF5E1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锡绅厂区：（全厂区）废水排放量≤10026吨；COD≤3.546吨、SS≤1.661吨、氨氮（生活）≤0.368吨、总氮（生活）≤0.485吨、总磷（生活）≤0.0517吨。</w:t>
      </w:r>
    </w:p>
    <w:p w14:paraId="0392EA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61C9BDE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478E51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w:t>
      </w:r>
    </w:p>
    <w:p w14:paraId="1B77B46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七、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rPr>
      </w:pPr>
    </w:p>
    <w:p w14:paraId="6D6F3445">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（项目代码：2601-320214-89-05-404772）</w:t>
      </w:r>
    </w:p>
    <w:p w14:paraId="664818E3">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6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517DDA7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4</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7</w:t>
      </w:r>
      <w:r>
        <w:rPr>
          <w:rFonts w:hint="default" w:ascii="Times New Roman" w:hAnsi="Times New Roman" w:eastAsia="仿宋" w:cs="Times New Roman"/>
          <w:sz w:val="32"/>
          <w:szCs w:val="32"/>
        </w:rPr>
        <w:t>日</w:t>
      </w:r>
    </w:p>
    <w:p w14:paraId="4F0C8ADB">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70E099AA">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3FDA1052">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41B1EE41">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3FC5D782">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600A34F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31AD75E3">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22AA6AD4">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53F8A05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26EE10B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25D40B0B">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0701F4C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00EDA45B">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3B103A6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5CBD090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06600BC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1C8D2D1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679A81A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62CBB016">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3444A1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2644D5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525ED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0AA51A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A4A44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3B8B7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C0BD1A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AFCD11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14F810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3A9A89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629D4A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66789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C955B0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82AA36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357890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D589AB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08267F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AA2DC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D2087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63777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6B2D7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7BA42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1BDC58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9678C6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F6EF3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4EF4BE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E04BFC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3CCF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2806D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4</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7</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B47A3"/>
    <w:rsid w:val="07573718"/>
    <w:rsid w:val="077263F8"/>
    <w:rsid w:val="077A53ED"/>
    <w:rsid w:val="078D6DF0"/>
    <w:rsid w:val="07986F0A"/>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B95BA1"/>
    <w:rsid w:val="09E6219F"/>
    <w:rsid w:val="09E71B0D"/>
    <w:rsid w:val="0A27015B"/>
    <w:rsid w:val="0A5174EF"/>
    <w:rsid w:val="0A6F1E1C"/>
    <w:rsid w:val="0A981A56"/>
    <w:rsid w:val="0AB80DB3"/>
    <w:rsid w:val="0AC07FB5"/>
    <w:rsid w:val="0AC91212"/>
    <w:rsid w:val="0ADA45F5"/>
    <w:rsid w:val="0AE16C2D"/>
    <w:rsid w:val="0B3425C0"/>
    <w:rsid w:val="0B6C0A07"/>
    <w:rsid w:val="0B6E64B6"/>
    <w:rsid w:val="0B7A483A"/>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97197D"/>
    <w:rsid w:val="0DA84D74"/>
    <w:rsid w:val="0DAA59FD"/>
    <w:rsid w:val="0DAC40BE"/>
    <w:rsid w:val="0DE251BD"/>
    <w:rsid w:val="0DF54BD4"/>
    <w:rsid w:val="0E337741"/>
    <w:rsid w:val="0E3C216A"/>
    <w:rsid w:val="0E4E7B1F"/>
    <w:rsid w:val="0E8E2887"/>
    <w:rsid w:val="0EAE0E4B"/>
    <w:rsid w:val="0ED26C0D"/>
    <w:rsid w:val="0EE77383"/>
    <w:rsid w:val="0F2300C9"/>
    <w:rsid w:val="0F492922"/>
    <w:rsid w:val="0F5B6610"/>
    <w:rsid w:val="0F806AF6"/>
    <w:rsid w:val="0FC47E05"/>
    <w:rsid w:val="0FE16FFE"/>
    <w:rsid w:val="100A6F3A"/>
    <w:rsid w:val="107F1D03"/>
    <w:rsid w:val="10833112"/>
    <w:rsid w:val="10B34472"/>
    <w:rsid w:val="11020FDA"/>
    <w:rsid w:val="11143FB0"/>
    <w:rsid w:val="11506E45"/>
    <w:rsid w:val="11C511EC"/>
    <w:rsid w:val="11D35221"/>
    <w:rsid w:val="11E66D6E"/>
    <w:rsid w:val="12125D43"/>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FE2318"/>
    <w:rsid w:val="152026B0"/>
    <w:rsid w:val="152309DD"/>
    <w:rsid w:val="1575488F"/>
    <w:rsid w:val="15826FF5"/>
    <w:rsid w:val="15891E60"/>
    <w:rsid w:val="15C93B4A"/>
    <w:rsid w:val="15CC7890"/>
    <w:rsid w:val="15D26881"/>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874772"/>
    <w:rsid w:val="19A05568"/>
    <w:rsid w:val="19A853F6"/>
    <w:rsid w:val="19BC1F42"/>
    <w:rsid w:val="19CD40F8"/>
    <w:rsid w:val="19D13C3F"/>
    <w:rsid w:val="1A197394"/>
    <w:rsid w:val="1AA03612"/>
    <w:rsid w:val="1ACB68D2"/>
    <w:rsid w:val="1AD9671D"/>
    <w:rsid w:val="1B0728E4"/>
    <w:rsid w:val="1B1B0923"/>
    <w:rsid w:val="1B7D7E84"/>
    <w:rsid w:val="1B9E6CFF"/>
    <w:rsid w:val="1BCF39D5"/>
    <w:rsid w:val="1C4E73B9"/>
    <w:rsid w:val="1C56042C"/>
    <w:rsid w:val="1C905109"/>
    <w:rsid w:val="1CA024D1"/>
    <w:rsid w:val="1CB60886"/>
    <w:rsid w:val="1CD5413A"/>
    <w:rsid w:val="1CE37FE2"/>
    <w:rsid w:val="1CEB0249"/>
    <w:rsid w:val="1CF607FD"/>
    <w:rsid w:val="1CFC1B52"/>
    <w:rsid w:val="1CFF2872"/>
    <w:rsid w:val="1D27307F"/>
    <w:rsid w:val="1D4A5787"/>
    <w:rsid w:val="1D540E0F"/>
    <w:rsid w:val="1D897516"/>
    <w:rsid w:val="1D9D24E5"/>
    <w:rsid w:val="1DA06AD8"/>
    <w:rsid w:val="1DA26AE0"/>
    <w:rsid w:val="1DAB5278"/>
    <w:rsid w:val="1DE65625"/>
    <w:rsid w:val="1E035F26"/>
    <w:rsid w:val="1E667A4C"/>
    <w:rsid w:val="1EA60128"/>
    <w:rsid w:val="1EA840E5"/>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D04B95"/>
    <w:rsid w:val="22D64D63"/>
    <w:rsid w:val="22F24C44"/>
    <w:rsid w:val="23092127"/>
    <w:rsid w:val="230F5FFE"/>
    <w:rsid w:val="232802D3"/>
    <w:rsid w:val="236D22F6"/>
    <w:rsid w:val="23746C65"/>
    <w:rsid w:val="239074E8"/>
    <w:rsid w:val="23C3128B"/>
    <w:rsid w:val="23C6653A"/>
    <w:rsid w:val="23C708B1"/>
    <w:rsid w:val="23C748D2"/>
    <w:rsid w:val="23DE6865"/>
    <w:rsid w:val="23FF159E"/>
    <w:rsid w:val="240D4603"/>
    <w:rsid w:val="24307D39"/>
    <w:rsid w:val="244401DE"/>
    <w:rsid w:val="245E2243"/>
    <w:rsid w:val="24642A29"/>
    <w:rsid w:val="24EE23CF"/>
    <w:rsid w:val="25073E52"/>
    <w:rsid w:val="250E37CE"/>
    <w:rsid w:val="25201CCB"/>
    <w:rsid w:val="25B61A09"/>
    <w:rsid w:val="25D87F48"/>
    <w:rsid w:val="25E527E6"/>
    <w:rsid w:val="25F87990"/>
    <w:rsid w:val="260A2524"/>
    <w:rsid w:val="26240E69"/>
    <w:rsid w:val="262D6EDD"/>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9546D"/>
    <w:rsid w:val="29690BDD"/>
    <w:rsid w:val="296C70A0"/>
    <w:rsid w:val="29965DFF"/>
    <w:rsid w:val="29970617"/>
    <w:rsid w:val="2A143759"/>
    <w:rsid w:val="2A1461C3"/>
    <w:rsid w:val="2A1A499A"/>
    <w:rsid w:val="2A23531C"/>
    <w:rsid w:val="2A6134AB"/>
    <w:rsid w:val="2A6F0DB5"/>
    <w:rsid w:val="2A8A4022"/>
    <w:rsid w:val="2AD720AD"/>
    <w:rsid w:val="2AFA1F0C"/>
    <w:rsid w:val="2AFB3C46"/>
    <w:rsid w:val="2B07167A"/>
    <w:rsid w:val="2B0C0F7B"/>
    <w:rsid w:val="2B60511B"/>
    <w:rsid w:val="2B6632B6"/>
    <w:rsid w:val="2B6F5F59"/>
    <w:rsid w:val="2B8F7D99"/>
    <w:rsid w:val="2BAC62BA"/>
    <w:rsid w:val="2BEB5468"/>
    <w:rsid w:val="2C184271"/>
    <w:rsid w:val="2C54671C"/>
    <w:rsid w:val="2C9F5E1F"/>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587EA7"/>
    <w:rsid w:val="315D52E7"/>
    <w:rsid w:val="31830881"/>
    <w:rsid w:val="31AC0158"/>
    <w:rsid w:val="31BF0E78"/>
    <w:rsid w:val="31CA0466"/>
    <w:rsid w:val="32036508"/>
    <w:rsid w:val="323A2FA6"/>
    <w:rsid w:val="323F178F"/>
    <w:rsid w:val="32430285"/>
    <w:rsid w:val="32455D7D"/>
    <w:rsid w:val="32803526"/>
    <w:rsid w:val="32A01551"/>
    <w:rsid w:val="334B2ADA"/>
    <w:rsid w:val="336A5EEC"/>
    <w:rsid w:val="33751838"/>
    <w:rsid w:val="33952B09"/>
    <w:rsid w:val="33D35035"/>
    <w:rsid w:val="33EB355E"/>
    <w:rsid w:val="33FD43A4"/>
    <w:rsid w:val="342B476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5B030B"/>
    <w:rsid w:val="37773C20"/>
    <w:rsid w:val="377F6575"/>
    <w:rsid w:val="37823512"/>
    <w:rsid w:val="379E7BDF"/>
    <w:rsid w:val="37BD5B25"/>
    <w:rsid w:val="37C41886"/>
    <w:rsid w:val="37D02B8E"/>
    <w:rsid w:val="37E82126"/>
    <w:rsid w:val="38040634"/>
    <w:rsid w:val="381D366B"/>
    <w:rsid w:val="382A4D58"/>
    <w:rsid w:val="382B49EC"/>
    <w:rsid w:val="38564D15"/>
    <w:rsid w:val="38621C96"/>
    <w:rsid w:val="38701E8C"/>
    <w:rsid w:val="38AC78FA"/>
    <w:rsid w:val="38C9053C"/>
    <w:rsid w:val="38CC2E3B"/>
    <w:rsid w:val="39191140"/>
    <w:rsid w:val="39241B86"/>
    <w:rsid w:val="39270E94"/>
    <w:rsid w:val="39432CB6"/>
    <w:rsid w:val="394761CC"/>
    <w:rsid w:val="394A7480"/>
    <w:rsid w:val="398B5761"/>
    <w:rsid w:val="39DB5396"/>
    <w:rsid w:val="39F43ACD"/>
    <w:rsid w:val="3A09371B"/>
    <w:rsid w:val="3A6D152E"/>
    <w:rsid w:val="3A8B623B"/>
    <w:rsid w:val="3A9618E9"/>
    <w:rsid w:val="3B021720"/>
    <w:rsid w:val="3B580ED3"/>
    <w:rsid w:val="3B596260"/>
    <w:rsid w:val="3BA64BA2"/>
    <w:rsid w:val="3BA93F92"/>
    <w:rsid w:val="3BCA7491"/>
    <w:rsid w:val="3BCD26F1"/>
    <w:rsid w:val="3BD07FDD"/>
    <w:rsid w:val="3BFC79B3"/>
    <w:rsid w:val="3C6B3628"/>
    <w:rsid w:val="3C763DAF"/>
    <w:rsid w:val="3C90147A"/>
    <w:rsid w:val="3C9C45C7"/>
    <w:rsid w:val="3CAD1E92"/>
    <w:rsid w:val="3CDE2086"/>
    <w:rsid w:val="3D18559D"/>
    <w:rsid w:val="3D1870F7"/>
    <w:rsid w:val="3D632551"/>
    <w:rsid w:val="3D65669E"/>
    <w:rsid w:val="3D8A6734"/>
    <w:rsid w:val="3D8D5E73"/>
    <w:rsid w:val="3DBA47FC"/>
    <w:rsid w:val="3DF20A9F"/>
    <w:rsid w:val="3E0B6E71"/>
    <w:rsid w:val="3E2D18E5"/>
    <w:rsid w:val="3E3D4B29"/>
    <w:rsid w:val="3E524EDC"/>
    <w:rsid w:val="3E5B01F9"/>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547E9D"/>
    <w:rsid w:val="415F633A"/>
    <w:rsid w:val="416B38CC"/>
    <w:rsid w:val="416C7149"/>
    <w:rsid w:val="41767264"/>
    <w:rsid w:val="41787D19"/>
    <w:rsid w:val="41C42A08"/>
    <w:rsid w:val="41DD4466"/>
    <w:rsid w:val="42187667"/>
    <w:rsid w:val="42432FED"/>
    <w:rsid w:val="42434AC7"/>
    <w:rsid w:val="4262323F"/>
    <w:rsid w:val="42915929"/>
    <w:rsid w:val="42ED4682"/>
    <w:rsid w:val="4317190B"/>
    <w:rsid w:val="43210E53"/>
    <w:rsid w:val="4338481F"/>
    <w:rsid w:val="43537DAA"/>
    <w:rsid w:val="437F2E34"/>
    <w:rsid w:val="438576C5"/>
    <w:rsid w:val="43916CE6"/>
    <w:rsid w:val="43E35BE7"/>
    <w:rsid w:val="44211CC4"/>
    <w:rsid w:val="443A5D6E"/>
    <w:rsid w:val="4456619B"/>
    <w:rsid w:val="44A37E47"/>
    <w:rsid w:val="44A768F0"/>
    <w:rsid w:val="44CE7153"/>
    <w:rsid w:val="44E23928"/>
    <w:rsid w:val="4518759E"/>
    <w:rsid w:val="452800C0"/>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6B1EF7"/>
    <w:rsid w:val="499D52B0"/>
    <w:rsid w:val="499E0565"/>
    <w:rsid w:val="499F00DC"/>
    <w:rsid w:val="49A1602B"/>
    <w:rsid w:val="49CB1808"/>
    <w:rsid w:val="49D5500C"/>
    <w:rsid w:val="49FC355B"/>
    <w:rsid w:val="4A0F32DF"/>
    <w:rsid w:val="4A375F2D"/>
    <w:rsid w:val="4A3B23EA"/>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D1491"/>
    <w:rsid w:val="4F825E8B"/>
    <w:rsid w:val="4F93020F"/>
    <w:rsid w:val="4FA64C4B"/>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EE4449"/>
    <w:rsid w:val="61450A94"/>
    <w:rsid w:val="614A7AA9"/>
    <w:rsid w:val="61712450"/>
    <w:rsid w:val="61831D8B"/>
    <w:rsid w:val="61A72B76"/>
    <w:rsid w:val="61B01959"/>
    <w:rsid w:val="61C54967"/>
    <w:rsid w:val="61E1350B"/>
    <w:rsid w:val="623226B4"/>
    <w:rsid w:val="625576CA"/>
    <w:rsid w:val="62612A66"/>
    <w:rsid w:val="628535F9"/>
    <w:rsid w:val="62A2463C"/>
    <w:rsid w:val="62DD539B"/>
    <w:rsid w:val="630870CE"/>
    <w:rsid w:val="630D5D34"/>
    <w:rsid w:val="63174673"/>
    <w:rsid w:val="63181AB1"/>
    <w:rsid w:val="634E07B8"/>
    <w:rsid w:val="640D39CF"/>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400A5B"/>
    <w:rsid w:val="667515B7"/>
    <w:rsid w:val="66A555F4"/>
    <w:rsid w:val="66AE4673"/>
    <w:rsid w:val="66DB2FD4"/>
    <w:rsid w:val="66F743D1"/>
    <w:rsid w:val="67405747"/>
    <w:rsid w:val="67526FC3"/>
    <w:rsid w:val="676912B0"/>
    <w:rsid w:val="67B4727A"/>
    <w:rsid w:val="67C40103"/>
    <w:rsid w:val="67D6359B"/>
    <w:rsid w:val="67DA1532"/>
    <w:rsid w:val="67F73C33"/>
    <w:rsid w:val="68835822"/>
    <w:rsid w:val="68A44697"/>
    <w:rsid w:val="68B65AA7"/>
    <w:rsid w:val="68CB6EA3"/>
    <w:rsid w:val="68D7317D"/>
    <w:rsid w:val="68E05706"/>
    <w:rsid w:val="697A6CA4"/>
    <w:rsid w:val="69EA6F49"/>
    <w:rsid w:val="6A2D3DF8"/>
    <w:rsid w:val="6A422D33"/>
    <w:rsid w:val="6A425119"/>
    <w:rsid w:val="6A5015CA"/>
    <w:rsid w:val="6A575068"/>
    <w:rsid w:val="6A5C34A2"/>
    <w:rsid w:val="6A716763"/>
    <w:rsid w:val="6A766F38"/>
    <w:rsid w:val="6AE014E5"/>
    <w:rsid w:val="6B0B3D48"/>
    <w:rsid w:val="6B2225BE"/>
    <w:rsid w:val="6B3D777D"/>
    <w:rsid w:val="6B5247F3"/>
    <w:rsid w:val="6B685017"/>
    <w:rsid w:val="6B8F25DF"/>
    <w:rsid w:val="6B961970"/>
    <w:rsid w:val="6C183861"/>
    <w:rsid w:val="6C4177C7"/>
    <w:rsid w:val="6C752775"/>
    <w:rsid w:val="6C84314C"/>
    <w:rsid w:val="6C9524C3"/>
    <w:rsid w:val="6C9D4C66"/>
    <w:rsid w:val="6CF43042"/>
    <w:rsid w:val="6D306F98"/>
    <w:rsid w:val="6D561D85"/>
    <w:rsid w:val="6D5908BC"/>
    <w:rsid w:val="6D7C1559"/>
    <w:rsid w:val="6DB620A5"/>
    <w:rsid w:val="6E1525E3"/>
    <w:rsid w:val="6E3E2B9C"/>
    <w:rsid w:val="6E544A65"/>
    <w:rsid w:val="6E5E554C"/>
    <w:rsid w:val="6E7753A0"/>
    <w:rsid w:val="6E866030"/>
    <w:rsid w:val="6E9D5D7A"/>
    <w:rsid w:val="6EA32A56"/>
    <w:rsid w:val="6EB54D12"/>
    <w:rsid w:val="6EEF2369"/>
    <w:rsid w:val="6F144C0A"/>
    <w:rsid w:val="6F3F7A5D"/>
    <w:rsid w:val="6F977CB5"/>
    <w:rsid w:val="70011EDF"/>
    <w:rsid w:val="707B762A"/>
    <w:rsid w:val="70834F1C"/>
    <w:rsid w:val="70AF058D"/>
    <w:rsid w:val="70B77F24"/>
    <w:rsid w:val="70E4517B"/>
    <w:rsid w:val="70F22378"/>
    <w:rsid w:val="7121425C"/>
    <w:rsid w:val="71D376CA"/>
    <w:rsid w:val="71E61E70"/>
    <w:rsid w:val="71EF0C92"/>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BC6C4E"/>
    <w:rsid w:val="7F0F4D3F"/>
    <w:rsid w:val="7F203ADE"/>
    <w:rsid w:val="7F3F0C6E"/>
    <w:rsid w:val="7F5459CE"/>
    <w:rsid w:val="7F565B0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2016</Words>
  <Characters>2245</Characters>
  <Lines>18</Lines>
  <Paragraphs>5</Paragraphs>
  <TotalTime>14</TotalTime>
  <ScaleCrop>false</ScaleCrop>
  <LinksUpToDate>false</LinksUpToDate>
  <CharactersWithSpaces>2321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2026-04-07T05:50:00Z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