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A501D">
      <w:pP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p>
    <w:p w14:paraId="751973FD">
      <w:pPr>
        <w:rPr>
          <w:rFonts w:ascii="仿宋_GB2312" w:hAnsi="仿宋_GB2312" w:eastAsia="仿宋_GB2312" w:cs="仿宋_GB2312"/>
          <w:sz w:val="36"/>
          <w:szCs w:val="36"/>
        </w:rPr>
      </w:pPr>
    </w:p>
    <w:p w14:paraId="531B809E">
      <w:pPr>
        <w:rPr>
          <w:rFonts w:ascii="仿宋_GB2312" w:hAnsi="仿宋_GB2312" w:eastAsia="仿宋_GB2312" w:cs="仿宋_GB2312"/>
          <w:sz w:val="36"/>
          <w:szCs w:val="36"/>
        </w:rPr>
      </w:pPr>
    </w:p>
    <w:p w14:paraId="3F697F66">
      <w:pPr>
        <w:rPr>
          <w:rFonts w:ascii="仿宋_GB2312" w:hAnsi="仿宋_GB2312" w:eastAsia="仿宋_GB2312" w:cs="仿宋_GB2312"/>
          <w:sz w:val="36"/>
          <w:szCs w:val="36"/>
        </w:rPr>
      </w:pPr>
    </w:p>
    <w:p w14:paraId="346E0B94">
      <w:pPr>
        <w:rPr>
          <w:rFonts w:ascii="仿宋_GB2312" w:hAnsi="仿宋_GB2312" w:eastAsia="仿宋_GB2312" w:cs="仿宋_GB2312"/>
          <w:sz w:val="36"/>
          <w:szCs w:val="36"/>
        </w:rPr>
      </w:pPr>
    </w:p>
    <w:p w14:paraId="183A7B9B">
      <w:pPr>
        <w:rPr>
          <w:rFonts w:ascii="仿宋_GB2312" w:hAnsi="仿宋_GB2312" w:eastAsia="仿宋_GB2312" w:cs="仿宋_GB2312"/>
          <w:sz w:val="36"/>
          <w:szCs w:val="36"/>
        </w:rPr>
      </w:pPr>
    </w:p>
    <w:p w14:paraId="0B77DAFE">
      <w:pPr>
        <w:adjustRightInd w:val="0"/>
        <w:snapToGrid w:val="0"/>
        <w:jc w:val="center"/>
        <w:outlineLvl w:val="0"/>
        <w:rPr>
          <w:rFonts w:ascii="方正小标宋_GBK" w:eastAsia="方正小标宋_GBK"/>
          <w:b/>
          <w:bCs w:val="0"/>
          <w:sz w:val="72"/>
          <w:szCs w:val="72"/>
        </w:rPr>
      </w:pPr>
      <w:r>
        <w:rPr>
          <w:rFonts w:hint="eastAsia" w:ascii="方正小标宋_GBK" w:eastAsia="方正小标宋_GBK"/>
          <w:b/>
          <w:bCs w:val="0"/>
          <w:sz w:val="72"/>
          <w:szCs w:val="72"/>
        </w:rPr>
        <w:t>建设项目环境影响报告表</w:t>
      </w:r>
    </w:p>
    <w:p w14:paraId="63A7C10D">
      <w:pPr>
        <w:tabs>
          <w:tab w:val="center" w:pos="4482"/>
          <w:tab w:val="left" w:pos="7252"/>
        </w:tabs>
        <w:adjustRightInd w:val="0"/>
        <w:snapToGrid w:val="0"/>
        <w:spacing w:beforeLines="80"/>
        <w:jc w:val="left"/>
        <w:rPr>
          <w:rFonts w:ascii="楷体_GB2312" w:eastAsia="楷体_GB2312"/>
          <w:bCs/>
          <w:sz w:val="48"/>
          <w:szCs w:val="48"/>
        </w:rPr>
      </w:pPr>
      <w:r>
        <w:rPr>
          <w:rFonts w:hint="eastAsia" w:ascii="楷体_GB2312" w:eastAsia="楷体_GB2312"/>
          <w:bCs/>
          <w:sz w:val="48"/>
          <w:szCs w:val="48"/>
        </w:rPr>
        <w:tab/>
      </w:r>
      <w:r>
        <w:rPr>
          <w:rFonts w:hint="eastAsia" w:ascii="楷体_GB2312" w:eastAsia="楷体_GB2312"/>
          <w:bCs/>
          <w:sz w:val="48"/>
          <w:szCs w:val="48"/>
        </w:rPr>
        <w:t>（污染影响类）</w:t>
      </w:r>
      <w:r>
        <w:rPr>
          <w:rFonts w:hint="eastAsia" w:ascii="楷体_GB2312" w:eastAsia="楷体_GB2312"/>
          <w:bCs/>
          <w:sz w:val="48"/>
          <w:szCs w:val="48"/>
        </w:rPr>
        <w:tab/>
      </w:r>
    </w:p>
    <w:p w14:paraId="0990E1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华文仿宋" w:hAnsi="华文仿宋" w:eastAsia="华文仿宋" w:cs="华文仿宋"/>
          <w:color w:val="000000"/>
          <w:kern w:val="44"/>
          <w:sz w:val="44"/>
          <w:szCs w:val="44"/>
          <w:lang w:eastAsia="zh-CN"/>
        </w:rPr>
      </w:pPr>
      <w:r>
        <w:rPr>
          <w:rFonts w:hint="eastAsia" w:ascii="华文仿宋" w:hAnsi="华文仿宋" w:eastAsia="华文仿宋" w:cs="华文仿宋"/>
          <w:color w:val="000000"/>
          <w:kern w:val="44"/>
          <w:sz w:val="44"/>
          <w:szCs w:val="44"/>
          <w:lang w:eastAsia="zh-CN"/>
        </w:rPr>
        <w:t>（</w:t>
      </w:r>
      <w:r>
        <w:rPr>
          <w:rFonts w:hint="eastAsia" w:ascii="华文仿宋" w:hAnsi="华文仿宋" w:eastAsia="华文仿宋" w:cs="华文仿宋"/>
          <w:color w:val="000000"/>
          <w:kern w:val="44"/>
          <w:sz w:val="44"/>
          <w:szCs w:val="44"/>
          <w:lang w:val="en-US" w:eastAsia="zh-CN"/>
        </w:rPr>
        <w:t>公示版</w:t>
      </w:r>
      <w:r>
        <w:rPr>
          <w:rFonts w:hint="eastAsia" w:ascii="华文仿宋" w:hAnsi="华文仿宋" w:eastAsia="华文仿宋" w:cs="华文仿宋"/>
          <w:color w:val="000000"/>
          <w:kern w:val="44"/>
          <w:sz w:val="44"/>
          <w:szCs w:val="44"/>
          <w:lang w:eastAsia="zh-CN"/>
        </w:rPr>
        <w:t>）</w:t>
      </w:r>
    </w:p>
    <w:p w14:paraId="017223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52"/>
          <w:szCs w:val="52"/>
        </w:rPr>
      </w:pPr>
    </w:p>
    <w:p w14:paraId="3BC004AA">
      <w:pPr>
        <w:keepNext w:val="0"/>
        <w:keepLines w:val="0"/>
        <w:pageBreakBefore w:val="0"/>
        <w:widowControl w:val="0"/>
        <w:kinsoku/>
        <w:wordWrap/>
        <w:overflowPunct/>
        <w:topLinePunct w:val="0"/>
        <w:autoSpaceDE/>
        <w:autoSpaceDN/>
        <w:bidi w:val="0"/>
        <w:adjustRightInd/>
        <w:snapToGrid/>
        <w:spacing w:line="360" w:lineRule="auto"/>
        <w:ind w:firstLine="1040"/>
        <w:textAlignment w:val="auto"/>
        <w:rPr>
          <w:rFonts w:eastAsia="仿宋"/>
          <w:sz w:val="44"/>
          <w:szCs w:val="44"/>
        </w:rPr>
      </w:pPr>
    </w:p>
    <w:p w14:paraId="677EC06C">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仿宋_GB2312" w:hAnsi="Times New Roman" w:eastAsia="仿宋_GB2312" w:cs="Times New Roman"/>
          <w:sz w:val="36"/>
          <w:szCs w:val="36"/>
          <w:u w:val="single"/>
          <w:lang w:val="en-US" w:eastAsia="zh-CN"/>
        </w:rPr>
      </w:pPr>
      <w:r>
        <w:rPr>
          <w:rFonts w:hint="eastAsia" w:ascii="仿宋_GB2312" w:eastAsia="仿宋_GB2312"/>
          <w:sz w:val="36"/>
          <w:szCs w:val="36"/>
        </w:rPr>
        <w:t>项目名称：</w:t>
      </w:r>
      <w:r>
        <w:rPr>
          <w:rFonts w:hint="eastAsia" w:ascii="仿宋_GB2312" w:hAnsi="Times New Roman" w:eastAsia="仿宋_GB2312" w:cs="Times New Roman"/>
          <w:sz w:val="36"/>
          <w:szCs w:val="36"/>
          <w:u w:val="single"/>
          <w:lang w:val="en-US" w:eastAsia="zh-CN"/>
        </w:rPr>
        <w:t>无锡冬阳新材料科技有限公司整厂搬迁项目</w:t>
      </w:r>
    </w:p>
    <w:p w14:paraId="3474755B">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仿宋_GB2312" w:eastAsia="仿宋_GB2312"/>
          <w:sz w:val="36"/>
          <w:szCs w:val="36"/>
        </w:rPr>
        <w:t>建设单位（盖章）：</w:t>
      </w:r>
      <w:r>
        <w:rPr>
          <w:rFonts w:hint="eastAsia" w:ascii="仿宋_GB2312" w:hAnsi="Times New Roman" w:eastAsia="仿宋_GB2312" w:cs="Times New Roman"/>
          <w:sz w:val="36"/>
          <w:szCs w:val="36"/>
          <w:u w:val="single"/>
          <w:lang w:val="en-US" w:eastAsia="zh-CN"/>
        </w:rPr>
        <w:t>无锡冬阳新材料科技有限公司</w:t>
      </w:r>
    </w:p>
    <w:p w14:paraId="69E25A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sz w:val="36"/>
          <w:szCs w:val="36"/>
          <w:u w:val="single"/>
        </w:rPr>
      </w:pPr>
      <w:r>
        <w:rPr>
          <w:rFonts w:hint="eastAsia" w:ascii="仿宋_GB2312" w:eastAsia="仿宋_GB2312"/>
          <w:sz w:val="36"/>
          <w:szCs w:val="36"/>
        </w:rPr>
        <w:t xml:space="preserve">编  制  日  期： </w:t>
      </w:r>
      <w:r>
        <w:rPr>
          <w:rFonts w:hint="eastAsia" w:ascii="仿宋_GB2312" w:eastAsia="仿宋_GB2312"/>
          <w:sz w:val="36"/>
          <w:szCs w:val="36"/>
          <w:lang w:val="en-US" w:eastAsia="zh-CN"/>
        </w:rPr>
        <w:t xml:space="preserve"> </w:t>
      </w:r>
      <w:r>
        <w:rPr>
          <w:rFonts w:hint="eastAsia" w:ascii="仿宋_GB2312" w:eastAsia="仿宋_GB2312"/>
          <w:sz w:val="36"/>
          <w:szCs w:val="36"/>
          <w:u w:val="single"/>
        </w:rPr>
        <w:t xml:space="preserve">       </w:t>
      </w:r>
      <w:r>
        <w:rPr>
          <w:rFonts w:ascii="仿宋_GB2312" w:eastAsia="仿宋_GB2312"/>
          <w:sz w:val="36"/>
          <w:szCs w:val="36"/>
          <w:u w:val="single"/>
        </w:rPr>
        <w:t>202</w:t>
      </w:r>
      <w:r>
        <w:rPr>
          <w:rFonts w:hint="eastAsia" w:ascii="仿宋_GB2312" w:eastAsia="仿宋_GB2312"/>
          <w:sz w:val="36"/>
          <w:szCs w:val="36"/>
          <w:u w:val="single"/>
          <w:lang w:val="en-US" w:eastAsia="zh-CN"/>
        </w:rPr>
        <w:t>5</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11</w:t>
      </w:r>
      <w:r>
        <w:rPr>
          <w:rFonts w:hint="eastAsia" w:ascii="仿宋_GB2312" w:eastAsia="仿宋_GB2312"/>
          <w:sz w:val="36"/>
          <w:szCs w:val="36"/>
          <w:u w:val="single"/>
        </w:rPr>
        <w:t xml:space="preserve">月        </w:t>
      </w:r>
    </w:p>
    <w:p w14:paraId="3FD96360">
      <w:pPr>
        <w:adjustRightInd w:val="0"/>
        <w:snapToGrid w:val="0"/>
        <w:spacing w:line="288" w:lineRule="auto"/>
        <w:ind w:firstLine="1040"/>
        <w:rPr>
          <w:rFonts w:ascii="仿宋_GB2312" w:eastAsia="仿宋_GB2312"/>
          <w:sz w:val="36"/>
          <w:szCs w:val="36"/>
          <w:u w:val="single"/>
        </w:rPr>
      </w:pPr>
      <w:bookmarkStart w:id="0" w:name="_Hlk57884087"/>
    </w:p>
    <w:p w14:paraId="45AEFFC7">
      <w:pPr>
        <w:adjustRightInd w:val="0"/>
        <w:snapToGrid w:val="0"/>
        <w:spacing w:line="288" w:lineRule="auto"/>
        <w:ind w:firstLine="1040"/>
        <w:rPr>
          <w:rFonts w:ascii="仿宋_GB2312" w:eastAsia="仿宋_GB2312"/>
          <w:sz w:val="36"/>
          <w:szCs w:val="36"/>
        </w:rPr>
      </w:pPr>
    </w:p>
    <w:p w14:paraId="343B9642">
      <w:pPr>
        <w:adjustRightInd w:val="0"/>
        <w:snapToGrid w:val="0"/>
        <w:spacing w:line="288" w:lineRule="auto"/>
        <w:ind w:firstLine="1040"/>
        <w:rPr>
          <w:rFonts w:ascii="仿宋_GB2312" w:eastAsia="仿宋_GB2312"/>
          <w:sz w:val="36"/>
          <w:szCs w:val="36"/>
        </w:rPr>
      </w:pPr>
    </w:p>
    <w:p w14:paraId="47408A26">
      <w:pPr>
        <w:adjustRightInd w:val="0"/>
        <w:snapToGrid w:val="0"/>
        <w:spacing w:line="288" w:lineRule="auto"/>
        <w:ind w:firstLine="1040"/>
        <w:rPr>
          <w:rFonts w:ascii="仿宋_GB2312" w:eastAsia="仿宋_GB2312"/>
          <w:sz w:val="36"/>
          <w:szCs w:val="36"/>
        </w:rPr>
      </w:pPr>
    </w:p>
    <w:p w14:paraId="204364B9">
      <w:pPr>
        <w:adjustRightInd w:val="0"/>
        <w:snapToGrid w:val="0"/>
        <w:spacing w:line="288" w:lineRule="auto"/>
        <w:ind w:firstLine="1040"/>
        <w:rPr>
          <w:rFonts w:ascii="仿宋_GB2312" w:eastAsia="仿宋_GB2312"/>
          <w:sz w:val="36"/>
          <w:szCs w:val="36"/>
        </w:rPr>
      </w:pPr>
    </w:p>
    <w:bookmarkEnd w:id="0"/>
    <w:p w14:paraId="054DF189">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4635B963">
      <w:pPr>
        <w:adjustRightInd w:val="0"/>
        <w:snapToGrid w:val="0"/>
        <w:spacing w:line="288" w:lineRule="auto"/>
        <w:ind w:firstLine="1040"/>
        <w:rPr>
          <w:rFonts w:ascii="仿宋_GB2312" w:eastAsia="仿宋_GB2312"/>
          <w:sz w:val="36"/>
          <w:szCs w:val="36"/>
        </w:rPr>
      </w:pPr>
    </w:p>
    <w:p w14:paraId="08269F0A">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3703D1D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5"/>
        <w:tblW w:w="94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66"/>
        <w:gridCol w:w="2353"/>
        <w:gridCol w:w="1343"/>
        <w:gridCol w:w="4245"/>
      </w:tblGrid>
      <w:tr w14:paraId="1FFD8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1695E432">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14:paraId="315A4FD3">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7941" w:type="dxa"/>
            <w:gridSpan w:val="3"/>
            <w:noWrap w:val="0"/>
            <w:vAlign w:val="center"/>
          </w:tcPr>
          <w:p w14:paraId="37389326">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无锡冬阳新材料科技有限公司整厂搬</w:t>
            </w:r>
            <w:r>
              <w:rPr>
                <w:rFonts w:hint="eastAsia" w:ascii="Times New Roman" w:hAnsi="Times New Roman" w:eastAsia="宋体" w:cs="Times New Roman"/>
                <w:sz w:val="24"/>
                <w:szCs w:val="24"/>
                <w:lang w:val="en-US" w:eastAsia="zh-CN"/>
              </w:rPr>
              <w:t>迁项目</w:t>
            </w:r>
          </w:p>
        </w:tc>
      </w:tr>
      <w:tr w14:paraId="25561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156249F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项目代码</w:t>
            </w:r>
          </w:p>
        </w:tc>
        <w:tc>
          <w:tcPr>
            <w:tcW w:w="7941" w:type="dxa"/>
            <w:gridSpan w:val="3"/>
            <w:noWrap w:val="0"/>
            <w:vAlign w:val="center"/>
          </w:tcPr>
          <w:p w14:paraId="75C2BE6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2511-320270-89-02-521095</w:t>
            </w:r>
          </w:p>
        </w:tc>
      </w:tr>
      <w:tr w14:paraId="37F91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398A0E41">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w:t>
            </w:r>
          </w:p>
          <w:p w14:paraId="7AD03DE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p>
        </w:tc>
        <w:tc>
          <w:tcPr>
            <w:tcW w:w="2353" w:type="dxa"/>
            <w:noWrap w:val="0"/>
            <w:vAlign w:val="center"/>
          </w:tcPr>
          <w:p w14:paraId="459482FC">
            <w:pPr>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张</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 xml:space="preserve"> </w:t>
            </w:r>
          </w:p>
        </w:tc>
        <w:tc>
          <w:tcPr>
            <w:tcW w:w="1343" w:type="dxa"/>
            <w:noWrap w:val="0"/>
            <w:vAlign w:val="center"/>
          </w:tcPr>
          <w:p w14:paraId="01F06886">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联系方式</w:t>
            </w:r>
          </w:p>
        </w:tc>
        <w:tc>
          <w:tcPr>
            <w:tcW w:w="4245" w:type="dxa"/>
            <w:noWrap w:val="0"/>
            <w:vAlign w:val="center"/>
          </w:tcPr>
          <w:p w14:paraId="10337A33">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1581871</w:t>
            </w:r>
            <w:r>
              <w:rPr>
                <w:rFonts w:hint="eastAsia" w:cs="Times New Roman"/>
                <w:sz w:val="24"/>
                <w:szCs w:val="24"/>
                <w:lang w:val="en-US" w:eastAsia="zh-CN"/>
              </w:rPr>
              <w:t>****</w:t>
            </w:r>
          </w:p>
        </w:tc>
      </w:tr>
      <w:tr w14:paraId="24B60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0316683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建设地点</w:t>
            </w:r>
          </w:p>
        </w:tc>
        <w:tc>
          <w:tcPr>
            <w:tcW w:w="7941" w:type="dxa"/>
            <w:gridSpan w:val="3"/>
            <w:noWrap w:val="0"/>
            <w:vAlign w:val="center"/>
          </w:tcPr>
          <w:p w14:paraId="12AB57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江苏</w:t>
            </w:r>
            <w:r>
              <w:rPr>
                <w:rFonts w:hint="default" w:ascii="Times New Roman" w:hAnsi="Times New Roman" w:eastAsia="宋体" w:cs="Times New Roman"/>
                <w:sz w:val="24"/>
                <w:szCs w:val="24"/>
              </w:rPr>
              <w:t>省（自治区）</w:t>
            </w:r>
            <w:r>
              <w:rPr>
                <w:rFonts w:hint="default" w:ascii="Times New Roman" w:hAnsi="Times New Roman" w:eastAsia="宋体" w:cs="Times New Roman"/>
                <w:sz w:val="24"/>
                <w:szCs w:val="24"/>
                <w:u w:val="single"/>
              </w:rPr>
              <w:t>无锡市江阴市</w:t>
            </w:r>
            <w:r>
              <w:rPr>
                <w:rFonts w:hint="default" w:ascii="Times New Roman" w:hAnsi="Times New Roman" w:eastAsia="宋体" w:cs="Times New Roman"/>
                <w:sz w:val="24"/>
                <w:szCs w:val="24"/>
              </w:rPr>
              <w:t>县（区）</w:t>
            </w:r>
            <w:r>
              <w:rPr>
                <w:rFonts w:hint="default" w:ascii="Times New Roman" w:hAnsi="Times New Roman" w:eastAsia="宋体" w:cs="Times New Roman"/>
                <w:sz w:val="24"/>
                <w:szCs w:val="24"/>
                <w:u w:val="single"/>
              </w:rPr>
              <w:t>顾山镇</w:t>
            </w:r>
            <w:r>
              <w:rPr>
                <w:rFonts w:hint="default" w:ascii="Times New Roman" w:hAnsi="Times New Roman" w:eastAsia="宋体" w:cs="Times New Roman"/>
                <w:sz w:val="24"/>
                <w:szCs w:val="24"/>
              </w:rPr>
              <w:t>乡（街道）</w:t>
            </w:r>
          </w:p>
          <w:p w14:paraId="5B7FDF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u w:val="single"/>
                <w:lang w:val="en-US" w:eastAsia="zh-CN"/>
              </w:rPr>
              <w:t>锡张路</w:t>
            </w:r>
            <w:r>
              <w:rPr>
                <w:rFonts w:hint="default" w:ascii="Times New Roman" w:hAnsi="Times New Roman" w:eastAsia="宋体" w:cs="Times New Roman"/>
                <w:sz w:val="24"/>
                <w:szCs w:val="24"/>
                <w:u w:val="single"/>
                <w:lang w:val="en-US" w:eastAsia="zh-CN"/>
              </w:rPr>
              <w:t xml:space="preserve">895 </w:t>
            </w:r>
            <w:r>
              <w:rPr>
                <w:rFonts w:hint="eastAsia" w:ascii="Times New Roman" w:hAnsi="Times New Roman" w:eastAsia="宋体" w:cs="Times New Roman"/>
                <w:sz w:val="24"/>
                <w:szCs w:val="24"/>
                <w:u w:val="single"/>
                <w:lang w:val="en-US" w:eastAsia="zh-CN"/>
              </w:rPr>
              <w:t>号</w:t>
            </w:r>
            <w:r>
              <w:rPr>
                <w:rFonts w:hint="default" w:ascii="Times New Roman" w:hAnsi="Times New Roman" w:eastAsia="宋体" w:cs="Times New Roman"/>
                <w:sz w:val="24"/>
                <w:szCs w:val="24"/>
              </w:rPr>
              <w:t>（具体地址）</w:t>
            </w:r>
          </w:p>
        </w:tc>
      </w:tr>
      <w:tr w14:paraId="69810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4FB2EA2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地理坐标</w:t>
            </w:r>
          </w:p>
        </w:tc>
        <w:tc>
          <w:tcPr>
            <w:tcW w:w="7941" w:type="dxa"/>
            <w:gridSpan w:val="3"/>
            <w:noWrap w:val="0"/>
            <w:vAlign w:val="center"/>
          </w:tcPr>
          <w:p w14:paraId="5245A0DB">
            <w:pPr>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120</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z w:val="24"/>
                <w:szCs w:val="24"/>
                <w:u w:val="single"/>
              </w:rPr>
              <w:t>3</w:t>
            </w:r>
            <w:r>
              <w:rPr>
                <w:rFonts w:hint="eastAsia" w:cs="Times New Roman"/>
                <w:color w:val="auto"/>
                <w:sz w:val="24"/>
                <w:szCs w:val="24"/>
                <w:u w:val="single"/>
                <w:lang w:val="en-US" w:eastAsia="zh-CN"/>
              </w:rPr>
              <w:t>3</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3.733</w:t>
            </w:r>
            <w:r>
              <w:rPr>
                <w:rFonts w:hint="default" w:ascii="Times New Roman" w:hAnsi="Times New Roman" w:eastAsia="宋体" w:cs="Times New Roman"/>
                <w:color w:val="auto"/>
                <w:sz w:val="24"/>
                <w:szCs w:val="24"/>
              </w:rPr>
              <w:t>秒，</w:t>
            </w:r>
            <w:r>
              <w:rPr>
                <w:rFonts w:hint="default" w:ascii="Times New Roman" w:hAnsi="Times New Roman" w:eastAsia="宋体" w:cs="Times New Roman"/>
                <w:color w:val="auto"/>
                <w:sz w:val="24"/>
                <w:szCs w:val="24"/>
                <w:u w:val="single"/>
              </w:rPr>
              <w:t xml:space="preserve"> 31</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z w:val="24"/>
                <w:szCs w:val="24"/>
                <w:u w:val="single"/>
              </w:rPr>
              <w:t>4</w:t>
            </w:r>
            <w:r>
              <w:rPr>
                <w:rFonts w:hint="eastAsia" w:cs="Times New Roman"/>
                <w:color w:val="auto"/>
                <w:sz w:val="24"/>
                <w:szCs w:val="24"/>
                <w:u w:val="single"/>
                <w:lang w:val="en-US" w:eastAsia="zh-CN"/>
              </w:rPr>
              <w:t>7</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33.634</w:t>
            </w:r>
            <w:r>
              <w:rPr>
                <w:rFonts w:hint="default" w:ascii="Times New Roman" w:hAnsi="Times New Roman" w:eastAsia="宋体" w:cs="Times New Roman"/>
                <w:color w:val="auto"/>
                <w:sz w:val="24"/>
                <w:szCs w:val="24"/>
              </w:rPr>
              <w:t>秒）</w:t>
            </w:r>
          </w:p>
        </w:tc>
      </w:tr>
      <w:tr w14:paraId="0B237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66" w:type="dxa"/>
            <w:noWrap w:val="0"/>
            <w:tcMar>
              <w:top w:w="16" w:type="dxa"/>
              <w:left w:w="16" w:type="dxa"/>
              <w:right w:w="16" w:type="dxa"/>
            </w:tcMar>
            <w:vAlign w:val="center"/>
          </w:tcPr>
          <w:p w14:paraId="3E28A124">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国民经济</w:t>
            </w:r>
          </w:p>
          <w:p w14:paraId="11D3525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行业类别</w:t>
            </w:r>
          </w:p>
        </w:tc>
        <w:tc>
          <w:tcPr>
            <w:tcW w:w="2353" w:type="dxa"/>
            <w:noWrap w:val="0"/>
            <w:vAlign w:val="center"/>
          </w:tcPr>
          <w:p w14:paraId="60BA1629">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default" w:ascii="Times New Roman" w:hAnsi="Times New Roman" w:cs="Times New Roman"/>
                <w:sz w:val="24"/>
                <w:szCs w:val="24"/>
                <w:lang w:val="en-US"/>
              </w:rPr>
            </w:pPr>
            <w:r>
              <w:rPr>
                <w:rFonts w:hint="eastAsia" w:ascii="Times New Roman" w:hAnsi="Times New Roman" w:eastAsia="宋体" w:cs="Times New Roman"/>
                <w:sz w:val="24"/>
                <w:szCs w:val="24"/>
              </w:rPr>
              <w:t>日用塑料制品制造</w:t>
            </w:r>
            <w:r>
              <w:rPr>
                <w:rFonts w:hint="default" w:ascii="Times New Roman" w:hAnsi="Times New Roman" w:eastAsia="宋体" w:cs="Times New Roman"/>
                <w:sz w:val="24"/>
                <w:szCs w:val="24"/>
              </w:rPr>
              <w:t>C</w:t>
            </w:r>
            <w:r>
              <w:rPr>
                <w:rFonts w:hint="eastAsia" w:ascii="Times New Roman" w:hAnsi="Times New Roman" w:eastAsia="宋体" w:cs="Times New Roman"/>
                <w:sz w:val="24"/>
                <w:szCs w:val="24"/>
              </w:rPr>
              <w:t>2927</w:t>
            </w:r>
          </w:p>
        </w:tc>
        <w:tc>
          <w:tcPr>
            <w:tcW w:w="1343" w:type="dxa"/>
            <w:noWrap w:val="0"/>
            <w:vAlign w:val="center"/>
          </w:tcPr>
          <w:p w14:paraId="086495B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bookmarkStart w:id="1" w:name="_Hlk49843745"/>
            <w:r>
              <w:rPr>
                <w:rFonts w:hint="default" w:ascii="Times New Roman" w:hAnsi="Times New Roman" w:eastAsia="宋体" w:cs="Times New Roman"/>
                <w:sz w:val="24"/>
                <w:szCs w:val="24"/>
              </w:rPr>
              <w:t>建设项目</w:t>
            </w:r>
          </w:p>
          <w:p w14:paraId="235EC53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行业类别</w:t>
            </w:r>
            <w:bookmarkEnd w:id="1"/>
          </w:p>
        </w:tc>
        <w:tc>
          <w:tcPr>
            <w:tcW w:w="4245" w:type="dxa"/>
            <w:noWrap w:val="0"/>
            <w:vAlign w:val="center"/>
          </w:tcPr>
          <w:p w14:paraId="74A38A7D">
            <w:pPr>
              <w:keepNext w:val="0"/>
              <w:keepLines w:val="0"/>
              <w:widowControl/>
              <w:suppressLineNumbers w:val="0"/>
              <w:jc w:val="left"/>
              <w:rPr>
                <w:szCs w:val="21"/>
              </w:rPr>
            </w:pPr>
            <w:r>
              <w:rPr>
                <w:rFonts w:hint="eastAsia"/>
                <w:szCs w:val="21"/>
              </w:rPr>
              <w:t>二十六、橡胶和塑料制品业</w:t>
            </w:r>
            <w:r>
              <w:rPr>
                <w:szCs w:val="21"/>
              </w:rPr>
              <w:t xml:space="preserve"> </w:t>
            </w:r>
          </w:p>
          <w:p w14:paraId="6A3316BD">
            <w:pPr>
              <w:keepNext w:val="0"/>
              <w:keepLines w:val="0"/>
              <w:widowControl/>
              <w:suppressLineNumbers w:val="0"/>
              <w:jc w:val="left"/>
              <w:rPr>
                <w:rFonts w:hint="default" w:ascii="Times New Roman" w:hAnsi="Times New Roman" w:eastAsia="宋体" w:cs="Times New Roman"/>
                <w:sz w:val="24"/>
                <w:szCs w:val="24"/>
              </w:rPr>
            </w:pPr>
            <w:r>
              <w:rPr>
                <w:szCs w:val="21"/>
              </w:rPr>
              <w:t xml:space="preserve"> 53 </w:t>
            </w:r>
            <w:r>
              <w:rPr>
                <w:rFonts w:hint="eastAsia"/>
                <w:szCs w:val="21"/>
              </w:rPr>
              <w:t>塑料制品业</w:t>
            </w:r>
            <w:r>
              <w:rPr>
                <w:szCs w:val="21"/>
              </w:rPr>
              <w:t xml:space="preserve">292 </w:t>
            </w:r>
            <w:r>
              <w:rPr>
                <w:rFonts w:hint="eastAsia"/>
                <w:szCs w:val="21"/>
              </w:rPr>
              <w:t>中其他</w:t>
            </w:r>
          </w:p>
        </w:tc>
      </w:tr>
      <w:tr w14:paraId="3FBAC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1466" w:type="dxa"/>
            <w:noWrap w:val="0"/>
            <w:tcMar>
              <w:top w:w="16" w:type="dxa"/>
              <w:left w:w="16" w:type="dxa"/>
              <w:right w:w="16" w:type="dxa"/>
            </w:tcMar>
            <w:vAlign w:val="center"/>
          </w:tcPr>
          <w:p w14:paraId="127810A1">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建设性质</w:t>
            </w:r>
          </w:p>
        </w:tc>
        <w:tc>
          <w:tcPr>
            <w:tcW w:w="2353" w:type="dxa"/>
            <w:noWrap w:val="0"/>
            <w:vAlign w:val="center"/>
          </w:tcPr>
          <w:p w14:paraId="190DDF6A">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■新建（迁建）</w:t>
            </w:r>
          </w:p>
          <w:p w14:paraId="775B7CE4">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□改建</w:t>
            </w:r>
          </w:p>
          <w:p w14:paraId="37A6D1FF">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□扩建</w:t>
            </w:r>
          </w:p>
          <w:p w14:paraId="42448730">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□技术改造</w:t>
            </w:r>
          </w:p>
        </w:tc>
        <w:tc>
          <w:tcPr>
            <w:tcW w:w="1343" w:type="dxa"/>
            <w:noWrap w:val="0"/>
            <w:vAlign w:val="center"/>
          </w:tcPr>
          <w:p w14:paraId="0307E1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14:paraId="3C82802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申报情形</w:t>
            </w:r>
          </w:p>
        </w:tc>
        <w:tc>
          <w:tcPr>
            <w:tcW w:w="4245" w:type="dxa"/>
            <w:noWrap w:val="0"/>
            <w:vAlign w:val="center"/>
          </w:tcPr>
          <w:p w14:paraId="45A99922">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■首次申报项目</w:t>
            </w:r>
          </w:p>
          <w:p w14:paraId="13D7203F">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□不予批准后再次申报项目</w:t>
            </w:r>
          </w:p>
          <w:p w14:paraId="1247DE72">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□超五年重新审核项目</w:t>
            </w:r>
          </w:p>
          <w:p w14:paraId="4C801901">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□重大变动重新报批项目</w:t>
            </w:r>
          </w:p>
        </w:tc>
      </w:tr>
      <w:tr w14:paraId="5B28C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466" w:type="dxa"/>
            <w:noWrap w:val="0"/>
            <w:tcMar>
              <w:top w:w="16" w:type="dxa"/>
              <w:left w:w="16" w:type="dxa"/>
              <w:right w:w="16" w:type="dxa"/>
            </w:tcMar>
            <w:vAlign w:val="center"/>
          </w:tcPr>
          <w:p w14:paraId="7628DB93">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项目审批（核准/备案）部门</w:t>
            </w:r>
          </w:p>
          <w:p w14:paraId="00FA132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（选填）</w:t>
            </w:r>
          </w:p>
        </w:tc>
        <w:tc>
          <w:tcPr>
            <w:tcW w:w="2353" w:type="dxa"/>
            <w:noWrap w:val="0"/>
            <w:vAlign w:val="center"/>
          </w:tcPr>
          <w:p w14:paraId="312B22F0">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江阴市顾山镇人民</w:t>
            </w:r>
          </w:p>
          <w:p w14:paraId="7DF40B13">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政府</w:t>
            </w:r>
          </w:p>
        </w:tc>
        <w:tc>
          <w:tcPr>
            <w:tcW w:w="1343" w:type="dxa"/>
            <w:noWrap w:val="0"/>
            <w:vAlign w:val="center"/>
          </w:tcPr>
          <w:p w14:paraId="2E3D0514">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项目审批（核准/备案）文号（选填）</w:t>
            </w:r>
          </w:p>
        </w:tc>
        <w:tc>
          <w:tcPr>
            <w:tcW w:w="4245" w:type="dxa"/>
            <w:noWrap w:val="0"/>
            <w:vAlign w:val="center"/>
          </w:tcPr>
          <w:p w14:paraId="0C35612A">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江阴顾山备〔2025〕187号</w:t>
            </w:r>
          </w:p>
        </w:tc>
      </w:tr>
      <w:tr w14:paraId="47163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7A771E59">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总投资</w:t>
            </w:r>
          </w:p>
          <w:p w14:paraId="12540A8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（万元）</w:t>
            </w:r>
          </w:p>
        </w:tc>
        <w:tc>
          <w:tcPr>
            <w:tcW w:w="2353" w:type="dxa"/>
            <w:noWrap w:val="0"/>
            <w:vAlign w:val="center"/>
          </w:tcPr>
          <w:p w14:paraId="189B33C9">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100</w:t>
            </w:r>
          </w:p>
        </w:tc>
        <w:tc>
          <w:tcPr>
            <w:tcW w:w="1343" w:type="dxa"/>
            <w:noWrap w:val="0"/>
            <w:tcMar>
              <w:top w:w="16" w:type="dxa"/>
              <w:left w:w="16" w:type="dxa"/>
              <w:right w:w="16" w:type="dxa"/>
            </w:tcMar>
            <w:vAlign w:val="center"/>
          </w:tcPr>
          <w:p w14:paraId="4407EC4C">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w:t>
            </w:r>
          </w:p>
          <w:p w14:paraId="303B52BC">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（万元）</w:t>
            </w:r>
          </w:p>
        </w:tc>
        <w:tc>
          <w:tcPr>
            <w:tcW w:w="4245" w:type="dxa"/>
            <w:noWrap w:val="0"/>
            <w:vAlign w:val="center"/>
          </w:tcPr>
          <w:p w14:paraId="0FA59DD7">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10</w:t>
            </w:r>
          </w:p>
        </w:tc>
      </w:tr>
      <w:tr w14:paraId="61DA8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5560ED8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环保投资占比（%）</w:t>
            </w:r>
          </w:p>
        </w:tc>
        <w:tc>
          <w:tcPr>
            <w:tcW w:w="2353" w:type="dxa"/>
            <w:noWrap w:val="0"/>
            <w:vAlign w:val="center"/>
          </w:tcPr>
          <w:p w14:paraId="5FA7AAA7">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10</w:t>
            </w:r>
          </w:p>
        </w:tc>
        <w:tc>
          <w:tcPr>
            <w:tcW w:w="1343" w:type="dxa"/>
            <w:noWrap w:val="0"/>
            <w:tcMar>
              <w:top w:w="16" w:type="dxa"/>
              <w:left w:w="16" w:type="dxa"/>
              <w:right w:w="16" w:type="dxa"/>
            </w:tcMar>
            <w:vAlign w:val="center"/>
          </w:tcPr>
          <w:p w14:paraId="6553ED72">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施工工期</w:t>
            </w:r>
          </w:p>
        </w:tc>
        <w:tc>
          <w:tcPr>
            <w:tcW w:w="4245" w:type="dxa"/>
            <w:noWrap w:val="0"/>
            <w:vAlign w:val="center"/>
          </w:tcPr>
          <w:p w14:paraId="50DAF309">
            <w:pPr>
              <w:adjustRightInd w:val="0"/>
              <w:snapToGrid w:val="0"/>
              <w:jc w:val="center"/>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个月</w:t>
            </w:r>
          </w:p>
        </w:tc>
      </w:tr>
      <w:tr w14:paraId="32B1B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466" w:type="dxa"/>
            <w:noWrap w:val="0"/>
            <w:tcMar>
              <w:top w:w="16" w:type="dxa"/>
              <w:left w:w="16" w:type="dxa"/>
              <w:right w:w="16" w:type="dxa"/>
            </w:tcMar>
            <w:vAlign w:val="center"/>
          </w:tcPr>
          <w:p w14:paraId="13B1541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是否开工建设</w:t>
            </w:r>
          </w:p>
        </w:tc>
        <w:tc>
          <w:tcPr>
            <w:tcW w:w="2353" w:type="dxa"/>
            <w:noWrap w:val="0"/>
            <w:vAlign w:val="center"/>
          </w:tcPr>
          <w:p w14:paraId="2A827870">
            <w:pPr>
              <w:adjustRightInd w:val="0"/>
              <w:snapToGrid w:val="0"/>
              <w:rPr>
                <w:rFonts w:hint="default" w:ascii="Times New Roman" w:hAnsi="Times New Roman" w:cs="Times New Roman"/>
                <w:sz w:val="24"/>
                <w:szCs w:val="24"/>
              </w:rPr>
            </w:pPr>
            <w:r>
              <w:rPr>
                <w:rFonts w:hint="default" w:ascii="Times New Roman" w:hAnsi="Times New Roman" w:eastAsia="宋体" w:cs="Times New Roman"/>
                <w:sz w:val="24"/>
                <w:szCs w:val="24"/>
              </w:rPr>
              <w:t>■否</w:t>
            </w:r>
          </w:p>
          <w:p w14:paraId="2B96DC24">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是：</w:t>
            </w:r>
          </w:p>
        </w:tc>
        <w:tc>
          <w:tcPr>
            <w:tcW w:w="1343" w:type="dxa"/>
            <w:noWrap w:val="0"/>
            <w:tcMar>
              <w:top w:w="16" w:type="dxa"/>
              <w:left w:w="16" w:type="dxa"/>
              <w:right w:w="16" w:type="dxa"/>
            </w:tcMar>
            <w:vAlign w:val="center"/>
          </w:tcPr>
          <w:p w14:paraId="77AE3F1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用地（用海）</w:t>
            </w:r>
          </w:p>
          <w:p w14:paraId="0D81B21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面积（m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4245" w:type="dxa"/>
            <w:noWrap w:val="0"/>
            <w:vAlign w:val="center"/>
          </w:tcPr>
          <w:p w14:paraId="0F1B2259">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1100</w:t>
            </w:r>
          </w:p>
        </w:tc>
      </w:tr>
      <w:tr w14:paraId="77D36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66" w:type="dxa"/>
            <w:noWrap w:val="0"/>
            <w:vAlign w:val="center"/>
          </w:tcPr>
          <w:p w14:paraId="0E5AB59E">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专项评价设置情况</w:t>
            </w:r>
          </w:p>
        </w:tc>
        <w:tc>
          <w:tcPr>
            <w:tcW w:w="7941" w:type="dxa"/>
            <w:gridSpan w:val="3"/>
            <w:noWrap w:val="0"/>
            <w:vAlign w:val="center"/>
          </w:tcPr>
          <w:p w14:paraId="6842B928">
            <w:pPr>
              <w:spacing w:line="400" w:lineRule="exact"/>
              <w:ind w:firstLine="482"/>
              <w:jc w:val="center"/>
              <w:rPr>
                <w:rFonts w:hint="default" w:ascii="Times New Roman" w:hAnsi="Times New Roman" w:cs="Times New Roman"/>
                <w:sz w:val="24"/>
                <w:szCs w:val="24"/>
              </w:rPr>
            </w:pPr>
            <w:r>
              <w:rPr>
                <w:rFonts w:hint="default" w:ascii="Times New Roman" w:hAnsi="Times New Roman" w:cs="Times New Roman"/>
                <w:b/>
                <w:bCs/>
                <w:sz w:val="24"/>
                <w:szCs w:val="24"/>
              </w:rPr>
              <w:t>表1-1   专项评价设置原则表</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3165"/>
              <w:gridCol w:w="2715"/>
              <w:gridCol w:w="686"/>
            </w:tblGrid>
            <w:tr w14:paraId="04BB69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58" w:type="dxa"/>
                  <w:tcBorders>
                    <w:top w:val="single" w:color="auto" w:sz="12" w:space="0"/>
                    <w:left w:val="nil"/>
                    <w:bottom w:val="single" w:color="auto" w:sz="6" w:space="0"/>
                    <w:right w:val="single" w:color="auto" w:sz="6" w:space="0"/>
                  </w:tcBorders>
                  <w:noWrap w:val="0"/>
                  <w:vAlign w:val="center"/>
                </w:tcPr>
                <w:p w14:paraId="5B64FD0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专项评价的类别</w:t>
                  </w:r>
                </w:p>
              </w:tc>
              <w:tc>
                <w:tcPr>
                  <w:tcW w:w="3165" w:type="dxa"/>
                  <w:tcBorders>
                    <w:top w:val="single" w:color="auto" w:sz="12" w:space="0"/>
                    <w:left w:val="single" w:color="auto" w:sz="6" w:space="0"/>
                    <w:bottom w:val="single" w:color="auto" w:sz="6" w:space="0"/>
                    <w:right w:val="single" w:color="auto" w:sz="6" w:space="0"/>
                  </w:tcBorders>
                  <w:noWrap w:val="0"/>
                  <w:vAlign w:val="center"/>
                </w:tcPr>
                <w:p w14:paraId="7EF81E3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设置原则</w:t>
                  </w:r>
                </w:p>
              </w:tc>
              <w:tc>
                <w:tcPr>
                  <w:tcW w:w="2715" w:type="dxa"/>
                  <w:tcBorders>
                    <w:top w:val="single" w:color="auto" w:sz="12" w:space="0"/>
                    <w:left w:val="single" w:color="auto" w:sz="4" w:space="0"/>
                    <w:bottom w:val="single" w:color="auto" w:sz="6" w:space="0"/>
                    <w:right w:val="nil"/>
                  </w:tcBorders>
                  <w:noWrap w:val="0"/>
                  <w:vAlign w:val="center"/>
                </w:tcPr>
                <w:p w14:paraId="3594163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本项目情况</w:t>
                  </w:r>
                </w:p>
              </w:tc>
              <w:tc>
                <w:tcPr>
                  <w:tcW w:w="686" w:type="dxa"/>
                  <w:tcBorders>
                    <w:top w:val="single" w:color="auto" w:sz="12" w:space="0"/>
                    <w:left w:val="single" w:color="auto" w:sz="4" w:space="0"/>
                    <w:bottom w:val="single" w:color="auto" w:sz="6" w:space="0"/>
                    <w:right w:val="nil"/>
                  </w:tcBorders>
                  <w:noWrap w:val="0"/>
                  <w:vAlign w:val="center"/>
                </w:tcPr>
                <w:p w14:paraId="584D47E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判断</w:t>
                  </w:r>
                </w:p>
                <w:p w14:paraId="0CF108D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结果</w:t>
                  </w:r>
                </w:p>
              </w:tc>
            </w:tr>
            <w:tr w14:paraId="4D4D29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1158" w:type="dxa"/>
                  <w:tcBorders>
                    <w:top w:val="single" w:color="auto" w:sz="6" w:space="0"/>
                    <w:left w:val="nil"/>
                    <w:bottom w:val="single" w:color="auto" w:sz="6" w:space="0"/>
                    <w:right w:val="single" w:color="auto" w:sz="6" w:space="0"/>
                  </w:tcBorders>
                  <w:noWrap w:val="0"/>
                  <w:vAlign w:val="center"/>
                </w:tcPr>
                <w:p w14:paraId="49DA3164">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大气</w:t>
                  </w:r>
                </w:p>
              </w:tc>
              <w:tc>
                <w:tcPr>
                  <w:tcW w:w="3165" w:type="dxa"/>
                  <w:tcBorders>
                    <w:top w:val="single" w:color="auto" w:sz="6" w:space="0"/>
                    <w:left w:val="single" w:color="auto" w:sz="6" w:space="0"/>
                    <w:bottom w:val="single" w:color="auto" w:sz="6" w:space="0"/>
                    <w:right w:val="single" w:color="auto" w:sz="6" w:space="0"/>
                  </w:tcBorders>
                  <w:noWrap w:val="0"/>
                  <w:vAlign w:val="center"/>
                </w:tcPr>
                <w:p w14:paraId="09BE7007">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排放废气含有毒有害污染物、二噁英、苯并[a]芘、氰化物、氯气且厂界外500米范围内有环境空气保护目标的建设项目</w:t>
                  </w:r>
                </w:p>
              </w:tc>
              <w:tc>
                <w:tcPr>
                  <w:tcW w:w="2715" w:type="dxa"/>
                  <w:tcBorders>
                    <w:top w:val="single" w:color="auto" w:sz="6" w:space="0"/>
                    <w:left w:val="single" w:color="auto" w:sz="4" w:space="0"/>
                    <w:bottom w:val="single" w:color="auto" w:sz="6" w:space="0"/>
                    <w:right w:val="nil"/>
                  </w:tcBorders>
                  <w:noWrap w:val="0"/>
                  <w:vAlign w:val="center"/>
                </w:tcPr>
                <w:p w14:paraId="4FAF7AE8">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本项目排放废气</w:t>
                  </w:r>
                  <w:r>
                    <w:rPr>
                      <w:rFonts w:hint="eastAsia" w:ascii="Times New Roman" w:hAnsi="Times New Roman" w:cs="Times New Roman"/>
                      <w:sz w:val="21"/>
                      <w:szCs w:val="21"/>
                    </w:rPr>
                    <w:t>本项目排放废气为</w:t>
                  </w:r>
                  <w:r>
                    <w:rPr>
                      <w:rFonts w:hint="eastAsia" w:ascii="Times New Roman" w:hAnsi="Times New Roman" w:cs="Times New Roman"/>
                      <w:sz w:val="21"/>
                      <w:szCs w:val="21"/>
                      <w:lang w:val="en-US" w:eastAsia="zh-CN"/>
                    </w:rPr>
                    <w:t>非甲烷总烃，</w:t>
                  </w:r>
                  <w:r>
                    <w:rPr>
                      <w:rFonts w:hint="default" w:ascii="Times New Roman" w:hAnsi="Times New Roman" w:cs="Times New Roman"/>
                      <w:sz w:val="21"/>
                      <w:szCs w:val="21"/>
                    </w:rPr>
                    <w:t>不含有毒有害污染物、二噁英、苯并[a]芘、氰化物、氯气</w:t>
                  </w:r>
                </w:p>
              </w:tc>
              <w:tc>
                <w:tcPr>
                  <w:tcW w:w="686" w:type="dxa"/>
                  <w:tcBorders>
                    <w:top w:val="single" w:color="auto" w:sz="6" w:space="0"/>
                    <w:left w:val="single" w:color="auto" w:sz="4" w:space="0"/>
                    <w:bottom w:val="single" w:color="auto" w:sz="6" w:space="0"/>
                    <w:right w:val="nil"/>
                  </w:tcBorders>
                  <w:noWrap w:val="0"/>
                  <w:vAlign w:val="center"/>
                </w:tcPr>
                <w:p w14:paraId="7DF65373">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614FCD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158" w:type="dxa"/>
                  <w:tcBorders>
                    <w:top w:val="single" w:color="auto" w:sz="6" w:space="0"/>
                    <w:left w:val="nil"/>
                    <w:bottom w:val="single" w:color="auto" w:sz="6" w:space="0"/>
                    <w:right w:val="single" w:color="auto" w:sz="6" w:space="0"/>
                  </w:tcBorders>
                  <w:noWrap w:val="0"/>
                  <w:vAlign w:val="center"/>
                </w:tcPr>
                <w:p w14:paraId="16CB29B6">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地表水</w:t>
                  </w:r>
                </w:p>
              </w:tc>
              <w:tc>
                <w:tcPr>
                  <w:tcW w:w="3165" w:type="dxa"/>
                  <w:tcBorders>
                    <w:top w:val="single" w:color="auto" w:sz="6" w:space="0"/>
                    <w:left w:val="single" w:color="auto" w:sz="6" w:space="0"/>
                    <w:bottom w:val="single" w:color="auto" w:sz="6" w:space="0"/>
                    <w:right w:val="single" w:color="auto" w:sz="6" w:space="0"/>
                  </w:tcBorders>
                  <w:noWrap w:val="0"/>
                  <w:vAlign w:val="center"/>
                </w:tcPr>
                <w:p w14:paraId="7D2491E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新增工业废水直排建设项目（槽罐车外送污水处理厂的除外）；新增废水直排的污水集中处理厂</w:t>
                  </w:r>
                </w:p>
              </w:tc>
              <w:tc>
                <w:tcPr>
                  <w:tcW w:w="2715" w:type="dxa"/>
                  <w:tcBorders>
                    <w:top w:val="single" w:color="auto" w:sz="6" w:space="0"/>
                    <w:left w:val="single" w:color="auto" w:sz="4" w:space="0"/>
                    <w:bottom w:val="single" w:color="auto" w:sz="6" w:space="0"/>
                    <w:right w:val="nil"/>
                  </w:tcBorders>
                  <w:noWrap w:val="0"/>
                  <w:vAlign w:val="center"/>
                </w:tcPr>
                <w:p w14:paraId="1F4275C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本项目不新增工业</w:t>
                  </w:r>
                </w:p>
                <w:p w14:paraId="5A1F21E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废水直排</w:t>
                  </w:r>
                </w:p>
              </w:tc>
              <w:tc>
                <w:tcPr>
                  <w:tcW w:w="686" w:type="dxa"/>
                  <w:tcBorders>
                    <w:top w:val="single" w:color="auto" w:sz="6" w:space="0"/>
                    <w:left w:val="single" w:color="auto" w:sz="4" w:space="0"/>
                    <w:bottom w:val="single" w:color="auto" w:sz="6" w:space="0"/>
                    <w:right w:val="nil"/>
                  </w:tcBorders>
                  <w:noWrap w:val="0"/>
                  <w:vAlign w:val="center"/>
                </w:tcPr>
                <w:p w14:paraId="7FE85F6C">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3F0B47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1158" w:type="dxa"/>
                  <w:tcBorders>
                    <w:top w:val="single" w:color="auto" w:sz="6" w:space="0"/>
                    <w:left w:val="nil"/>
                    <w:bottom w:val="single" w:color="auto" w:sz="6" w:space="0"/>
                    <w:right w:val="single" w:color="auto" w:sz="6" w:space="0"/>
                  </w:tcBorders>
                  <w:noWrap w:val="0"/>
                  <w:vAlign w:val="center"/>
                </w:tcPr>
                <w:p w14:paraId="79098EF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环境</w:t>
                  </w:r>
                </w:p>
                <w:p w14:paraId="630B5D9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风险</w:t>
                  </w:r>
                </w:p>
              </w:tc>
              <w:tc>
                <w:tcPr>
                  <w:tcW w:w="3165" w:type="dxa"/>
                  <w:tcBorders>
                    <w:top w:val="single" w:color="auto" w:sz="6" w:space="0"/>
                    <w:left w:val="single" w:color="auto" w:sz="6" w:space="0"/>
                    <w:bottom w:val="single" w:color="auto" w:sz="6" w:space="0"/>
                    <w:right w:val="single" w:color="auto" w:sz="6" w:space="0"/>
                  </w:tcBorders>
                  <w:noWrap w:val="0"/>
                  <w:vAlign w:val="center"/>
                </w:tcPr>
                <w:p w14:paraId="4BF42F0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有毒有害和易燃易爆危险物质存储量超过临界量的建设项目</w:t>
                  </w:r>
                </w:p>
              </w:tc>
              <w:tc>
                <w:tcPr>
                  <w:tcW w:w="2715" w:type="dxa"/>
                  <w:tcBorders>
                    <w:top w:val="single" w:color="auto" w:sz="6" w:space="0"/>
                    <w:left w:val="single" w:color="auto" w:sz="4" w:space="0"/>
                    <w:bottom w:val="single" w:color="auto" w:sz="6" w:space="0"/>
                    <w:right w:val="nil"/>
                  </w:tcBorders>
                  <w:noWrap w:val="0"/>
                  <w:vAlign w:val="center"/>
                </w:tcPr>
                <w:p w14:paraId="077C40C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本项目有毒有害和易燃易爆危险物质存储量</w:t>
                  </w:r>
                  <w:r>
                    <w:rPr>
                      <w:rFonts w:hint="default" w:ascii="Times New Roman" w:hAnsi="Times New Roman" w:cs="Times New Roman"/>
                      <w:sz w:val="21"/>
                      <w:szCs w:val="21"/>
                      <w:lang w:eastAsia="zh-CN"/>
                    </w:rPr>
                    <w:t>未</w:t>
                  </w:r>
                  <w:r>
                    <w:rPr>
                      <w:rFonts w:hint="default" w:ascii="Times New Roman" w:hAnsi="Times New Roman" w:cs="Times New Roman"/>
                      <w:sz w:val="21"/>
                      <w:szCs w:val="21"/>
                    </w:rPr>
                    <w:t>超过临界量</w:t>
                  </w:r>
                </w:p>
              </w:tc>
              <w:tc>
                <w:tcPr>
                  <w:tcW w:w="686" w:type="dxa"/>
                  <w:tcBorders>
                    <w:top w:val="single" w:color="auto" w:sz="6" w:space="0"/>
                    <w:left w:val="single" w:color="auto" w:sz="4" w:space="0"/>
                    <w:bottom w:val="single" w:color="auto" w:sz="6" w:space="0"/>
                    <w:right w:val="nil"/>
                  </w:tcBorders>
                  <w:noWrap w:val="0"/>
                  <w:vAlign w:val="center"/>
                </w:tcPr>
                <w:p w14:paraId="1F1A6ACB">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47A633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58" w:type="dxa"/>
                  <w:tcBorders>
                    <w:top w:val="single" w:color="auto" w:sz="6" w:space="0"/>
                    <w:left w:val="nil"/>
                    <w:bottom w:val="single" w:color="auto" w:sz="6" w:space="0"/>
                    <w:right w:val="single" w:color="auto" w:sz="6" w:space="0"/>
                  </w:tcBorders>
                  <w:noWrap w:val="0"/>
                  <w:vAlign w:val="center"/>
                </w:tcPr>
                <w:p w14:paraId="2D8FEEB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生态</w:t>
                  </w:r>
                </w:p>
              </w:tc>
              <w:tc>
                <w:tcPr>
                  <w:tcW w:w="3165" w:type="dxa"/>
                  <w:tcBorders>
                    <w:top w:val="single" w:color="auto" w:sz="6" w:space="0"/>
                    <w:left w:val="single" w:color="auto" w:sz="6" w:space="0"/>
                    <w:bottom w:val="single" w:color="auto" w:sz="6" w:space="0"/>
                    <w:right w:val="single" w:color="auto" w:sz="6" w:space="0"/>
                  </w:tcBorders>
                  <w:noWrap w:val="0"/>
                  <w:vAlign w:val="center"/>
                </w:tcPr>
                <w:p w14:paraId="53445F2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取水口下游 500 米范围内有重要水生生物的自然产卵场、索饵场、越冬场和洄游通道的新增河道取水的污染类建设项目</w:t>
                  </w:r>
                </w:p>
              </w:tc>
              <w:tc>
                <w:tcPr>
                  <w:tcW w:w="2715" w:type="dxa"/>
                  <w:tcBorders>
                    <w:top w:val="single" w:color="auto" w:sz="6" w:space="0"/>
                    <w:left w:val="single" w:color="auto" w:sz="4" w:space="0"/>
                    <w:bottom w:val="single" w:color="auto" w:sz="6" w:space="0"/>
                    <w:right w:val="nil"/>
                  </w:tcBorders>
                  <w:noWrap w:val="0"/>
                  <w:vAlign w:val="center"/>
                </w:tcPr>
                <w:p w14:paraId="780167F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本项目不设置取水口</w:t>
                  </w:r>
                </w:p>
              </w:tc>
              <w:tc>
                <w:tcPr>
                  <w:tcW w:w="686" w:type="dxa"/>
                  <w:tcBorders>
                    <w:top w:val="single" w:color="auto" w:sz="6" w:space="0"/>
                    <w:left w:val="single" w:color="auto" w:sz="4" w:space="0"/>
                    <w:bottom w:val="single" w:color="auto" w:sz="6" w:space="0"/>
                    <w:right w:val="nil"/>
                  </w:tcBorders>
                  <w:noWrap w:val="0"/>
                  <w:vAlign w:val="center"/>
                </w:tcPr>
                <w:p w14:paraId="1D2C5396">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1F2253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58" w:type="dxa"/>
                  <w:tcBorders>
                    <w:top w:val="single" w:color="auto" w:sz="6" w:space="0"/>
                    <w:left w:val="nil"/>
                    <w:bottom w:val="single" w:color="auto" w:sz="12" w:space="0"/>
                    <w:right w:val="single" w:color="auto" w:sz="6" w:space="0"/>
                  </w:tcBorders>
                  <w:noWrap w:val="0"/>
                  <w:vAlign w:val="center"/>
                </w:tcPr>
                <w:p w14:paraId="6FF4347D">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海洋</w:t>
                  </w:r>
                </w:p>
              </w:tc>
              <w:tc>
                <w:tcPr>
                  <w:tcW w:w="3165" w:type="dxa"/>
                  <w:tcBorders>
                    <w:top w:val="single" w:color="auto" w:sz="6" w:space="0"/>
                    <w:left w:val="single" w:color="auto" w:sz="6" w:space="0"/>
                    <w:bottom w:val="single" w:color="auto" w:sz="12" w:space="0"/>
                    <w:right w:val="single" w:color="auto" w:sz="6" w:space="0"/>
                  </w:tcBorders>
                  <w:noWrap w:val="0"/>
                  <w:vAlign w:val="center"/>
                </w:tcPr>
                <w:p w14:paraId="211A76E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eastAsia="宋体" w:cs="Times New Roman"/>
                      <w:spacing w:val="-6"/>
                      <w:sz w:val="21"/>
                      <w:szCs w:val="21"/>
                    </w:rPr>
                    <w:t>直接向海排放污染物的海洋工程建设项目</w:t>
                  </w:r>
                </w:p>
              </w:tc>
              <w:tc>
                <w:tcPr>
                  <w:tcW w:w="2715" w:type="dxa"/>
                  <w:tcBorders>
                    <w:top w:val="single" w:color="auto" w:sz="6" w:space="0"/>
                    <w:left w:val="single" w:color="auto" w:sz="4" w:space="0"/>
                    <w:bottom w:val="single" w:color="auto" w:sz="12" w:space="0"/>
                    <w:right w:val="nil"/>
                  </w:tcBorders>
                  <w:noWrap w:val="0"/>
                  <w:vAlign w:val="center"/>
                </w:tcPr>
                <w:p w14:paraId="326B2D4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本项目不涉及海洋工程</w:t>
                  </w:r>
                </w:p>
              </w:tc>
              <w:tc>
                <w:tcPr>
                  <w:tcW w:w="686" w:type="dxa"/>
                  <w:tcBorders>
                    <w:top w:val="single" w:color="auto" w:sz="6" w:space="0"/>
                    <w:left w:val="single" w:color="auto" w:sz="4" w:space="0"/>
                    <w:bottom w:val="single" w:color="auto" w:sz="12" w:space="0"/>
                    <w:right w:val="nil"/>
                  </w:tcBorders>
                  <w:noWrap w:val="0"/>
                  <w:vAlign w:val="center"/>
                </w:tcPr>
                <w:p w14:paraId="3BAB56C8">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bl>
          <w:p w14:paraId="01D64F51">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根据《建设项目环境影响报告表编制技术指南（污染影响类）（试行）》表1要求进行判定，本项目不涉及专项评价中的项目，故不设置专项评价。</w:t>
            </w:r>
          </w:p>
        </w:tc>
      </w:tr>
      <w:tr w14:paraId="2A6BB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66" w:type="dxa"/>
            <w:noWrap w:val="0"/>
            <w:vAlign w:val="center"/>
          </w:tcPr>
          <w:p w14:paraId="10BE4BC5">
            <w:pPr>
              <w:autoSpaceDE w:val="0"/>
              <w:autoSpaceDN w:val="0"/>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规划</w:t>
            </w:r>
          </w:p>
          <w:p w14:paraId="37D723CB">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情况</w:t>
            </w:r>
          </w:p>
        </w:tc>
        <w:tc>
          <w:tcPr>
            <w:tcW w:w="7941" w:type="dxa"/>
            <w:gridSpan w:val="3"/>
            <w:noWrap w:val="0"/>
            <w:vAlign w:val="center"/>
          </w:tcPr>
          <w:p w14:paraId="39925C2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rPr>
              <w:t>《江阴市顾山镇工业园区详细规划及城市设计》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2023年版</w:t>
            </w:r>
            <w:r>
              <w:rPr>
                <w:rFonts w:hint="default" w:ascii="Times New Roman" w:hAnsi="Times New Roman" w:eastAsia="宋体" w:cs="Times New Roman"/>
                <w:sz w:val="24"/>
                <w:szCs w:val="24"/>
                <w:lang w:eastAsia="zh-CN"/>
              </w:rPr>
              <w:t>）</w:t>
            </w:r>
          </w:p>
          <w:p w14:paraId="508078CE">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《江阴市镇（街）工业园区四至范围》</w:t>
            </w:r>
            <w:r>
              <w:rPr>
                <w:rFonts w:hint="default" w:ascii="Times New Roman" w:hAnsi="Times New Roman" w:eastAsia="宋体" w:cs="Times New Roman"/>
                <w:color w:val="000000"/>
                <w:sz w:val="24"/>
                <w:szCs w:val="24"/>
                <w:lang w:eastAsia="zh-CN"/>
              </w:rPr>
              <w:t>（澄工改办【</w:t>
            </w:r>
            <w:r>
              <w:rPr>
                <w:rFonts w:hint="default" w:ascii="Times New Roman" w:hAnsi="Times New Roman" w:eastAsia="宋体" w:cs="Times New Roman"/>
                <w:color w:val="000000"/>
                <w:sz w:val="24"/>
                <w:szCs w:val="24"/>
                <w:lang w:val="en-US" w:eastAsia="zh-CN"/>
              </w:rPr>
              <w:t>2022</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1号</w:t>
            </w:r>
            <w:r>
              <w:rPr>
                <w:rFonts w:hint="default" w:ascii="Times New Roman" w:hAnsi="Times New Roman" w:eastAsia="宋体" w:cs="Times New Roman"/>
                <w:color w:val="000000"/>
                <w:sz w:val="24"/>
                <w:szCs w:val="24"/>
                <w:lang w:eastAsia="zh-CN"/>
              </w:rPr>
              <w:t>）</w:t>
            </w:r>
          </w:p>
          <w:p w14:paraId="0D4CD23C">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《江阴市工业园区产业定位实施方案》（澄工改办【</w:t>
            </w:r>
            <w:r>
              <w:rPr>
                <w:rFonts w:hint="default" w:ascii="Times New Roman" w:hAnsi="Times New Roman" w:eastAsia="宋体" w:cs="Times New Roman"/>
                <w:color w:val="000000"/>
                <w:kern w:val="0"/>
                <w:sz w:val="24"/>
                <w:szCs w:val="24"/>
                <w:lang w:val="en-US" w:eastAsia="zh-CN"/>
              </w:rPr>
              <w:t>2022</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lang w:val="en-US" w:eastAsia="zh-CN"/>
              </w:rPr>
              <w:t>7号</w:t>
            </w:r>
            <w:r>
              <w:rPr>
                <w:rFonts w:hint="default" w:ascii="Times New Roman" w:hAnsi="Times New Roman" w:eastAsia="宋体" w:cs="Times New Roman"/>
                <w:color w:val="000000"/>
                <w:kern w:val="0"/>
                <w:sz w:val="24"/>
                <w:szCs w:val="24"/>
                <w:lang w:eastAsia="zh-CN"/>
              </w:rPr>
              <w:t>）</w:t>
            </w:r>
          </w:p>
          <w:p w14:paraId="50E1EF58">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lang w:eastAsia="zh-CN"/>
              </w:rPr>
            </w:pPr>
          </w:p>
        </w:tc>
      </w:tr>
      <w:tr w14:paraId="47B7A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66" w:type="dxa"/>
            <w:noWrap w:val="0"/>
            <w:vAlign w:val="center"/>
          </w:tcPr>
          <w:p w14:paraId="28E7C14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规划环境影响评价情况</w:t>
            </w:r>
          </w:p>
        </w:tc>
        <w:tc>
          <w:tcPr>
            <w:tcW w:w="7941" w:type="dxa"/>
            <w:gridSpan w:val="3"/>
            <w:noWrap w:val="0"/>
            <w:vAlign w:val="center"/>
          </w:tcPr>
          <w:p w14:paraId="4A87DE2C">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规划环境影响评价名称：</w:t>
            </w:r>
            <w:r>
              <w:rPr>
                <w:rFonts w:hint="eastAsia" w:ascii="Times New Roman" w:hAnsi="Times New Roman" w:eastAsia="宋体" w:cs="Times New Roman"/>
                <w:color w:val="000000"/>
                <w:kern w:val="0"/>
                <w:sz w:val="24"/>
                <w:szCs w:val="24"/>
                <w:lang w:val="en-US" w:eastAsia="zh-CN"/>
              </w:rPr>
              <w:t>《江阴市顾山镇工业园区规划（2023-2035年）环境影响报告书》</w:t>
            </w:r>
          </w:p>
          <w:p w14:paraId="06FE2BCA">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审查机关：</w:t>
            </w:r>
            <w:r>
              <w:rPr>
                <w:rFonts w:hint="eastAsia" w:ascii="Times New Roman" w:hAnsi="Times New Roman" w:eastAsia="宋体" w:cs="Times New Roman"/>
                <w:color w:val="000000"/>
                <w:sz w:val="24"/>
                <w:szCs w:val="24"/>
                <w:lang w:val="en-US" w:eastAsia="zh-CN"/>
              </w:rPr>
              <w:t>无锡市江阴生态环境局</w:t>
            </w:r>
          </w:p>
          <w:p w14:paraId="048CEFD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kern w:val="0"/>
                <w:sz w:val="24"/>
                <w:szCs w:val="24"/>
                <w:lang w:val="en-US"/>
              </w:rPr>
            </w:pPr>
            <w:r>
              <w:rPr>
                <w:rFonts w:hint="eastAsia" w:ascii="Times New Roman" w:hAnsi="Times New Roman" w:eastAsia="宋体" w:cs="Times New Roman"/>
                <w:color w:val="000000"/>
                <w:sz w:val="24"/>
                <w:szCs w:val="24"/>
              </w:rPr>
              <w:t>审查文号：澄环发〔20</w:t>
            </w:r>
            <w:r>
              <w:rPr>
                <w:rFonts w:hint="eastAsia" w:ascii="Times New Roman" w:hAnsi="Times New Roman" w:eastAsia="宋体" w:cs="Times New Roman"/>
                <w:color w:val="000000"/>
                <w:sz w:val="24"/>
                <w:szCs w:val="24"/>
                <w:lang w:val="en-US" w:eastAsia="zh-CN"/>
              </w:rPr>
              <w:t>25</w:t>
            </w:r>
            <w:r>
              <w:rPr>
                <w:rFonts w:hint="eastAsia"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号</w:t>
            </w:r>
          </w:p>
        </w:tc>
      </w:tr>
      <w:tr w14:paraId="6D9C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466" w:type="dxa"/>
            <w:noWrap w:val="0"/>
            <w:vAlign w:val="center"/>
          </w:tcPr>
          <w:p w14:paraId="12CE1D7C">
            <w:pPr>
              <w:autoSpaceDE w:val="0"/>
              <w:autoSpaceDN w:val="0"/>
              <w:adjustRightInd w:val="0"/>
              <w:snapToGrid w:val="0"/>
              <w:jc w:val="center"/>
              <w:rPr>
                <w:rFonts w:hint="default" w:ascii="Times New Roman" w:hAnsi="Times New Roman" w:cs="Times New Roman"/>
                <w:sz w:val="24"/>
                <w:szCs w:val="24"/>
              </w:rPr>
            </w:pPr>
          </w:p>
          <w:p w14:paraId="1CD46039">
            <w:pPr>
              <w:autoSpaceDE w:val="0"/>
              <w:autoSpaceDN w:val="0"/>
              <w:adjustRightInd w:val="0"/>
              <w:snapToGrid w:val="0"/>
              <w:jc w:val="center"/>
              <w:rPr>
                <w:rFonts w:hint="default" w:ascii="Times New Roman" w:hAnsi="Times New Roman" w:cs="Times New Roman"/>
                <w:sz w:val="24"/>
                <w:szCs w:val="24"/>
              </w:rPr>
            </w:pPr>
          </w:p>
          <w:p w14:paraId="303B670E">
            <w:pPr>
              <w:autoSpaceDE w:val="0"/>
              <w:autoSpaceDN w:val="0"/>
              <w:adjustRightInd w:val="0"/>
              <w:snapToGrid w:val="0"/>
              <w:jc w:val="center"/>
              <w:rPr>
                <w:rFonts w:hint="default" w:ascii="Times New Roman" w:hAnsi="Times New Roman" w:cs="Times New Roman"/>
                <w:sz w:val="24"/>
                <w:szCs w:val="24"/>
              </w:rPr>
            </w:pPr>
          </w:p>
          <w:p w14:paraId="10115859">
            <w:pPr>
              <w:autoSpaceDE w:val="0"/>
              <w:autoSpaceDN w:val="0"/>
              <w:adjustRightInd w:val="0"/>
              <w:snapToGrid w:val="0"/>
              <w:jc w:val="center"/>
              <w:rPr>
                <w:rFonts w:hint="default" w:ascii="Times New Roman" w:hAnsi="Times New Roman" w:cs="Times New Roman"/>
                <w:sz w:val="24"/>
                <w:szCs w:val="24"/>
              </w:rPr>
            </w:pPr>
          </w:p>
          <w:p w14:paraId="43E6CDC8">
            <w:pPr>
              <w:autoSpaceDE w:val="0"/>
              <w:autoSpaceDN w:val="0"/>
              <w:adjustRightInd w:val="0"/>
              <w:snapToGrid w:val="0"/>
              <w:jc w:val="center"/>
              <w:rPr>
                <w:rFonts w:hint="default" w:ascii="Times New Roman" w:hAnsi="Times New Roman" w:cs="Times New Roman"/>
                <w:sz w:val="24"/>
                <w:szCs w:val="24"/>
              </w:rPr>
            </w:pPr>
          </w:p>
          <w:p w14:paraId="06FE92CD">
            <w:pPr>
              <w:autoSpaceDE w:val="0"/>
              <w:autoSpaceDN w:val="0"/>
              <w:adjustRightInd w:val="0"/>
              <w:snapToGrid w:val="0"/>
              <w:jc w:val="center"/>
              <w:rPr>
                <w:rFonts w:hint="default" w:ascii="Times New Roman" w:hAnsi="Times New Roman" w:cs="Times New Roman"/>
                <w:sz w:val="24"/>
                <w:szCs w:val="24"/>
              </w:rPr>
            </w:pPr>
          </w:p>
          <w:p w14:paraId="79A189FD">
            <w:pPr>
              <w:autoSpaceDE w:val="0"/>
              <w:autoSpaceDN w:val="0"/>
              <w:adjustRightInd w:val="0"/>
              <w:snapToGrid w:val="0"/>
              <w:jc w:val="center"/>
              <w:rPr>
                <w:rFonts w:hint="default" w:ascii="Times New Roman" w:hAnsi="Times New Roman" w:cs="Times New Roman"/>
                <w:sz w:val="24"/>
                <w:szCs w:val="24"/>
              </w:rPr>
            </w:pPr>
          </w:p>
          <w:p w14:paraId="512CF1B3">
            <w:pPr>
              <w:autoSpaceDE w:val="0"/>
              <w:autoSpaceDN w:val="0"/>
              <w:adjustRightInd w:val="0"/>
              <w:snapToGrid w:val="0"/>
              <w:jc w:val="center"/>
              <w:rPr>
                <w:rFonts w:hint="default" w:ascii="Times New Roman" w:hAnsi="Times New Roman" w:cs="Times New Roman"/>
                <w:sz w:val="24"/>
                <w:szCs w:val="24"/>
              </w:rPr>
            </w:pPr>
          </w:p>
          <w:p w14:paraId="1C04C1CF">
            <w:pPr>
              <w:autoSpaceDE w:val="0"/>
              <w:autoSpaceDN w:val="0"/>
              <w:adjustRightInd w:val="0"/>
              <w:snapToGrid w:val="0"/>
              <w:jc w:val="center"/>
              <w:rPr>
                <w:rFonts w:hint="default" w:ascii="Times New Roman" w:hAnsi="Times New Roman" w:cs="Times New Roman"/>
                <w:sz w:val="24"/>
                <w:szCs w:val="24"/>
              </w:rPr>
            </w:pPr>
          </w:p>
          <w:p w14:paraId="564E3253">
            <w:pPr>
              <w:autoSpaceDE w:val="0"/>
              <w:autoSpaceDN w:val="0"/>
              <w:adjustRightInd w:val="0"/>
              <w:snapToGrid w:val="0"/>
              <w:jc w:val="center"/>
              <w:rPr>
                <w:rFonts w:hint="default" w:ascii="Times New Roman" w:hAnsi="Times New Roman" w:cs="Times New Roman"/>
                <w:sz w:val="24"/>
                <w:szCs w:val="24"/>
              </w:rPr>
            </w:pPr>
          </w:p>
          <w:p w14:paraId="7B33FFC7">
            <w:pPr>
              <w:autoSpaceDE w:val="0"/>
              <w:autoSpaceDN w:val="0"/>
              <w:adjustRightInd w:val="0"/>
              <w:snapToGrid w:val="0"/>
              <w:jc w:val="center"/>
              <w:rPr>
                <w:rFonts w:hint="default" w:ascii="Times New Roman" w:hAnsi="Times New Roman" w:cs="Times New Roman"/>
                <w:sz w:val="24"/>
                <w:szCs w:val="24"/>
              </w:rPr>
            </w:pPr>
          </w:p>
          <w:p w14:paraId="75DACC2C">
            <w:pPr>
              <w:autoSpaceDE w:val="0"/>
              <w:autoSpaceDN w:val="0"/>
              <w:adjustRightInd w:val="0"/>
              <w:snapToGrid w:val="0"/>
              <w:jc w:val="center"/>
              <w:rPr>
                <w:rFonts w:hint="default" w:ascii="Times New Roman" w:hAnsi="Times New Roman" w:cs="Times New Roman"/>
                <w:sz w:val="24"/>
                <w:szCs w:val="24"/>
              </w:rPr>
            </w:pPr>
          </w:p>
          <w:p w14:paraId="61B605FE">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规划及规划环境影响评价符合性分析</w:t>
            </w:r>
          </w:p>
          <w:p w14:paraId="59012F18">
            <w:pPr>
              <w:pStyle w:val="15"/>
              <w:rPr>
                <w:rFonts w:hint="default" w:ascii="Times New Roman" w:hAnsi="Times New Roman" w:cs="Times New Roman"/>
                <w:sz w:val="24"/>
                <w:szCs w:val="24"/>
              </w:rPr>
            </w:pPr>
          </w:p>
          <w:p w14:paraId="6A29A893">
            <w:pPr>
              <w:pStyle w:val="15"/>
              <w:rPr>
                <w:rFonts w:hint="default" w:ascii="Times New Roman" w:hAnsi="Times New Roman" w:cs="Times New Roman"/>
                <w:sz w:val="24"/>
                <w:szCs w:val="24"/>
              </w:rPr>
            </w:pPr>
          </w:p>
          <w:p w14:paraId="6445904B">
            <w:pPr>
              <w:pStyle w:val="15"/>
              <w:rPr>
                <w:rFonts w:hint="default" w:ascii="Times New Roman" w:hAnsi="Times New Roman" w:cs="Times New Roman"/>
                <w:sz w:val="24"/>
                <w:szCs w:val="24"/>
              </w:rPr>
            </w:pPr>
          </w:p>
          <w:p w14:paraId="4E90FEFD">
            <w:pPr>
              <w:pStyle w:val="15"/>
              <w:rPr>
                <w:rFonts w:hint="default" w:ascii="Times New Roman" w:hAnsi="Times New Roman" w:cs="Times New Roman"/>
                <w:sz w:val="24"/>
                <w:szCs w:val="24"/>
              </w:rPr>
            </w:pPr>
          </w:p>
          <w:p w14:paraId="68B632AB">
            <w:pPr>
              <w:pStyle w:val="15"/>
              <w:rPr>
                <w:rFonts w:hint="default" w:ascii="Times New Roman" w:hAnsi="Times New Roman" w:cs="Times New Roman"/>
                <w:sz w:val="24"/>
                <w:szCs w:val="24"/>
              </w:rPr>
            </w:pPr>
          </w:p>
          <w:p w14:paraId="12BB742E">
            <w:pPr>
              <w:pStyle w:val="15"/>
              <w:rPr>
                <w:rFonts w:hint="default" w:ascii="Times New Roman" w:hAnsi="Times New Roman" w:cs="Times New Roman"/>
                <w:sz w:val="24"/>
                <w:szCs w:val="24"/>
              </w:rPr>
            </w:pPr>
          </w:p>
          <w:p w14:paraId="559DA53C">
            <w:pPr>
              <w:pStyle w:val="15"/>
              <w:rPr>
                <w:rFonts w:hint="default" w:ascii="Times New Roman" w:hAnsi="Times New Roman" w:cs="Times New Roman"/>
                <w:sz w:val="24"/>
                <w:szCs w:val="24"/>
              </w:rPr>
            </w:pPr>
          </w:p>
          <w:p w14:paraId="5361DCA0">
            <w:pPr>
              <w:pStyle w:val="15"/>
              <w:rPr>
                <w:rFonts w:hint="default" w:ascii="Times New Roman" w:hAnsi="Times New Roman" w:cs="Times New Roman"/>
                <w:sz w:val="24"/>
                <w:szCs w:val="24"/>
              </w:rPr>
            </w:pPr>
          </w:p>
          <w:p w14:paraId="1DC34F99">
            <w:pPr>
              <w:pStyle w:val="15"/>
              <w:rPr>
                <w:rFonts w:hint="default" w:ascii="Times New Roman" w:hAnsi="Times New Roman" w:cs="Times New Roman"/>
                <w:sz w:val="24"/>
                <w:szCs w:val="24"/>
              </w:rPr>
            </w:pPr>
          </w:p>
          <w:p w14:paraId="2982C7F4">
            <w:pPr>
              <w:pStyle w:val="15"/>
              <w:rPr>
                <w:rFonts w:hint="default" w:ascii="Times New Roman" w:hAnsi="Times New Roman" w:cs="Times New Roman"/>
                <w:sz w:val="24"/>
                <w:szCs w:val="24"/>
              </w:rPr>
            </w:pPr>
          </w:p>
          <w:p w14:paraId="49E453E5">
            <w:pPr>
              <w:pStyle w:val="15"/>
              <w:rPr>
                <w:rFonts w:hint="default" w:ascii="Times New Roman" w:hAnsi="Times New Roman" w:cs="Times New Roman"/>
                <w:sz w:val="24"/>
                <w:szCs w:val="24"/>
              </w:rPr>
            </w:pPr>
          </w:p>
          <w:p w14:paraId="61BF07FD">
            <w:pPr>
              <w:pStyle w:val="15"/>
              <w:rPr>
                <w:rFonts w:hint="default" w:ascii="Times New Roman" w:hAnsi="Times New Roman" w:cs="Times New Roman"/>
                <w:sz w:val="24"/>
                <w:szCs w:val="24"/>
              </w:rPr>
            </w:pPr>
          </w:p>
          <w:p w14:paraId="6DA8D74E">
            <w:pPr>
              <w:pStyle w:val="15"/>
              <w:rPr>
                <w:rFonts w:hint="default" w:ascii="Times New Roman" w:hAnsi="Times New Roman" w:cs="Times New Roman"/>
                <w:sz w:val="24"/>
                <w:szCs w:val="24"/>
              </w:rPr>
            </w:pPr>
          </w:p>
          <w:p w14:paraId="28263BDA">
            <w:pPr>
              <w:pStyle w:val="15"/>
              <w:rPr>
                <w:rFonts w:hint="default" w:ascii="Times New Roman" w:hAnsi="Times New Roman" w:cs="Times New Roman"/>
                <w:sz w:val="24"/>
                <w:szCs w:val="24"/>
              </w:rPr>
            </w:pPr>
          </w:p>
          <w:p w14:paraId="2F475D14">
            <w:pPr>
              <w:pStyle w:val="15"/>
              <w:rPr>
                <w:rFonts w:hint="default" w:ascii="Times New Roman" w:hAnsi="Times New Roman" w:cs="Times New Roman"/>
                <w:sz w:val="24"/>
                <w:szCs w:val="24"/>
              </w:rPr>
            </w:pPr>
          </w:p>
          <w:p w14:paraId="6B1C12C2">
            <w:pPr>
              <w:pStyle w:val="15"/>
              <w:rPr>
                <w:rFonts w:hint="default" w:ascii="Times New Roman" w:hAnsi="Times New Roman" w:cs="Times New Roman"/>
                <w:sz w:val="24"/>
                <w:szCs w:val="24"/>
              </w:rPr>
            </w:pPr>
          </w:p>
          <w:p w14:paraId="6CAEF5AA">
            <w:pPr>
              <w:pStyle w:val="15"/>
              <w:rPr>
                <w:rFonts w:hint="default" w:ascii="Times New Roman" w:hAnsi="Times New Roman" w:cs="Times New Roman"/>
                <w:sz w:val="24"/>
                <w:szCs w:val="24"/>
              </w:rPr>
            </w:pPr>
          </w:p>
          <w:p w14:paraId="5040086E">
            <w:pPr>
              <w:autoSpaceDE w:val="0"/>
              <w:autoSpaceDN w:val="0"/>
              <w:adjustRightInd w:val="0"/>
              <w:snapToGrid w:val="0"/>
              <w:jc w:val="center"/>
              <w:rPr>
                <w:rFonts w:hint="default" w:ascii="Times New Roman" w:hAnsi="Times New Roman" w:cs="Times New Roman"/>
                <w:sz w:val="24"/>
                <w:szCs w:val="24"/>
              </w:rPr>
            </w:pPr>
          </w:p>
          <w:p w14:paraId="5C60FEDB">
            <w:pPr>
              <w:pStyle w:val="8"/>
              <w:widowControl w:val="0"/>
              <w:numPr>
                <w:ilvl w:val="0"/>
                <w:numId w:val="0"/>
              </w:numPr>
              <w:jc w:val="both"/>
              <w:rPr>
                <w:rFonts w:hint="default" w:ascii="Times New Roman" w:hAnsi="Times New Roman" w:cs="Times New Roman"/>
                <w:sz w:val="24"/>
                <w:szCs w:val="24"/>
              </w:rPr>
            </w:pPr>
          </w:p>
          <w:p w14:paraId="471AD51C">
            <w:pPr>
              <w:pStyle w:val="8"/>
              <w:widowControl w:val="0"/>
              <w:numPr>
                <w:ilvl w:val="0"/>
                <w:numId w:val="0"/>
              </w:numPr>
              <w:jc w:val="both"/>
              <w:rPr>
                <w:rFonts w:hint="default" w:ascii="Times New Roman" w:hAnsi="Times New Roman" w:cs="Times New Roman"/>
                <w:sz w:val="24"/>
                <w:szCs w:val="24"/>
              </w:rPr>
            </w:pPr>
          </w:p>
          <w:p w14:paraId="02841C26">
            <w:pPr>
              <w:pStyle w:val="15"/>
              <w:rPr>
                <w:rFonts w:hint="default" w:ascii="Times New Roman" w:hAnsi="Times New Roman" w:eastAsia="宋体" w:cs="Times New Roman"/>
                <w:kern w:val="0"/>
                <w:sz w:val="24"/>
                <w:szCs w:val="24"/>
              </w:rPr>
            </w:pPr>
          </w:p>
        </w:tc>
        <w:tc>
          <w:tcPr>
            <w:tcW w:w="7941" w:type="dxa"/>
            <w:gridSpan w:val="3"/>
            <w:noWrap w:val="0"/>
            <w:vAlign w:val="top"/>
          </w:tcPr>
          <w:p w14:paraId="5986212E">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（1）土地利用规划相符性</w:t>
            </w:r>
          </w:p>
          <w:p w14:paraId="3E74C02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本项目位于</w:t>
            </w:r>
            <w:r>
              <w:rPr>
                <w:rFonts w:hint="default" w:ascii="Times New Roman" w:hAnsi="Times New Roman" w:eastAsia="宋体" w:cs="Times New Roman"/>
                <w:color w:val="000000"/>
                <w:kern w:val="0"/>
                <w:sz w:val="24"/>
                <w:szCs w:val="24"/>
                <w:lang w:val="en-US" w:eastAsia="zh-CN" w:bidi="ar-SA"/>
              </w:rPr>
              <w:t>江阴市顾山镇锡张路895号</w:t>
            </w:r>
            <w:r>
              <w:rPr>
                <w:rFonts w:hint="eastAsia" w:ascii="Times New Roman" w:hAnsi="Times New Roman" w:eastAsia="宋体" w:cs="Times New Roman"/>
                <w:color w:val="000000"/>
                <w:kern w:val="0"/>
                <w:sz w:val="24"/>
                <w:szCs w:val="24"/>
                <w:lang w:val="en-US" w:eastAsia="zh-CN" w:bidi="ar-SA"/>
              </w:rPr>
              <w:t>，根据《江阴市顾山工业园控制性详细规划》（2023年）和《江阴市顾山镇工业园区规划（2023-2035年）环境影响报告书》，本项目位于顾山工业园A区范围内（片区规划范围东至锡张路、新沙河，西至企业围墙，南至张家港河、后大河，北至小河、新沙河），用地性质为二类工业用地；根据</w:t>
            </w:r>
            <w:r>
              <w:rPr>
                <w:rFonts w:hint="default" w:ascii="Times New Roman" w:hAnsi="Times New Roman" w:eastAsia="宋体" w:cs="Times New Roman"/>
                <w:color w:val="000000"/>
                <w:kern w:val="0"/>
                <w:sz w:val="24"/>
                <w:szCs w:val="24"/>
                <w:lang w:val="en-US" w:eastAsia="zh-CN" w:bidi="ar-SA"/>
              </w:rPr>
              <w:t>《江阴市镇（街）工业园区四至范围》（澄工改办【2022】1号）</w:t>
            </w:r>
            <w:r>
              <w:rPr>
                <w:rFonts w:hint="eastAsia" w:ascii="Times New Roman" w:hAnsi="Times New Roman" w:eastAsia="宋体" w:cs="Times New Roman"/>
                <w:color w:val="000000"/>
                <w:kern w:val="0"/>
                <w:sz w:val="24"/>
                <w:szCs w:val="24"/>
                <w:lang w:val="en-US" w:eastAsia="zh-CN" w:bidi="ar-SA"/>
              </w:rPr>
              <w:t>，本项目位于顾山镇特色工业园区内：东至锡张路、新沙河，西至企业围墙，南至张家港河、后大河，北至小河、新沙河。根据《江阴市国土空间总体规划（2021-2035年）》，统筹划定落实三条控制线：永久基本农田、生态保护红线、城镇开发边界，本项目在</w:t>
            </w:r>
            <w:r>
              <w:rPr>
                <w:rFonts w:hint="default" w:ascii="Times New Roman" w:hAnsi="Times New Roman" w:eastAsia="宋体" w:cs="Times New Roman"/>
                <w:color w:val="000000"/>
                <w:kern w:val="0"/>
                <w:sz w:val="24"/>
                <w:szCs w:val="24"/>
                <w:lang w:val="en-US" w:eastAsia="zh-CN" w:bidi="ar-SA"/>
              </w:rPr>
              <w:t>城镇开发边界范围内</w:t>
            </w:r>
            <w:r>
              <w:rPr>
                <w:rFonts w:hint="eastAsia" w:ascii="Times New Roman" w:hAnsi="Times New Roman" w:eastAsia="宋体" w:cs="Times New Roman"/>
                <w:color w:val="000000"/>
                <w:kern w:val="0"/>
                <w:sz w:val="24"/>
                <w:szCs w:val="24"/>
                <w:lang w:val="en-US" w:eastAsia="zh-CN" w:bidi="ar-SA"/>
              </w:rPr>
              <w:t>。综上，本项目的建设符合土地利用规划要求。</w:t>
            </w:r>
          </w:p>
          <w:p w14:paraId="396A5375">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（2）</w:t>
            </w:r>
            <w:r>
              <w:rPr>
                <w:rFonts w:hint="eastAsia" w:ascii="Times New Roman" w:hAnsi="Times New Roman" w:eastAsia="宋体" w:cs="Times New Roman"/>
                <w:color w:val="000000"/>
                <w:sz w:val="24"/>
                <w:szCs w:val="24"/>
                <w:lang w:val="en-US" w:eastAsia="zh-CN"/>
              </w:rPr>
              <w:t>环保基础设施</w:t>
            </w:r>
            <w:r>
              <w:rPr>
                <w:rFonts w:hint="default" w:ascii="Times New Roman" w:hAnsi="Times New Roman" w:eastAsia="宋体" w:cs="Times New Roman"/>
                <w:color w:val="000000"/>
                <w:sz w:val="24"/>
                <w:szCs w:val="24"/>
                <w:lang w:eastAsia="zh-CN"/>
              </w:rPr>
              <w:t>相符性</w:t>
            </w:r>
            <w:r>
              <w:rPr>
                <w:rFonts w:hint="default" w:ascii="Times New Roman" w:hAnsi="Times New Roman" w:eastAsia="宋体" w:cs="Times New Roman"/>
                <w:color w:val="000000"/>
                <w:sz w:val="24"/>
                <w:szCs w:val="24"/>
                <w:lang w:val="en-US" w:eastAsia="zh-CN"/>
              </w:rPr>
              <w:t>分析</w:t>
            </w:r>
          </w:p>
          <w:p w14:paraId="01302E4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eastAsia="zh-CN"/>
              </w:rPr>
              <w:t>根据</w:t>
            </w:r>
            <w:r>
              <w:rPr>
                <w:rFonts w:hint="default" w:ascii="Times New Roman" w:hAnsi="Times New Roman" w:eastAsia="宋体" w:cs="Times New Roman"/>
                <w:color w:val="000000"/>
                <w:sz w:val="24"/>
                <w:szCs w:val="24"/>
                <w:lang w:val="en-US" w:eastAsia="zh-CN"/>
              </w:rPr>
              <w:t>《江阴市顾山镇工业园区规划（2023-2035年）环境影响报告书》</w:t>
            </w: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eastAsia="zh-CN"/>
              </w:rPr>
              <w:t>园区规划排水体制为雨污分流制。园区所在区域企业工业废水和生活污水现状依托2家污水处理厂，分别为无锡民达环境工程有限公司和江阴市北国污水处理有限公司，2家污水处理厂已建成污水总处理规模为3.2万t/d。</w:t>
            </w:r>
            <w:r>
              <w:rPr>
                <w:rFonts w:hint="eastAsia" w:ascii="Times New Roman" w:hAnsi="Times New Roman" w:eastAsia="宋体" w:cs="Times New Roman"/>
                <w:color w:val="000000"/>
                <w:sz w:val="24"/>
                <w:szCs w:val="24"/>
                <w:lang w:val="en-US" w:eastAsia="zh-CN"/>
              </w:rPr>
              <w:t>其中</w:t>
            </w:r>
            <w:r>
              <w:rPr>
                <w:rFonts w:hint="default" w:ascii="Times New Roman" w:hAnsi="Times New Roman" w:eastAsia="宋体" w:cs="Times New Roman"/>
                <w:color w:val="000000"/>
                <w:sz w:val="24"/>
                <w:szCs w:val="24"/>
                <w:lang w:eastAsia="zh-CN"/>
              </w:rPr>
              <w:t>江阴市北国污水处理有限公</w:t>
            </w:r>
            <w:r>
              <w:rPr>
                <w:rFonts w:hint="default" w:ascii="Times New Roman" w:hAnsi="Times New Roman" w:eastAsia="宋体" w:cs="Times New Roman"/>
                <w:color w:val="000000"/>
                <w:sz w:val="24"/>
                <w:szCs w:val="24"/>
                <w:lang w:val="en-US" w:eastAsia="zh-CN"/>
              </w:rPr>
              <w:t>司现状主要服务范围是暨南大道以北区域内工业集中区、镇区生活污水和工业废水</w:t>
            </w:r>
            <w:r>
              <w:rPr>
                <w:rFonts w:hint="eastAsia" w:ascii="Times New Roman" w:hAnsi="Times New Roman" w:eastAsia="宋体" w:cs="Times New Roman"/>
                <w:color w:val="000000"/>
                <w:sz w:val="24"/>
                <w:szCs w:val="24"/>
                <w:lang w:val="en-US" w:eastAsia="zh-CN"/>
              </w:rPr>
              <w:t>”，本项目位于</w:t>
            </w:r>
            <w:r>
              <w:rPr>
                <w:rFonts w:hint="default" w:ascii="Times New Roman" w:hAnsi="Times New Roman" w:eastAsia="宋体" w:cs="Times New Roman"/>
                <w:color w:val="000000"/>
                <w:sz w:val="24"/>
                <w:szCs w:val="24"/>
                <w:lang w:val="en-US" w:eastAsia="zh-CN"/>
              </w:rPr>
              <w:t>江阴市顾山镇锡张路895号</w:t>
            </w:r>
            <w:r>
              <w:rPr>
                <w:rFonts w:hint="eastAsia" w:ascii="Times New Roman" w:hAnsi="Times New Roman" w:eastAsia="宋体" w:cs="Times New Roman"/>
                <w:color w:val="000000"/>
                <w:sz w:val="24"/>
                <w:szCs w:val="24"/>
                <w:lang w:val="en-US" w:eastAsia="zh-CN"/>
              </w:rPr>
              <w:t>属于</w:t>
            </w:r>
            <w:r>
              <w:rPr>
                <w:rFonts w:hint="default" w:ascii="Times New Roman" w:hAnsi="Times New Roman" w:eastAsia="宋体" w:cs="Times New Roman"/>
                <w:color w:val="000000"/>
                <w:sz w:val="24"/>
                <w:szCs w:val="24"/>
                <w:lang w:eastAsia="zh-CN"/>
              </w:rPr>
              <w:t>江阴市北国污水处理有限公司</w:t>
            </w:r>
            <w:r>
              <w:rPr>
                <w:rFonts w:hint="eastAsia" w:ascii="Times New Roman" w:hAnsi="Times New Roman" w:eastAsia="宋体" w:cs="Times New Roman"/>
                <w:color w:val="000000"/>
                <w:sz w:val="24"/>
                <w:szCs w:val="24"/>
                <w:lang w:val="en-US" w:eastAsia="zh-CN"/>
              </w:rPr>
              <w:t>收水范围，符合环保基础设施规划要求。</w:t>
            </w:r>
          </w:p>
        </w:tc>
      </w:tr>
      <w:tr w14:paraId="73B5C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6" w:type="dxa"/>
            <w:noWrap w:val="0"/>
            <w:vAlign w:val="center"/>
          </w:tcPr>
          <w:p w14:paraId="23B1F1B3">
            <w:pPr>
              <w:autoSpaceDE w:val="0"/>
              <w:autoSpaceDN w:val="0"/>
              <w:adjustRightInd w:val="0"/>
              <w:snapToGrid w:val="0"/>
              <w:jc w:val="center"/>
              <w:rPr>
                <w:rFonts w:hint="default" w:ascii="Times New Roman" w:hAnsi="Times New Roman" w:eastAsia="宋体" w:cs="Times New Roman"/>
                <w:kern w:val="0"/>
                <w:sz w:val="24"/>
                <w:szCs w:val="24"/>
              </w:rPr>
            </w:pPr>
          </w:p>
          <w:p w14:paraId="29599D3D">
            <w:pPr>
              <w:autoSpaceDE w:val="0"/>
              <w:autoSpaceDN w:val="0"/>
              <w:adjustRightInd w:val="0"/>
              <w:snapToGrid w:val="0"/>
              <w:jc w:val="center"/>
              <w:rPr>
                <w:rFonts w:hint="default" w:ascii="Times New Roman" w:hAnsi="Times New Roman" w:eastAsia="宋体" w:cs="Times New Roman"/>
                <w:kern w:val="0"/>
                <w:sz w:val="24"/>
                <w:szCs w:val="24"/>
              </w:rPr>
            </w:pPr>
          </w:p>
          <w:p w14:paraId="1715A1C1">
            <w:pPr>
              <w:autoSpaceDE w:val="0"/>
              <w:autoSpaceDN w:val="0"/>
              <w:adjustRightInd w:val="0"/>
              <w:snapToGrid w:val="0"/>
              <w:jc w:val="center"/>
              <w:rPr>
                <w:rFonts w:hint="default" w:ascii="Times New Roman" w:hAnsi="Times New Roman" w:eastAsia="宋体" w:cs="Times New Roman"/>
                <w:kern w:val="0"/>
                <w:sz w:val="24"/>
                <w:szCs w:val="24"/>
              </w:rPr>
            </w:pPr>
          </w:p>
          <w:p w14:paraId="772788C7">
            <w:pPr>
              <w:autoSpaceDE w:val="0"/>
              <w:autoSpaceDN w:val="0"/>
              <w:adjustRightInd w:val="0"/>
              <w:snapToGrid w:val="0"/>
              <w:jc w:val="center"/>
              <w:rPr>
                <w:rFonts w:hint="default" w:ascii="Times New Roman" w:hAnsi="Times New Roman" w:eastAsia="宋体" w:cs="Times New Roman"/>
                <w:kern w:val="0"/>
                <w:sz w:val="24"/>
                <w:szCs w:val="24"/>
              </w:rPr>
            </w:pPr>
          </w:p>
          <w:p w14:paraId="1D195102">
            <w:pPr>
              <w:autoSpaceDE w:val="0"/>
              <w:autoSpaceDN w:val="0"/>
              <w:adjustRightInd w:val="0"/>
              <w:snapToGrid w:val="0"/>
              <w:jc w:val="center"/>
              <w:rPr>
                <w:rFonts w:hint="default" w:ascii="Times New Roman" w:hAnsi="Times New Roman" w:eastAsia="宋体" w:cs="Times New Roman"/>
                <w:kern w:val="0"/>
                <w:sz w:val="24"/>
                <w:szCs w:val="24"/>
              </w:rPr>
            </w:pPr>
          </w:p>
          <w:p w14:paraId="36AE4D68">
            <w:pPr>
              <w:autoSpaceDE w:val="0"/>
              <w:autoSpaceDN w:val="0"/>
              <w:adjustRightInd w:val="0"/>
              <w:snapToGrid w:val="0"/>
              <w:jc w:val="center"/>
              <w:rPr>
                <w:rFonts w:hint="default" w:ascii="Times New Roman" w:hAnsi="Times New Roman" w:eastAsia="宋体" w:cs="Times New Roman"/>
                <w:kern w:val="0"/>
                <w:sz w:val="24"/>
                <w:szCs w:val="24"/>
              </w:rPr>
            </w:pPr>
          </w:p>
          <w:p w14:paraId="075ABF1C">
            <w:pPr>
              <w:autoSpaceDE w:val="0"/>
              <w:autoSpaceDN w:val="0"/>
              <w:adjustRightInd w:val="0"/>
              <w:snapToGrid w:val="0"/>
              <w:jc w:val="center"/>
              <w:rPr>
                <w:rFonts w:hint="default" w:ascii="Times New Roman" w:hAnsi="Times New Roman" w:eastAsia="宋体" w:cs="Times New Roman"/>
                <w:kern w:val="0"/>
                <w:sz w:val="24"/>
                <w:szCs w:val="24"/>
              </w:rPr>
            </w:pPr>
          </w:p>
          <w:p w14:paraId="769CD775">
            <w:pPr>
              <w:autoSpaceDE w:val="0"/>
              <w:autoSpaceDN w:val="0"/>
              <w:adjustRightInd w:val="0"/>
              <w:snapToGrid w:val="0"/>
              <w:jc w:val="center"/>
              <w:rPr>
                <w:rFonts w:hint="default" w:ascii="Times New Roman" w:hAnsi="Times New Roman" w:eastAsia="宋体" w:cs="Times New Roman"/>
                <w:kern w:val="0"/>
                <w:sz w:val="24"/>
                <w:szCs w:val="24"/>
              </w:rPr>
            </w:pPr>
          </w:p>
          <w:p w14:paraId="39FF9359">
            <w:pPr>
              <w:pStyle w:val="3"/>
              <w:rPr>
                <w:rFonts w:hint="default" w:ascii="Times New Roman" w:hAnsi="Times New Roman" w:eastAsia="宋体" w:cs="Times New Roman"/>
                <w:kern w:val="0"/>
                <w:sz w:val="24"/>
                <w:szCs w:val="24"/>
              </w:rPr>
            </w:pPr>
          </w:p>
          <w:p w14:paraId="57518246">
            <w:pPr>
              <w:rPr>
                <w:rFonts w:hint="default" w:ascii="Times New Roman" w:hAnsi="Times New Roman" w:eastAsia="宋体" w:cs="Times New Roman"/>
                <w:kern w:val="0"/>
                <w:sz w:val="24"/>
                <w:szCs w:val="24"/>
              </w:rPr>
            </w:pPr>
          </w:p>
          <w:p w14:paraId="7D8480F0">
            <w:pPr>
              <w:pStyle w:val="3"/>
              <w:rPr>
                <w:rFonts w:hint="default"/>
              </w:rPr>
            </w:pPr>
          </w:p>
          <w:p w14:paraId="0DA56019">
            <w:pPr>
              <w:autoSpaceDE w:val="0"/>
              <w:autoSpaceDN w:val="0"/>
              <w:adjustRightInd w:val="0"/>
              <w:snapToGrid w:val="0"/>
              <w:jc w:val="center"/>
              <w:rPr>
                <w:rFonts w:hint="default" w:ascii="Times New Roman" w:hAnsi="Times New Roman" w:eastAsia="宋体" w:cs="Times New Roman"/>
                <w:kern w:val="0"/>
                <w:sz w:val="24"/>
                <w:szCs w:val="24"/>
              </w:rPr>
            </w:pPr>
          </w:p>
          <w:p w14:paraId="46000A0E">
            <w:pPr>
              <w:autoSpaceDE w:val="0"/>
              <w:autoSpaceDN w:val="0"/>
              <w:adjustRightInd w:val="0"/>
              <w:snapToGrid w:val="0"/>
              <w:jc w:val="center"/>
              <w:rPr>
                <w:rFonts w:hint="default" w:ascii="Times New Roman" w:hAnsi="Times New Roman" w:eastAsia="宋体" w:cs="Times New Roman"/>
                <w:kern w:val="0"/>
                <w:sz w:val="24"/>
                <w:szCs w:val="24"/>
              </w:rPr>
            </w:pPr>
          </w:p>
          <w:p w14:paraId="18742557">
            <w:pPr>
              <w:autoSpaceDE w:val="0"/>
              <w:autoSpaceDN w:val="0"/>
              <w:adjustRightInd w:val="0"/>
              <w:snapToGrid w:val="0"/>
              <w:jc w:val="center"/>
              <w:rPr>
                <w:rFonts w:hint="default" w:ascii="Times New Roman" w:hAnsi="Times New Roman" w:eastAsia="宋体" w:cs="Times New Roman"/>
                <w:kern w:val="0"/>
                <w:sz w:val="24"/>
                <w:szCs w:val="24"/>
              </w:rPr>
            </w:pPr>
          </w:p>
          <w:p w14:paraId="1205226F">
            <w:pPr>
              <w:autoSpaceDE w:val="0"/>
              <w:autoSpaceDN w:val="0"/>
              <w:adjustRightInd w:val="0"/>
              <w:snapToGrid w:val="0"/>
              <w:jc w:val="center"/>
              <w:rPr>
                <w:rFonts w:hint="default" w:ascii="Times New Roman" w:hAnsi="Times New Roman" w:eastAsia="宋体" w:cs="Times New Roman"/>
                <w:kern w:val="0"/>
                <w:sz w:val="24"/>
                <w:szCs w:val="24"/>
              </w:rPr>
            </w:pPr>
          </w:p>
          <w:p w14:paraId="280748DF">
            <w:pPr>
              <w:autoSpaceDE w:val="0"/>
              <w:autoSpaceDN w:val="0"/>
              <w:adjustRightInd w:val="0"/>
              <w:snapToGrid w:val="0"/>
              <w:jc w:val="center"/>
              <w:rPr>
                <w:rFonts w:hint="default" w:ascii="Times New Roman" w:hAnsi="Times New Roman" w:eastAsia="宋体" w:cs="Times New Roman"/>
                <w:kern w:val="0"/>
                <w:sz w:val="24"/>
                <w:szCs w:val="24"/>
              </w:rPr>
            </w:pPr>
          </w:p>
          <w:p w14:paraId="4CDC127C">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2CA316D5">
            <w:pPr>
              <w:autoSpaceDE w:val="0"/>
              <w:autoSpaceDN w:val="0"/>
              <w:adjustRightInd w:val="0"/>
              <w:snapToGrid w:val="0"/>
              <w:jc w:val="center"/>
              <w:rPr>
                <w:rFonts w:hint="default" w:ascii="Times New Roman" w:hAnsi="Times New Roman" w:eastAsia="宋体" w:cs="Times New Roman"/>
                <w:kern w:val="0"/>
                <w:sz w:val="24"/>
                <w:szCs w:val="24"/>
              </w:rPr>
            </w:pPr>
          </w:p>
          <w:p w14:paraId="3A1D9709">
            <w:pPr>
              <w:autoSpaceDE w:val="0"/>
              <w:autoSpaceDN w:val="0"/>
              <w:adjustRightInd w:val="0"/>
              <w:snapToGrid w:val="0"/>
              <w:jc w:val="center"/>
              <w:rPr>
                <w:rFonts w:hint="default" w:ascii="Times New Roman" w:hAnsi="Times New Roman" w:eastAsia="宋体" w:cs="Times New Roman"/>
                <w:kern w:val="0"/>
                <w:sz w:val="24"/>
                <w:szCs w:val="24"/>
              </w:rPr>
            </w:pPr>
          </w:p>
          <w:p w14:paraId="4679C093">
            <w:pPr>
              <w:autoSpaceDE w:val="0"/>
              <w:autoSpaceDN w:val="0"/>
              <w:adjustRightInd w:val="0"/>
              <w:snapToGrid w:val="0"/>
              <w:jc w:val="center"/>
              <w:rPr>
                <w:rFonts w:hint="default" w:ascii="Times New Roman" w:hAnsi="Times New Roman" w:eastAsia="宋体" w:cs="Times New Roman"/>
                <w:kern w:val="0"/>
                <w:sz w:val="24"/>
                <w:szCs w:val="24"/>
              </w:rPr>
            </w:pPr>
          </w:p>
          <w:p w14:paraId="0AA4F625">
            <w:pPr>
              <w:autoSpaceDE w:val="0"/>
              <w:autoSpaceDN w:val="0"/>
              <w:adjustRightInd w:val="0"/>
              <w:snapToGrid w:val="0"/>
              <w:jc w:val="center"/>
              <w:rPr>
                <w:rFonts w:hint="default" w:ascii="Times New Roman" w:hAnsi="Times New Roman" w:eastAsia="宋体" w:cs="Times New Roman"/>
                <w:kern w:val="0"/>
                <w:sz w:val="24"/>
                <w:szCs w:val="24"/>
              </w:rPr>
            </w:pPr>
          </w:p>
          <w:p w14:paraId="7A6B2ED0">
            <w:pPr>
              <w:autoSpaceDE w:val="0"/>
              <w:autoSpaceDN w:val="0"/>
              <w:adjustRightInd w:val="0"/>
              <w:snapToGrid w:val="0"/>
              <w:jc w:val="center"/>
              <w:rPr>
                <w:rFonts w:hint="default" w:ascii="Times New Roman" w:hAnsi="Times New Roman" w:eastAsia="宋体" w:cs="Times New Roman"/>
                <w:kern w:val="0"/>
                <w:sz w:val="24"/>
                <w:szCs w:val="24"/>
              </w:rPr>
            </w:pPr>
          </w:p>
          <w:p w14:paraId="14EDB68B">
            <w:pPr>
              <w:autoSpaceDE w:val="0"/>
              <w:autoSpaceDN w:val="0"/>
              <w:adjustRightInd w:val="0"/>
              <w:snapToGrid w:val="0"/>
              <w:jc w:val="center"/>
              <w:rPr>
                <w:rFonts w:hint="default" w:ascii="Times New Roman" w:hAnsi="Times New Roman" w:eastAsia="宋体" w:cs="Times New Roman"/>
                <w:kern w:val="0"/>
                <w:sz w:val="24"/>
                <w:szCs w:val="24"/>
              </w:rPr>
            </w:pPr>
          </w:p>
          <w:p w14:paraId="46ACD7B6">
            <w:pPr>
              <w:autoSpaceDE w:val="0"/>
              <w:autoSpaceDN w:val="0"/>
              <w:adjustRightInd w:val="0"/>
              <w:snapToGrid w:val="0"/>
              <w:jc w:val="center"/>
              <w:rPr>
                <w:rFonts w:hint="default" w:ascii="Times New Roman" w:hAnsi="Times New Roman" w:eastAsia="宋体" w:cs="Times New Roman"/>
                <w:kern w:val="0"/>
                <w:sz w:val="24"/>
                <w:szCs w:val="24"/>
              </w:rPr>
            </w:pPr>
          </w:p>
          <w:p w14:paraId="27F377D4">
            <w:pPr>
              <w:autoSpaceDE w:val="0"/>
              <w:autoSpaceDN w:val="0"/>
              <w:adjustRightInd w:val="0"/>
              <w:snapToGrid w:val="0"/>
              <w:jc w:val="center"/>
              <w:rPr>
                <w:rFonts w:hint="default" w:ascii="Times New Roman" w:hAnsi="Times New Roman" w:eastAsia="宋体" w:cs="Times New Roman"/>
                <w:kern w:val="0"/>
                <w:sz w:val="24"/>
                <w:szCs w:val="24"/>
              </w:rPr>
            </w:pPr>
          </w:p>
          <w:p w14:paraId="6B98EB01">
            <w:pPr>
              <w:autoSpaceDE w:val="0"/>
              <w:autoSpaceDN w:val="0"/>
              <w:adjustRightInd w:val="0"/>
              <w:snapToGrid w:val="0"/>
              <w:jc w:val="center"/>
              <w:rPr>
                <w:rFonts w:hint="default" w:ascii="Times New Roman" w:hAnsi="Times New Roman" w:eastAsia="宋体" w:cs="Times New Roman"/>
                <w:kern w:val="0"/>
                <w:sz w:val="24"/>
                <w:szCs w:val="24"/>
              </w:rPr>
            </w:pPr>
          </w:p>
          <w:p w14:paraId="0C9FFECF">
            <w:pPr>
              <w:autoSpaceDE w:val="0"/>
              <w:autoSpaceDN w:val="0"/>
              <w:adjustRightInd w:val="0"/>
              <w:snapToGrid w:val="0"/>
              <w:jc w:val="center"/>
              <w:rPr>
                <w:rFonts w:hint="default" w:ascii="Times New Roman" w:hAnsi="Times New Roman" w:eastAsia="宋体" w:cs="Times New Roman"/>
                <w:kern w:val="0"/>
                <w:sz w:val="24"/>
                <w:szCs w:val="24"/>
              </w:rPr>
            </w:pPr>
          </w:p>
          <w:p w14:paraId="2799372A">
            <w:pPr>
              <w:autoSpaceDE w:val="0"/>
              <w:autoSpaceDN w:val="0"/>
              <w:adjustRightInd w:val="0"/>
              <w:snapToGrid w:val="0"/>
              <w:jc w:val="center"/>
              <w:rPr>
                <w:rFonts w:hint="default" w:ascii="Times New Roman" w:hAnsi="Times New Roman" w:eastAsia="宋体" w:cs="Times New Roman"/>
                <w:kern w:val="0"/>
                <w:sz w:val="24"/>
                <w:szCs w:val="24"/>
              </w:rPr>
            </w:pPr>
          </w:p>
          <w:p w14:paraId="30B221D3">
            <w:pPr>
              <w:autoSpaceDE w:val="0"/>
              <w:autoSpaceDN w:val="0"/>
              <w:adjustRightInd w:val="0"/>
              <w:snapToGrid w:val="0"/>
              <w:jc w:val="center"/>
              <w:rPr>
                <w:rFonts w:hint="default" w:ascii="Times New Roman" w:hAnsi="Times New Roman" w:eastAsia="宋体" w:cs="Times New Roman"/>
                <w:kern w:val="0"/>
                <w:sz w:val="24"/>
                <w:szCs w:val="24"/>
              </w:rPr>
            </w:pPr>
          </w:p>
          <w:p w14:paraId="4D58E733">
            <w:pPr>
              <w:autoSpaceDE w:val="0"/>
              <w:autoSpaceDN w:val="0"/>
              <w:adjustRightInd w:val="0"/>
              <w:snapToGrid w:val="0"/>
              <w:jc w:val="center"/>
              <w:rPr>
                <w:rFonts w:hint="default" w:ascii="Times New Roman" w:hAnsi="Times New Roman" w:eastAsia="宋体" w:cs="Times New Roman"/>
                <w:kern w:val="0"/>
                <w:sz w:val="24"/>
                <w:szCs w:val="24"/>
              </w:rPr>
            </w:pPr>
          </w:p>
          <w:p w14:paraId="534F7F3F">
            <w:pPr>
              <w:autoSpaceDE w:val="0"/>
              <w:autoSpaceDN w:val="0"/>
              <w:adjustRightInd w:val="0"/>
              <w:snapToGrid w:val="0"/>
              <w:jc w:val="center"/>
              <w:rPr>
                <w:rFonts w:hint="default" w:ascii="Times New Roman" w:hAnsi="Times New Roman" w:eastAsia="宋体" w:cs="Times New Roman"/>
                <w:kern w:val="0"/>
                <w:sz w:val="24"/>
                <w:szCs w:val="24"/>
              </w:rPr>
            </w:pPr>
          </w:p>
          <w:p w14:paraId="01F1BF48">
            <w:pPr>
              <w:autoSpaceDE w:val="0"/>
              <w:autoSpaceDN w:val="0"/>
              <w:adjustRightInd w:val="0"/>
              <w:snapToGrid w:val="0"/>
              <w:jc w:val="center"/>
              <w:rPr>
                <w:rFonts w:hint="default" w:ascii="Times New Roman" w:hAnsi="Times New Roman" w:eastAsia="宋体" w:cs="Times New Roman"/>
                <w:kern w:val="0"/>
                <w:sz w:val="24"/>
                <w:szCs w:val="24"/>
              </w:rPr>
            </w:pPr>
          </w:p>
          <w:p w14:paraId="191105AB">
            <w:pPr>
              <w:autoSpaceDE w:val="0"/>
              <w:autoSpaceDN w:val="0"/>
              <w:adjustRightInd w:val="0"/>
              <w:snapToGrid w:val="0"/>
              <w:jc w:val="center"/>
              <w:rPr>
                <w:rFonts w:hint="default" w:ascii="Times New Roman" w:hAnsi="Times New Roman" w:eastAsia="宋体" w:cs="Times New Roman"/>
                <w:kern w:val="0"/>
                <w:sz w:val="24"/>
                <w:szCs w:val="24"/>
              </w:rPr>
            </w:pPr>
          </w:p>
          <w:p w14:paraId="70CCEB46">
            <w:pPr>
              <w:autoSpaceDE w:val="0"/>
              <w:autoSpaceDN w:val="0"/>
              <w:adjustRightInd w:val="0"/>
              <w:snapToGrid w:val="0"/>
              <w:jc w:val="center"/>
              <w:rPr>
                <w:rFonts w:hint="default" w:ascii="Times New Roman" w:hAnsi="Times New Roman" w:eastAsia="宋体" w:cs="Times New Roman"/>
                <w:kern w:val="0"/>
                <w:sz w:val="24"/>
                <w:szCs w:val="24"/>
              </w:rPr>
            </w:pPr>
          </w:p>
          <w:p w14:paraId="3FC9EB8F">
            <w:pPr>
              <w:autoSpaceDE w:val="0"/>
              <w:autoSpaceDN w:val="0"/>
              <w:adjustRightInd w:val="0"/>
              <w:snapToGrid w:val="0"/>
              <w:jc w:val="center"/>
              <w:rPr>
                <w:rFonts w:hint="default" w:ascii="Times New Roman" w:hAnsi="Times New Roman" w:eastAsia="宋体" w:cs="Times New Roman"/>
                <w:kern w:val="0"/>
                <w:sz w:val="24"/>
                <w:szCs w:val="24"/>
              </w:rPr>
            </w:pPr>
          </w:p>
          <w:p w14:paraId="40CA2933">
            <w:pPr>
              <w:autoSpaceDE w:val="0"/>
              <w:autoSpaceDN w:val="0"/>
              <w:adjustRightInd w:val="0"/>
              <w:snapToGrid w:val="0"/>
              <w:jc w:val="center"/>
              <w:rPr>
                <w:rFonts w:hint="default" w:ascii="Times New Roman" w:hAnsi="Times New Roman" w:eastAsia="宋体" w:cs="Times New Roman"/>
                <w:kern w:val="0"/>
                <w:sz w:val="24"/>
                <w:szCs w:val="24"/>
              </w:rPr>
            </w:pPr>
          </w:p>
          <w:p w14:paraId="1C5FE398">
            <w:pPr>
              <w:autoSpaceDE w:val="0"/>
              <w:autoSpaceDN w:val="0"/>
              <w:adjustRightInd w:val="0"/>
              <w:snapToGrid w:val="0"/>
              <w:jc w:val="center"/>
              <w:rPr>
                <w:rFonts w:hint="default" w:ascii="Times New Roman" w:hAnsi="Times New Roman" w:eastAsia="宋体" w:cs="Times New Roman"/>
                <w:kern w:val="0"/>
                <w:sz w:val="24"/>
                <w:szCs w:val="24"/>
              </w:rPr>
            </w:pPr>
          </w:p>
          <w:p w14:paraId="135572F4">
            <w:pPr>
              <w:autoSpaceDE w:val="0"/>
              <w:autoSpaceDN w:val="0"/>
              <w:adjustRightInd w:val="0"/>
              <w:snapToGrid w:val="0"/>
              <w:jc w:val="center"/>
              <w:rPr>
                <w:rFonts w:hint="default" w:ascii="Times New Roman" w:hAnsi="Times New Roman" w:eastAsia="宋体" w:cs="Times New Roman"/>
                <w:kern w:val="0"/>
                <w:sz w:val="24"/>
                <w:szCs w:val="24"/>
              </w:rPr>
            </w:pPr>
          </w:p>
          <w:p w14:paraId="55AAECA7">
            <w:pPr>
              <w:autoSpaceDE w:val="0"/>
              <w:autoSpaceDN w:val="0"/>
              <w:adjustRightInd w:val="0"/>
              <w:snapToGrid w:val="0"/>
              <w:jc w:val="center"/>
              <w:rPr>
                <w:rFonts w:hint="default" w:ascii="Times New Roman" w:hAnsi="Times New Roman" w:eastAsia="宋体" w:cs="Times New Roman"/>
                <w:kern w:val="0"/>
                <w:sz w:val="24"/>
                <w:szCs w:val="24"/>
              </w:rPr>
            </w:pPr>
          </w:p>
          <w:p w14:paraId="1FB4FFB3">
            <w:pPr>
              <w:autoSpaceDE w:val="0"/>
              <w:autoSpaceDN w:val="0"/>
              <w:adjustRightInd w:val="0"/>
              <w:snapToGrid w:val="0"/>
              <w:jc w:val="center"/>
              <w:rPr>
                <w:rFonts w:hint="default" w:ascii="Times New Roman" w:hAnsi="Times New Roman" w:eastAsia="宋体" w:cs="Times New Roman"/>
                <w:kern w:val="0"/>
                <w:sz w:val="24"/>
                <w:szCs w:val="24"/>
              </w:rPr>
            </w:pPr>
          </w:p>
          <w:p w14:paraId="7D67C658">
            <w:pPr>
              <w:autoSpaceDE w:val="0"/>
              <w:autoSpaceDN w:val="0"/>
              <w:adjustRightInd w:val="0"/>
              <w:snapToGrid w:val="0"/>
              <w:jc w:val="center"/>
              <w:rPr>
                <w:rFonts w:hint="default" w:ascii="Times New Roman" w:hAnsi="Times New Roman" w:eastAsia="宋体" w:cs="Times New Roman"/>
                <w:kern w:val="0"/>
                <w:sz w:val="24"/>
                <w:szCs w:val="24"/>
              </w:rPr>
            </w:pPr>
          </w:p>
          <w:p w14:paraId="08EDB292">
            <w:pPr>
              <w:autoSpaceDE w:val="0"/>
              <w:autoSpaceDN w:val="0"/>
              <w:adjustRightInd w:val="0"/>
              <w:snapToGrid w:val="0"/>
              <w:jc w:val="center"/>
              <w:rPr>
                <w:rFonts w:hint="default" w:ascii="Times New Roman" w:hAnsi="Times New Roman" w:eastAsia="宋体" w:cs="Times New Roman"/>
                <w:kern w:val="0"/>
                <w:sz w:val="24"/>
                <w:szCs w:val="24"/>
              </w:rPr>
            </w:pPr>
          </w:p>
          <w:p w14:paraId="032D9EA8">
            <w:pPr>
              <w:autoSpaceDE w:val="0"/>
              <w:autoSpaceDN w:val="0"/>
              <w:adjustRightInd w:val="0"/>
              <w:snapToGrid w:val="0"/>
              <w:jc w:val="center"/>
              <w:rPr>
                <w:rFonts w:hint="default" w:ascii="Times New Roman" w:hAnsi="Times New Roman" w:eastAsia="宋体" w:cs="Times New Roman"/>
                <w:kern w:val="0"/>
                <w:sz w:val="24"/>
                <w:szCs w:val="24"/>
              </w:rPr>
            </w:pPr>
          </w:p>
          <w:p w14:paraId="244F0EC3">
            <w:pPr>
              <w:autoSpaceDE w:val="0"/>
              <w:autoSpaceDN w:val="0"/>
              <w:adjustRightInd w:val="0"/>
              <w:snapToGrid w:val="0"/>
              <w:jc w:val="center"/>
              <w:rPr>
                <w:rFonts w:hint="default" w:ascii="Times New Roman" w:hAnsi="Times New Roman" w:eastAsia="宋体" w:cs="Times New Roman"/>
                <w:kern w:val="0"/>
                <w:sz w:val="24"/>
                <w:szCs w:val="24"/>
              </w:rPr>
            </w:pPr>
          </w:p>
          <w:p w14:paraId="0D057C3E">
            <w:pPr>
              <w:autoSpaceDE w:val="0"/>
              <w:autoSpaceDN w:val="0"/>
              <w:adjustRightInd w:val="0"/>
              <w:snapToGrid w:val="0"/>
              <w:jc w:val="center"/>
              <w:rPr>
                <w:rFonts w:hint="default" w:ascii="Times New Roman" w:hAnsi="Times New Roman" w:eastAsia="宋体" w:cs="Times New Roman"/>
                <w:kern w:val="0"/>
                <w:sz w:val="24"/>
                <w:szCs w:val="24"/>
              </w:rPr>
            </w:pPr>
          </w:p>
          <w:p w14:paraId="0C96B0E6">
            <w:pPr>
              <w:autoSpaceDE w:val="0"/>
              <w:autoSpaceDN w:val="0"/>
              <w:adjustRightInd w:val="0"/>
              <w:snapToGrid w:val="0"/>
              <w:jc w:val="center"/>
              <w:rPr>
                <w:rFonts w:hint="default" w:ascii="Times New Roman" w:hAnsi="Times New Roman" w:eastAsia="宋体" w:cs="Times New Roman"/>
                <w:kern w:val="0"/>
                <w:sz w:val="24"/>
                <w:szCs w:val="24"/>
              </w:rPr>
            </w:pPr>
          </w:p>
          <w:p w14:paraId="6542CBA5">
            <w:pPr>
              <w:autoSpaceDE w:val="0"/>
              <w:autoSpaceDN w:val="0"/>
              <w:adjustRightInd w:val="0"/>
              <w:snapToGrid w:val="0"/>
              <w:jc w:val="center"/>
              <w:rPr>
                <w:rFonts w:hint="default" w:ascii="Times New Roman" w:hAnsi="Times New Roman" w:eastAsia="宋体" w:cs="Times New Roman"/>
                <w:kern w:val="0"/>
                <w:sz w:val="24"/>
                <w:szCs w:val="24"/>
              </w:rPr>
            </w:pPr>
          </w:p>
          <w:p w14:paraId="6CFBC398">
            <w:pPr>
              <w:pStyle w:val="3"/>
              <w:rPr>
                <w:rFonts w:hint="default" w:ascii="Times New Roman" w:hAnsi="Times New Roman" w:eastAsia="宋体" w:cs="Times New Roman"/>
                <w:kern w:val="0"/>
                <w:sz w:val="24"/>
                <w:szCs w:val="24"/>
              </w:rPr>
            </w:pPr>
          </w:p>
          <w:p w14:paraId="5FDFAA28">
            <w:pPr>
              <w:rPr>
                <w:rFonts w:hint="default" w:ascii="Times New Roman" w:hAnsi="Times New Roman" w:eastAsia="宋体" w:cs="Times New Roman"/>
                <w:kern w:val="0"/>
                <w:sz w:val="24"/>
                <w:szCs w:val="24"/>
              </w:rPr>
            </w:pPr>
          </w:p>
          <w:p w14:paraId="1457ABCB">
            <w:pPr>
              <w:pStyle w:val="3"/>
              <w:rPr>
                <w:rFonts w:hint="default"/>
              </w:rPr>
            </w:pPr>
          </w:p>
          <w:p w14:paraId="460B9CAD">
            <w:pPr>
              <w:rPr>
                <w:rFonts w:hint="default"/>
              </w:rPr>
            </w:pPr>
          </w:p>
          <w:p w14:paraId="298DA875">
            <w:pPr>
              <w:pStyle w:val="24"/>
              <w:rPr>
                <w:rFonts w:hint="default"/>
              </w:rPr>
            </w:pPr>
          </w:p>
          <w:p w14:paraId="6FE08F71">
            <w:pPr>
              <w:autoSpaceDE w:val="0"/>
              <w:autoSpaceDN w:val="0"/>
              <w:adjustRightInd w:val="0"/>
              <w:snapToGrid w:val="0"/>
              <w:jc w:val="center"/>
              <w:rPr>
                <w:rFonts w:hint="default" w:ascii="Times New Roman" w:hAnsi="Times New Roman" w:eastAsia="宋体" w:cs="Times New Roman"/>
                <w:kern w:val="0"/>
                <w:sz w:val="24"/>
                <w:szCs w:val="24"/>
              </w:rPr>
            </w:pPr>
          </w:p>
          <w:p w14:paraId="19EFE572">
            <w:pPr>
              <w:autoSpaceDE w:val="0"/>
              <w:autoSpaceDN w:val="0"/>
              <w:adjustRightInd w:val="0"/>
              <w:snapToGrid w:val="0"/>
              <w:jc w:val="center"/>
              <w:rPr>
                <w:rFonts w:hint="default" w:ascii="Times New Roman" w:hAnsi="Times New Roman" w:eastAsia="宋体" w:cs="Times New Roman"/>
                <w:kern w:val="0"/>
                <w:sz w:val="24"/>
                <w:szCs w:val="24"/>
              </w:rPr>
            </w:pPr>
          </w:p>
          <w:p w14:paraId="68FBFE03">
            <w:pPr>
              <w:autoSpaceDE w:val="0"/>
              <w:autoSpaceDN w:val="0"/>
              <w:adjustRightInd w:val="0"/>
              <w:snapToGrid w:val="0"/>
              <w:jc w:val="center"/>
              <w:rPr>
                <w:rFonts w:hint="default" w:ascii="Times New Roman" w:hAnsi="Times New Roman" w:eastAsia="宋体" w:cs="Times New Roman"/>
                <w:kern w:val="0"/>
                <w:sz w:val="24"/>
                <w:szCs w:val="24"/>
              </w:rPr>
            </w:pPr>
          </w:p>
          <w:p w14:paraId="4734704C">
            <w:pPr>
              <w:autoSpaceDE w:val="0"/>
              <w:autoSpaceDN w:val="0"/>
              <w:adjustRightInd w:val="0"/>
              <w:snapToGrid w:val="0"/>
              <w:jc w:val="center"/>
              <w:rPr>
                <w:rFonts w:hint="default" w:ascii="Times New Roman" w:hAnsi="Times New Roman" w:eastAsia="宋体" w:cs="Times New Roman"/>
                <w:kern w:val="0"/>
                <w:sz w:val="24"/>
                <w:szCs w:val="24"/>
              </w:rPr>
            </w:pPr>
          </w:p>
          <w:p w14:paraId="7F477584">
            <w:pPr>
              <w:autoSpaceDE w:val="0"/>
              <w:autoSpaceDN w:val="0"/>
              <w:adjustRightInd w:val="0"/>
              <w:snapToGrid w:val="0"/>
              <w:jc w:val="center"/>
              <w:rPr>
                <w:rFonts w:hint="default" w:ascii="Times New Roman" w:hAnsi="Times New Roman" w:eastAsia="宋体" w:cs="Times New Roman"/>
                <w:kern w:val="0"/>
                <w:sz w:val="24"/>
                <w:szCs w:val="24"/>
              </w:rPr>
            </w:pPr>
          </w:p>
          <w:p w14:paraId="5C816D57">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37C0032C">
            <w:pPr>
              <w:autoSpaceDE w:val="0"/>
              <w:autoSpaceDN w:val="0"/>
              <w:adjustRightInd w:val="0"/>
              <w:snapToGrid w:val="0"/>
              <w:jc w:val="center"/>
              <w:rPr>
                <w:rFonts w:hint="default" w:ascii="Times New Roman" w:hAnsi="Times New Roman" w:eastAsia="宋体" w:cs="Times New Roman"/>
                <w:kern w:val="0"/>
                <w:sz w:val="24"/>
                <w:szCs w:val="24"/>
              </w:rPr>
            </w:pPr>
          </w:p>
          <w:p w14:paraId="1311FC63">
            <w:pPr>
              <w:autoSpaceDE w:val="0"/>
              <w:autoSpaceDN w:val="0"/>
              <w:adjustRightInd w:val="0"/>
              <w:snapToGrid w:val="0"/>
              <w:jc w:val="center"/>
              <w:rPr>
                <w:rFonts w:hint="default" w:ascii="Times New Roman" w:hAnsi="Times New Roman" w:eastAsia="宋体" w:cs="Times New Roman"/>
                <w:kern w:val="0"/>
                <w:sz w:val="24"/>
                <w:szCs w:val="24"/>
              </w:rPr>
            </w:pPr>
          </w:p>
          <w:p w14:paraId="1CB6744D">
            <w:pPr>
              <w:autoSpaceDE w:val="0"/>
              <w:autoSpaceDN w:val="0"/>
              <w:adjustRightInd w:val="0"/>
              <w:snapToGrid w:val="0"/>
              <w:jc w:val="center"/>
              <w:rPr>
                <w:rFonts w:hint="default" w:ascii="Times New Roman" w:hAnsi="Times New Roman" w:eastAsia="宋体" w:cs="Times New Roman"/>
                <w:kern w:val="0"/>
                <w:sz w:val="24"/>
                <w:szCs w:val="24"/>
              </w:rPr>
            </w:pPr>
          </w:p>
          <w:p w14:paraId="3AFC9495">
            <w:pPr>
              <w:autoSpaceDE w:val="0"/>
              <w:autoSpaceDN w:val="0"/>
              <w:adjustRightInd w:val="0"/>
              <w:snapToGrid w:val="0"/>
              <w:jc w:val="center"/>
              <w:rPr>
                <w:rFonts w:hint="default" w:ascii="Times New Roman" w:hAnsi="Times New Roman" w:eastAsia="宋体" w:cs="Times New Roman"/>
                <w:kern w:val="0"/>
                <w:sz w:val="24"/>
                <w:szCs w:val="24"/>
              </w:rPr>
            </w:pPr>
          </w:p>
          <w:p w14:paraId="77CF3EE9">
            <w:pPr>
              <w:autoSpaceDE w:val="0"/>
              <w:autoSpaceDN w:val="0"/>
              <w:adjustRightInd w:val="0"/>
              <w:snapToGrid w:val="0"/>
              <w:jc w:val="center"/>
              <w:rPr>
                <w:rFonts w:hint="default" w:ascii="Times New Roman" w:hAnsi="Times New Roman" w:eastAsia="宋体" w:cs="Times New Roman"/>
                <w:kern w:val="0"/>
                <w:sz w:val="24"/>
                <w:szCs w:val="24"/>
              </w:rPr>
            </w:pPr>
          </w:p>
          <w:p w14:paraId="54FB5F32">
            <w:pPr>
              <w:autoSpaceDE w:val="0"/>
              <w:autoSpaceDN w:val="0"/>
              <w:adjustRightInd w:val="0"/>
              <w:snapToGrid w:val="0"/>
              <w:jc w:val="center"/>
              <w:rPr>
                <w:rFonts w:hint="default" w:ascii="Times New Roman" w:hAnsi="Times New Roman" w:eastAsia="宋体" w:cs="Times New Roman"/>
                <w:kern w:val="0"/>
                <w:sz w:val="24"/>
                <w:szCs w:val="24"/>
              </w:rPr>
            </w:pPr>
          </w:p>
          <w:p w14:paraId="0735933F">
            <w:pPr>
              <w:autoSpaceDE w:val="0"/>
              <w:autoSpaceDN w:val="0"/>
              <w:adjustRightInd w:val="0"/>
              <w:snapToGrid w:val="0"/>
              <w:jc w:val="center"/>
              <w:rPr>
                <w:rFonts w:hint="default" w:ascii="Times New Roman" w:hAnsi="Times New Roman" w:eastAsia="宋体" w:cs="Times New Roman"/>
                <w:kern w:val="0"/>
                <w:sz w:val="24"/>
                <w:szCs w:val="24"/>
              </w:rPr>
            </w:pPr>
          </w:p>
          <w:p w14:paraId="47E4F5AE">
            <w:pPr>
              <w:autoSpaceDE w:val="0"/>
              <w:autoSpaceDN w:val="0"/>
              <w:adjustRightInd w:val="0"/>
              <w:snapToGrid w:val="0"/>
              <w:jc w:val="center"/>
              <w:rPr>
                <w:rFonts w:hint="default" w:ascii="Times New Roman" w:hAnsi="Times New Roman" w:eastAsia="宋体" w:cs="Times New Roman"/>
                <w:kern w:val="0"/>
                <w:sz w:val="24"/>
                <w:szCs w:val="24"/>
              </w:rPr>
            </w:pPr>
          </w:p>
          <w:p w14:paraId="22D60BDD">
            <w:pPr>
              <w:autoSpaceDE w:val="0"/>
              <w:autoSpaceDN w:val="0"/>
              <w:adjustRightInd w:val="0"/>
              <w:snapToGrid w:val="0"/>
              <w:jc w:val="center"/>
              <w:rPr>
                <w:rFonts w:hint="default" w:ascii="Times New Roman" w:hAnsi="Times New Roman" w:eastAsia="宋体" w:cs="Times New Roman"/>
                <w:kern w:val="0"/>
                <w:sz w:val="24"/>
                <w:szCs w:val="24"/>
              </w:rPr>
            </w:pPr>
          </w:p>
          <w:p w14:paraId="14688926">
            <w:pPr>
              <w:autoSpaceDE w:val="0"/>
              <w:autoSpaceDN w:val="0"/>
              <w:adjustRightInd w:val="0"/>
              <w:snapToGrid w:val="0"/>
              <w:jc w:val="center"/>
              <w:rPr>
                <w:rFonts w:hint="default" w:ascii="Times New Roman" w:hAnsi="Times New Roman" w:eastAsia="宋体" w:cs="Times New Roman"/>
                <w:kern w:val="0"/>
                <w:sz w:val="24"/>
                <w:szCs w:val="24"/>
              </w:rPr>
            </w:pPr>
          </w:p>
          <w:p w14:paraId="3B41ED57">
            <w:pPr>
              <w:autoSpaceDE w:val="0"/>
              <w:autoSpaceDN w:val="0"/>
              <w:adjustRightInd w:val="0"/>
              <w:snapToGrid w:val="0"/>
              <w:jc w:val="center"/>
              <w:rPr>
                <w:rFonts w:hint="default" w:ascii="Times New Roman" w:hAnsi="Times New Roman" w:eastAsia="宋体" w:cs="Times New Roman"/>
                <w:kern w:val="0"/>
                <w:sz w:val="24"/>
                <w:szCs w:val="24"/>
              </w:rPr>
            </w:pPr>
          </w:p>
          <w:p w14:paraId="00458F39">
            <w:pPr>
              <w:autoSpaceDE w:val="0"/>
              <w:autoSpaceDN w:val="0"/>
              <w:adjustRightInd w:val="0"/>
              <w:snapToGrid w:val="0"/>
              <w:jc w:val="center"/>
              <w:rPr>
                <w:rFonts w:hint="default" w:ascii="Times New Roman" w:hAnsi="Times New Roman" w:eastAsia="宋体" w:cs="Times New Roman"/>
                <w:kern w:val="0"/>
                <w:sz w:val="24"/>
                <w:szCs w:val="24"/>
              </w:rPr>
            </w:pPr>
          </w:p>
          <w:p w14:paraId="257B6143">
            <w:pPr>
              <w:autoSpaceDE w:val="0"/>
              <w:autoSpaceDN w:val="0"/>
              <w:adjustRightInd w:val="0"/>
              <w:snapToGrid w:val="0"/>
              <w:jc w:val="center"/>
              <w:rPr>
                <w:rFonts w:hint="default" w:ascii="Times New Roman" w:hAnsi="Times New Roman" w:eastAsia="宋体" w:cs="Times New Roman"/>
                <w:kern w:val="0"/>
                <w:sz w:val="24"/>
                <w:szCs w:val="24"/>
              </w:rPr>
            </w:pPr>
          </w:p>
          <w:p w14:paraId="1B6C7D48">
            <w:pPr>
              <w:autoSpaceDE w:val="0"/>
              <w:autoSpaceDN w:val="0"/>
              <w:adjustRightInd w:val="0"/>
              <w:snapToGrid w:val="0"/>
              <w:jc w:val="center"/>
              <w:rPr>
                <w:rFonts w:hint="default" w:ascii="Times New Roman" w:hAnsi="Times New Roman" w:eastAsia="宋体" w:cs="Times New Roman"/>
                <w:kern w:val="0"/>
                <w:sz w:val="24"/>
                <w:szCs w:val="24"/>
              </w:rPr>
            </w:pPr>
          </w:p>
          <w:p w14:paraId="185E9B56">
            <w:pPr>
              <w:autoSpaceDE w:val="0"/>
              <w:autoSpaceDN w:val="0"/>
              <w:adjustRightInd w:val="0"/>
              <w:snapToGrid w:val="0"/>
              <w:jc w:val="center"/>
              <w:rPr>
                <w:rFonts w:hint="default" w:ascii="Times New Roman" w:hAnsi="Times New Roman" w:eastAsia="宋体" w:cs="Times New Roman"/>
                <w:kern w:val="0"/>
                <w:sz w:val="24"/>
                <w:szCs w:val="24"/>
              </w:rPr>
            </w:pPr>
          </w:p>
          <w:p w14:paraId="393CB7FF">
            <w:pPr>
              <w:autoSpaceDE w:val="0"/>
              <w:autoSpaceDN w:val="0"/>
              <w:adjustRightInd w:val="0"/>
              <w:snapToGrid w:val="0"/>
              <w:jc w:val="center"/>
              <w:rPr>
                <w:rFonts w:hint="default" w:ascii="Times New Roman" w:hAnsi="Times New Roman" w:eastAsia="宋体" w:cs="Times New Roman"/>
                <w:kern w:val="0"/>
                <w:sz w:val="24"/>
                <w:szCs w:val="24"/>
              </w:rPr>
            </w:pPr>
          </w:p>
          <w:p w14:paraId="0C0474DF">
            <w:pPr>
              <w:autoSpaceDE w:val="0"/>
              <w:autoSpaceDN w:val="0"/>
              <w:adjustRightInd w:val="0"/>
              <w:snapToGrid w:val="0"/>
              <w:jc w:val="center"/>
              <w:rPr>
                <w:rFonts w:hint="default" w:ascii="Times New Roman" w:hAnsi="Times New Roman" w:eastAsia="宋体" w:cs="Times New Roman"/>
                <w:kern w:val="0"/>
                <w:sz w:val="24"/>
                <w:szCs w:val="24"/>
              </w:rPr>
            </w:pPr>
          </w:p>
          <w:p w14:paraId="03594D8C">
            <w:pPr>
              <w:autoSpaceDE w:val="0"/>
              <w:autoSpaceDN w:val="0"/>
              <w:adjustRightInd w:val="0"/>
              <w:snapToGrid w:val="0"/>
              <w:jc w:val="center"/>
              <w:rPr>
                <w:rFonts w:hint="default" w:ascii="Times New Roman" w:hAnsi="Times New Roman" w:eastAsia="宋体" w:cs="Times New Roman"/>
                <w:kern w:val="0"/>
                <w:sz w:val="24"/>
                <w:szCs w:val="24"/>
              </w:rPr>
            </w:pPr>
          </w:p>
          <w:p w14:paraId="606ADACC">
            <w:pPr>
              <w:autoSpaceDE w:val="0"/>
              <w:autoSpaceDN w:val="0"/>
              <w:adjustRightInd w:val="0"/>
              <w:snapToGrid w:val="0"/>
              <w:jc w:val="center"/>
              <w:rPr>
                <w:rFonts w:hint="default" w:ascii="Times New Roman" w:hAnsi="Times New Roman" w:eastAsia="宋体" w:cs="Times New Roman"/>
                <w:kern w:val="0"/>
                <w:sz w:val="24"/>
                <w:szCs w:val="24"/>
              </w:rPr>
            </w:pPr>
          </w:p>
          <w:p w14:paraId="5E466419">
            <w:pPr>
              <w:autoSpaceDE w:val="0"/>
              <w:autoSpaceDN w:val="0"/>
              <w:adjustRightInd w:val="0"/>
              <w:snapToGrid w:val="0"/>
              <w:jc w:val="center"/>
              <w:rPr>
                <w:rFonts w:hint="default" w:ascii="Times New Roman" w:hAnsi="Times New Roman" w:eastAsia="宋体" w:cs="Times New Roman"/>
                <w:kern w:val="0"/>
                <w:sz w:val="24"/>
                <w:szCs w:val="24"/>
              </w:rPr>
            </w:pPr>
          </w:p>
          <w:p w14:paraId="2071197E">
            <w:pPr>
              <w:autoSpaceDE w:val="0"/>
              <w:autoSpaceDN w:val="0"/>
              <w:adjustRightInd w:val="0"/>
              <w:snapToGrid w:val="0"/>
              <w:jc w:val="center"/>
              <w:rPr>
                <w:rFonts w:hint="default" w:ascii="Times New Roman" w:hAnsi="Times New Roman" w:eastAsia="宋体" w:cs="Times New Roman"/>
                <w:kern w:val="0"/>
                <w:sz w:val="24"/>
                <w:szCs w:val="24"/>
              </w:rPr>
            </w:pPr>
          </w:p>
          <w:p w14:paraId="5248078E">
            <w:pPr>
              <w:autoSpaceDE w:val="0"/>
              <w:autoSpaceDN w:val="0"/>
              <w:adjustRightInd w:val="0"/>
              <w:snapToGrid w:val="0"/>
              <w:jc w:val="center"/>
              <w:rPr>
                <w:rFonts w:hint="default" w:ascii="Times New Roman" w:hAnsi="Times New Roman" w:eastAsia="宋体" w:cs="Times New Roman"/>
                <w:kern w:val="0"/>
                <w:sz w:val="24"/>
                <w:szCs w:val="24"/>
              </w:rPr>
            </w:pPr>
          </w:p>
          <w:p w14:paraId="611D163B">
            <w:pPr>
              <w:autoSpaceDE w:val="0"/>
              <w:autoSpaceDN w:val="0"/>
              <w:adjustRightInd w:val="0"/>
              <w:snapToGrid w:val="0"/>
              <w:jc w:val="center"/>
              <w:rPr>
                <w:rFonts w:hint="default" w:ascii="Times New Roman" w:hAnsi="Times New Roman" w:eastAsia="宋体" w:cs="Times New Roman"/>
                <w:kern w:val="0"/>
                <w:sz w:val="24"/>
                <w:szCs w:val="24"/>
              </w:rPr>
            </w:pPr>
          </w:p>
          <w:p w14:paraId="6D618956">
            <w:pPr>
              <w:autoSpaceDE w:val="0"/>
              <w:autoSpaceDN w:val="0"/>
              <w:adjustRightInd w:val="0"/>
              <w:snapToGrid w:val="0"/>
              <w:jc w:val="center"/>
              <w:rPr>
                <w:rFonts w:hint="default" w:ascii="Times New Roman" w:hAnsi="Times New Roman" w:eastAsia="宋体" w:cs="Times New Roman"/>
                <w:kern w:val="0"/>
                <w:sz w:val="24"/>
                <w:szCs w:val="24"/>
              </w:rPr>
            </w:pPr>
          </w:p>
          <w:p w14:paraId="2CBD4F0E">
            <w:pPr>
              <w:autoSpaceDE w:val="0"/>
              <w:autoSpaceDN w:val="0"/>
              <w:adjustRightInd w:val="0"/>
              <w:snapToGrid w:val="0"/>
              <w:jc w:val="center"/>
              <w:rPr>
                <w:rFonts w:hint="default" w:ascii="Times New Roman" w:hAnsi="Times New Roman" w:eastAsia="宋体" w:cs="Times New Roman"/>
                <w:kern w:val="0"/>
                <w:sz w:val="24"/>
                <w:szCs w:val="24"/>
              </w:rPr>
            </w:pPr>
          </w:p>
          <w:p w14:paraId="51F69C91">
            <w:pPr>
              <w:autoSpaceDE w:val="0"/>
              <w:autoSpaceDN w:val="0"/>
              <w:adjustRightInd w:val="0"/>
              <w:snapToGrid w:val="0"/>
              <w:jc w:val="center"/>
              <w:rPr>
                <w:rFonts w:hint="default" w:ascii="Times New Roman" w:hAnsi="Times New Roman" w:eastAsia="宋体" w:cs="Times New Roman"/>
                <w:kern w:val="0"/>
                <w:sz w:val="24"/>
                <w:szCs w:val="24"/>
              </w:rPr>
            </w:pPr>
          </w:p>
          <w:p w14:paraId="1F082427">
            <w:pPr>
              <w:autoSpaceDE w:val="0"/>
              <w:autoSpaceDN w:val="0"/>
              <w:adjustRightInd w:val="0"/>
              <w:snapToGrid w:val="0"/>
              <w:jc w:val="center"/>
              <w:rPr>
                <w:rFonts w:hint="default" w:ascii="Times New Roman" w:hAnsi="Times New Roman" w:eastAsia="宋体" w:cs="Times New Roman"/>
                <w:kern w:val="0"/>
                <w:sz w:val="24"/>
                <w:szCs w:val="24"/>
              </w:rPr>
            </w:pPr>
          </w:p>
          <w:p w14:paraId="22847823">
            <w:pPr>
              <w:autoSpaceDE w:val="0"/>
              <w:autoSpaceDN w:val="0"/>
              <w:adjustRightInd w:val="0"/>
              <w:snapToGrid w:val="0"/>
              <w:jc w:val="center"/>
              <w:rPr>
                <w:rFonts w:hint="default" w:ascii="Times New Roman" w:hAnsi="Times New Roman" w:eastAsia="宋体" w:cs="Times New Roman"/>
                <w:kern w:val="0"/>
                <w:sz w:val="24"/>
                <w:szCs w:val="24"/>
              </w:rPr>
            </w:pPr>
          </w:p>
          <w:p w14:paraId="2D5E9154">
            <w:pPr>
              <w:autoSpaceDE w:val="0"/>
              <w:autoSpaceDN w:val="0"/>
              <w:adjustRightInd w:val="0"/>
              <w:snapToGrid w:val="0"/>
              <w:jc w:val="center"/>
              <w:rPr>
                <w:rFonts w:hint="default" w:ascii="Times New Roman" w:hAnsi="Times New Roman" w:eastAsia="宋体" w:cs="Times New Roman"/>
                <w:kern w:val="0"/>
                <w:sz w:val="24"/>
                <w:szCs w:val="24"/>
              </w:rPr>
            </w:pPr>
          </w:p>
          <w:p w14:paraId="055007DF">
            <w:pPr>
              <w:autoSpaceDE w:val="0"/>
              <w:autoSpaceDN w:val="0"/>
              <w:adjustRightInd w:val="0"/>
              <w:snapToGrid w:val="0"/>
              <w:jc w:val="center"/>
              <w:rPr>
                <w:rFonts w:hint="default" w:ascii="Times New Roman" w:hAnsi="Times New Roman" w:eastAsia="宋体" w:cs="Times New Roman"/>
                <w:kern w:val="0"/>
                <w:sz w:val="24"/>
                <w:szCs w:val="24"/>
              </w:rPr>
            </w:pPr>
          </w:p>
          <w:p w14:paraId="0F736D3D">
            <w:pPr>
              <w:autoSpaceDE w:val="0"/>
              <w:autoSpaceDN w:val="0"/>
              <w:adjustRightInd w:val="0"/>
              <w:snapToGrid w:val="0"/>
              <w:jc w:val="center"/>
              <w:rPr>
                <w:rFonts w:hint="default" w:ascii="Times New Roman" w:hAnsi="Times New Roman" w:eastAsia="宋体" w:cs="Times New Roman"/>
                <w:kern w:val="0"/>
                <w:sz w:val="24"/>
                <w:szCs w:val="24"/>
              </w:rPr>
            </w:pPr>
          </w:p>
          <w:p w14:paraId="5E0EF178">
            <w:pPr>
              <w:autoSpaceDE w:val="0"/>
              <w:autoSpaceDN w:val="0"/>
              <w:adjustRightInd w:val="0"/>
              <w:snapToGrid w:val="0"/>
              <w:jc w:val="center"/>
              <w:rPr>
                <w:rFonts w:hint="default" w:ascii="Times New Roman" w:hAnsi="Times New Roman" w:eastAsia="宋体" w:cs="Times New Roman"/>
                <w:kern w:val="0"/>
                <w:sz w:val="24"/>
                <w:szCs w:val="24"/>
              </w:rPr>
            </w:pPr>
          </w:p>
          <w:p w14:paraId="1E122254">
            <w:pPr>
              <w:autoSpaceDE w:val="0"/>
              <w:autoSpaceDN w:val="0"/>
              <w:adjustRightInd w:val="0"/>
              <w:snapToGrid w:val="0"/>
              <w:jc w:val="center"/>
              <w:rPr>
                <w:rFonts w:hint="default" w:ascii="Times New Roman" w:hAnsi="Times New Roman" w:eastAsia="宋体" w:cs="Times New Roman"/>
                <w:kern w:val="0"/>
                <w:sz w:val="24"/>
                <w:szCs w:val="24"/>
              </w:rPr>
            </w:pPr>
          </w:p>
          <w:p w14:paraId="5B148638">
            <w:pPr>
              <w:autoSpaceDE w:val="0"/>
              <w:autoSpaceDN w:val="0"/>
              <w:adjustRightInd w:val="0"/>
              <w:snapToGrid w:val="0"/>
              <w:jc w:val="center"/>
              <w:rPr>
                <w:rFonts w:hint="default" w:ascii="Times New Roman" w:hAnsi="Times New Roman" w:eastAsia="宋体" w:cs="Times New Roman"/>
                <w:kern w:val="0"/>
                <w:sz w:val="24"/>
                <w:szCs w:val="24"/>
              </w:rPr>
            </w:pPr>
          </w:p>
          <w:p w14:paraId="1361D7EF">
            <w:pPr>
              <w:autoSpaceDE w:val="0"/>
              <w:autoSpaceDN w:val="0"/>
              <w:adjustRightInd w:val="0"/>
              <w:snapToGrid w:val="0"/>
              <w:jc w:val="center"/>
              <w:rPr>
                <w:rFonts w:hint="default" w:ascii="Times New Roman" w:hAnsi="Times New Roman" w:eastAsia="宋体" w:cs="Times New Roman"/>
                <w:kern w:val="0"/>
                <w:sz w:val="24"/>
                <w:szCs w:val="24"/>
              </w:rPr>
            </w:pPr>
          </w:p>
          <w:p w14:paraId="105F790B">
            <w:pPr>
              <w:autoSpaceDE w:val="0"/>
              <w:autoSpaceDN w:val="0"/>
              <w:adjustRightInd w:val="0"/>
              <w:snapToGrid w:val="0"/>
              <w:jc w:val="center"/>
              <w:rPr>
                <w:rFonts w:hint="default" w:ascii="Times New Roman" w:hAnsi="Times New Roman" w:eastAsia="宋体" w:cs="Times New Roman"/>
                <w:kern w:val="0"/>
                <w:sz w:val="24"/>
                <w:szCs w:val="24"/>
              </w:rPr>
            </w:pPr>
          </w:p>
          <w:p w14:paraId="1F98B242">
            <w:pPr>
              <w:autoSpaceDE w:val="0"/>
              <w:autoSpaceDN w:val="0"/>
              <w:adjustRightInd w:val="0"/>
              <w:snapToGrid w:val="0"/>
              <w:jc w:val="center"/>
              <w:rPr>
                <w:rFonts w:hint="default" w:ascii="Times New Roman" w:hAnsi="Times New Roman" w:eastAsia="宋体" w:cs="Times New Roman"/>
                <w:kern w:val="0"/>
                <w:sz w:val="24"/>
                <w:szCs w:val="24"/>
              </w:rPr>
            </w:pPr>
          </w:p>
          <w:p w14:paraId="694C1248">
            <w:pPr>
              <w:autoSpaceDE w:val="0"/>
              <w:autoSpaceDN w:val="0"/>
              <w:adjustRightInd w:val="0"/>
              <w:snapToGrid w:val="0"/>
              <w:jc w:val="center"/>
              <w:rPr>
                <w:rFonts w:hint="default" w:ascii="Times New Roman" w:hAnsi="Times New Roman" w:eastAsia="宋体" w:cs="Times New Roman"/>
                <w:kern w:val="0"/>
                <w:sz w:val="24"/>
                <w:szCs w:val="24"/>
              </w:rPr>
            </w:pPr>
          </w:p>
          <w:p w14:paraId="530EA34F">
            <w:pPr>
              <w:autoSpaceDE w:val="0"/>
              <w:autoSpaceDN w:val="0"/>
              <w:adjustRightInd w:val="0"/>
              <w:snapToGrid w:val="0"/>
              <w:jc w:val="center"/>
              <w:rPr>
                <w:rFonts w:hint="default" w:ascii="Times New Roman" w:hAnsi="Times New Roman" w:eastAsia="宋体" w:cs="Times New Roman"/>
                <w:kern w:val="0"/>
                <w:sz w:val="24"/>
                <w:szCs w:val="24"/>
              </w:rPr>
            </w:pPr>
          </w:p>
          <w:p w14:paraId="094F736D">
            <w:pPr>
              <w:autoSpaceDE w:val="0"/>
              <w:autoSpaceDN w:val="0"/>
              <w:adjustRightInd w:val="0"/>
              <w:snapToGrid w:val="0"/>
              <w:jc w:val="center"/>
              <w:rPr>
                <w:rFonts w:hint="default" w:ascii="Times New Roman" w:hAnsi="Times New Roman" w:eastAsia="宋体" w:cs="Times New Roman"/>
                <w:kern w:val="0"/>
                <w:sz w:val="24"/>
                <w:szCs w:val="24"/>
              </w:rPr>
            </w:pPr>
          </w:p>
          <w:p w14:paraId="404053C1">
            <w:pPr>
              <w:autoSpaceDE w:val="0"/>
              <w:autoSpaceDN w:val="0"/>
              <w:adjustRightInd w:val="0"/>
              <w:snapToGrid w:val="0"/>
              <w:jc w:val="center"/>
              <w:rPr>
                <w:rFonts w:hint="default" w:ascii="Times New Roman" w:hAnsi="Times New Roman" w:eastAsia="宋体" w:cs="Times New Roman"/>
                <w:kern w:val="0"/>
                <w:sz w:val="24"/>
                <w:szCs w:val="24"/>
              </w:rPr>
            </w:pPr>
          </w:p>
          <w:p w14:paraId="08D05401">
            <w:pPr>
              <w:autoSpaceDE w:val="0"/>
              <w:autoSpaceDN w:val="0"/>
              <w:adjustRightInd w:val="0"/>
              <w:snapToGrid w:val="0"/>
              <w:jc w:val="center"/>
              <w:rPr>
                <w:rFonts w:hint="default" w:ascii="Times New Roman" w:hAnsi="Times New Roman" w:eastAsia="宋体" w:cs="Times New Roman"/>
                <w:kern w:val="0"/>
                <w:sz w:val="24"/>
                <w:szCs w:val="24"/>
              </w:rPr>
            </w:pPr>
          </w:p>
          <w:p w14:paraId="1720D86E">
            <w:pPr>
              <w:autoSpaceDE w:val="0"/>
              <w:autoSpaceDN w:val="0"/>
              <w:adjustRightInd w:val="0"/>
              <w:snapToGrid w:val="0"/>
              <w:jc w:val="center"/>
              <w:rPr>
                <w:rFonts w:hint="default" w:ascii="Times New Roman" w:hAnsi="Times New Roman" w:eastAsia="宋体" w:cs="Times New Roman"/>
                <w:kern w:val="0"/>
                <w:sz w:val="24"/>
                <w:szCs w:val="24"/>
              </w:rPr>
            </w:pPr>
          </w:p>
          <w:p w14:paraId="5A14EA0E">
            <w:pPr>
              <w:autoSpaceDE w:val="0"/>
              <w:autoSpaceDN w:val="0"/>
              <w:adjustRightInd w:val="0"/>
              <w:snapToGrid w:val="0"/>
              <w:jc w:val="center"/>
              <w:rPr>
                <w:rFonts w:hint="default" w:ascii="Times New Roman" w:hAnsi="Times New Roman" w:eastAsia="宋体" w:cs="Times New Roman"/>
                <w:kern w:val="0"/>
                <w:sz w:val="24"/>
                <w:szCs w:val="24"/>
              </w:rPr>
            </w:pPr>
          </w:p>
          <w:p w14:paraId="236C68E3">
            <w:pPr>
              <w:autoSpaceDE w:val="0"/>
              <w:autoSpaceDN w:val="0"/>
              <w:adjustRightInd w:val="0"/>
              <w:snapToGrid w:val="0"/>
              <w:jc w:val="center"/>
              <w:rPr>
                <w:rFonts w:hint="default" w:ascii="Times New Roman" w:hAnsi="Times New Roman" w:eastAsia="宋体" w:cs="Times New Roman"/>
                <w:kern w:val="0"/>
                <w:sz w:val="24"/>
                <w:szCs w:val="24"/>
              </w:rPr>
            </w:pPr>
          </w:p>
          <w:p w14:paraId="01775B9E">
            <w:pPr>
              <w:autoSpaceDE w:val="0"/>
              <w:autoSpaceDN w:val="0"/>
              <w:adjustRightInd w:val="0"/>
              <w:snapToGrid w:val="0"/>
              <w:jc w:val="center"/>
              <w:rPr>
                <w:rFonts w:hint="default" w:ascii="Times New Roman" w:hAnsi="Times New Roman" w:eastAsia="宋体" w:cs="Times New Roman"/>
                <w:kern w:val="0"/>
                <w:sz w:val="24"/>
                <w:szCs w:val="24"/>
              </w:rPr>
            </w:pPr>
          </w:p>
          <w:p w14:paraId="44B65F33">
            <w:pPr>
              <w:autoSpaceDE w:val="0"/>
              <w:autoSpaceDN w:val="0"/>
              <w:adjustRightInd w:val="0"/>
              <w:snapToGrid w:val="0"/>
              <w:jc w:val="center"/>
              <w:rPr>
                <w:rFonts w:hint="default" w:ascii="Times New Roman" w:hAnsi="Times New Roman" w:eastAsia="宋体" w:cs="Times New Roman"/>
                <w:kern w:val="0"/>
                <w:sz w:val="24"/>
                <w:szCs w:val="24"/>
              </w:rPr>
            </w:pPr>
          </w:p>
          <w:p w14:paraId="46C6D2DB">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20D06925">
            <w:pPr>
              <w:autoSpaceDE w:val="0"/>
              <w:autoSpaceDN w:val="0"/>
              <w:adjustRightInd w:val="0"/>
              <w:snapToGrid w:val="0"/>
              <w:jc w:val="center"/>
              <w:rPr>
                <w:rFonts w:hint="default" w:ascii="Times New Roman" w:hAnsi="Times New Roman" w:eastAsia="宋体" w:cs="Times New Roman"/>
                <w:kern w:val="0"/>
                <w:sz w:val="24"/>
                <w:szCs w:val="24"/>
              </w:rPr>
            </w:pPr>
          </w:p>
          <w:p w14:paraId="5E236E8D">
            <w:pPr>
              <w:autoSpaceDE w:val="0"/>
              <w:autoSpaceDN w:val="0"/>
              <w:adjustRightInd w:val="0"/>
              <w:snapToGrid w:val="0"/>
              <w:jc w:val="center"/>
              <w:rPr>
                <w:rFonts w:hint="default" w:ascii="Times New Roman" w:hAnsi="Times New Roman" w:eastAsia="宋体" w:cs="Times New Roman"/>
                <w:kern w:val="0"/>
                <w:sz w:val="24"/>
                <w:szCs w:val="24"/>
              </w:rPr>
            </w:pPr>
          </w:p>
          <w:p w14:paraId="63BB3300">
            <w:pPr>
              <w:autoSpaceDE w:val="0"/>
              <w:autoSpaceDN w:val="0"/>
              <w:adjustRightInd w:val="0"/>
              <w:snapToGrid w:val="0"/>
              <w:jc w:val="center"/>
              <w:rPr>
                <w:rFonts w:hint="default" w:ascii="Times New Roman" w:hAnsi="Times New Roman" w:eastAsia="宋体" w:cs="Times New Roman"/>
                <w:kern w:val="0"/>
                <w:sz w:val="24"/>
                <w:szCs w:val="24"/>
              </w:rPr>
            </w:pPr>
          </w:p>
          <w:p w14:paraId="3FC4FED0">
            <w:pPr>
              <w:autoSpaceDE w:val="0"/>
              <w:autoSpaceDN w:val="0"/>
              <w:adjustRightInd w:val="0"/>
              <w:snapToGrid w:val="0"/>
              <w:jc w:val="center"/>
              <w:rPr>
                <w:rFonts w:hint="default" w:ascii="Times New Roman" w:hAnsi="Times New Roman" w:eastAsia="宋体" w:cs="Times New Roman"/>
                <w:kern w:val="0"/>
                <w:sz w:val="24"/>
                <w:szCs w:val="24"/>
              </w:rPr>
            </w:pPr>
          </w:p>
          <w:p w14:paraId="759E8992">
            <w:pPr>
              <w:autoSpaceDE w:val="0"/>
              <w:autoSpaceDN w:val="0"/>
              <w:adjustRightInd w:val="0"/>
              <w:snapToGrid w:val="0"/>
              <w:jc w:val="center"/>
              <w:rPr>
                <w:rFonts w:hint="default" w:ascii="Times New Roman" w:hAnsi="Times New Roman" w:eastAsia="宋体" w:cs="Times New Roman"/>
                <w:kern w:val="0"/>
                <w:sz w:val="24"/>
                <w:szCs w:val="24"/>
              </w:rPr>
            </w:pPr>
          </w:p>
          <w:p w14:paraId="142E70EE">
            <w:pPr>
              <w:autoSpaceDE w:val="0"/>
              <w:autoSpaceDN w:val="0"/>
              <w:adjustRightInd w:val="0"/>
              <w:snapToGrid w:val="0"/>
              <w:jc w:val="center"/>
              <w:rPr>
                <w:rFonts w:hint="default" w:ascii="Times New Roman" w:hAnsi="Times New Roman" w:eastAsia="宋体" w:cs="Times New Roman"/>
                <w:kern w:val="0"/>
                <w:sz w:val="24"/>
                <w:szCs w:val="24"/>
              </w:rPr>
            </w:pPr>
          </w:p>
          <w:p w14:paraId="16C7E248">
            <w:pPr>
              <w:autoSpaceDE w:val="0"/>
              <w:autoSpaceDN w:val="0"/>
              <w:adjustRightInd w:val="0"/>
              <w:snapToGrid w:val="0"/>
              <w:jc w:val="center"/>
              <w:rPr>
                <w:rFonts w:hint="default" w:ascii="Times New Roman" w:hAnsi="Times New Roman" w:eastAsia="宋体" w:cs="Times New Roman"/>
                <w:kern w:val="0"/>
                <w:sz w:val="24"/>
                <w:szCs w:val="24"/>
              </w:rPr>
            </w:pPr>
          </w:p>
          <w:p w14:paraId="31F0CE31">
            <w:pPr>
              <w:autoSpaceDE w:val="0"/>
              <w:autoSpaceDN w:val="0"/>
              <w:adjustRightInd w:val="0"/>
              <w:snapToGrid w:val="0"/>
              <w:jc w:val="center"/>
              <w:rPr>
                <w:rFonts w:hint="default" w:ascii="Times New Roman" w:hAnsi="Times New Roman" w:eastAsia="宋体" w:cs="Times New Roman"/>
                <w:kern w:val="0"/>
                <w:sz w:val="24"/>
                <w:szCs w:val="24"/>
              </w:rPr>
            </w:pPr>
          </w:p>
          <w:p w14:paraId="4497FACF">
            <w:pPr>
              <w:autoSpaceDE w:val="0"/>
              <w:autoSpaceDN w:val="0"/>
              <w:adjustRightInd w:val="0"/>
              <w:snapToGrid w:val="0"/>
              <w:jc w:val="center"/>
              <w:rPr>
                <w:rFonts w:hint="default" w:ascii="Times New Roman" w:hAnsi="Times New Roman" w:eastAsia="宋体" w:cs="Times New Roman"/>
                <w:kern w:val="0"/>
                <w:sz w:val="24"/>
                <w:szCs w:val="24"/>
              </w:rPr>
            </w:pPr>
          </w:p>
          <w:p w14:paraId="6D256B8F">
            <w:pPr>
              <w:autoSpaceDE w:val="0"/>
              <w:autoSpaceDN w:val="0"/>
              <w:adjustRightInd w:val="0"/>
              <w:snapToGrid w:val="0"/>
              <w:jc w:val="center"/>
              <w:rPr>
                <w:rFonts w:hint="default" w:ascii="Times New Roman" w:hAnsi="Times New Roman" w:eastAsia="宋体" w:cs="Times New Roman"/>
                <w:kern w:val="0"/>
                <w:sz w:val="24"/>
                <w:szCs w:val="24"/>
              </w:rPr>
            </w:pPr>
          </w:p>
          <w:p w14:paraId="6A6E7DB7">
            <w:pPr>
              <w:autoSpaceDE w:val="0"/>
              <w:autoSpaceDN w:val="0"/>
              <w:adjustRightInd w:val="0"/>
              <w:snapToGrid w:val="0"/>
              <w:jc w:val="center"/>
              <w:rPr>
                <w:rFonts w:hint="default" w:ascii="Times New Roman" w:hAnsi="Times New Roman" w:eastAsia="宋体" w:cs="Times New Roman"/>
                <w:kern w:val="0"/>
                <w:sz w:val="24"/>
                <w:szCs w:val="24"/>
              </w:rPr>
            </w:pPr>
          </w:p>
          <w:p w14:paraId="06930A48">
            <w:pPr>
              <w:autoSpaceDE w:val="0"/>
              <w:autoSpaceDN w:val="0"/>
              <w:adjustRightInd w:val="0"/>
              <w:snapToGrid w:val="0"/>
              <w:jc w:val="center"/>
              <w:rPr>
                <w:rFonts w:hint="default" w:ascii="Times New Roman" w:hAnsi="Times New Roman" w:eastAsia="宋体" w:cs="Times New Roman"/>
                <w:kern w:val="0"/>
                <w:sz w:val="24"/>
                <w:szCs w:val="24"/>
              </w:rPr>
            </w:pPr>
          </w:p>
          <w:p w14:paraId="5B314A61">
            <w:pPr>
              <w:autoSpaceDE w:val="0"/>
              <w:autoSpaceDN w:val="0"/>
              <w:adjustRightInd w:val="0"/>
              <w:snapToGrid w:val="0"/>
              <w:jc w:val="center"/>
              <w:rPr>
                <w:rFonts w:hint="default" w:ascii="Times New Roman" w:hAnsi="Times New Roman" w:eastAsia="宋体" w:cs="Times New Roman"/>
                <w:kern w:val="0"/>
                <w:sz w:val="24"/>
                <w:szCs w:val="24"/>
              </w:rPr>
            </w:pPr>
          </w:p>
          <w:p w14:paraId="5EDFC895">
            <w:pPr>
              <w:autoSpaceDE w:val="0"/>
              <w:autoSpaceDN w:val="0"/>
              <w:adjustRightInd w:val="0"/>
              <w:snapToGrid w:val="0"/>
              <w:jc w:val="center"/>
              <w:rPr>
                <w:rFonts w:hint="default" w:ascii="Times New Roman" w:hAnsi="Times New Roman" w:eastAsia="宋体" w:cs="Times New Roman"/>
                <w:kern w:val="0"/>
                <w:sz w:val="24"/>
                <w:szCs w:val="24"/>
              </w:rPr>
            </w:pPr>
          </w:p>
          <w:p w14:paraId="0141B67C">
            <w:pPr>
              <w:autoSpaceDE w:val="0"/>
              <w:autoSpaceDN w:val="0"/>
              <w:adjustRightInd w:val="0"/>
              <w:snapToGrid w:val="0"/>
              <w:jc w:val="center"/>
              <w:rPr>
                <w:rFonts w:hint="default" w:ascii="Times New Roman" w:hAnsi="Times New Roman" w:eastAsia="宋体" w:cs="Times New Roman"/>
                <w:kern w:val="0"/>
                <w:sz w:val="24"/>
                <w:szCs w:val="24"/>
              </w:rPr>
            </w:pPr>
          </w:p>
          <w:p w14:paraId="61C0A793">
            <w:pPr>
              <w:autoSpaceDE w:val="0"/>
              <w:autoSpaceDN w:val="0"/>
              <w:adjustRightInd w:val="0"/>
              <w:snapToGrid w:val="0"/>
              <w:jc w:val="center"/>
              <w:rPr>
                <w:rFonts w:hint="default" w:ascii="Times New Roman" w:hAnsi="Times New Roman" w:eastAsia="宋体" w:cs="Times New Roman"/>
                <w:kern w:val="0"/>
                <w:sz w:val="24"/>
                <w:szCs w:val="24"/>
              </w:rPr>
            </w:pPr>
          </w:p>
          <w:p w14:paraId="2185E072">
            <w:pPr>
              <w:autoSpaceDE w:val="0"/>
              <w:autoSpaceDN w:val="0"/>
              <w:adjustRightInd w:val="0"/>
              <w:snapToGrid w:val="0"/>
              <w:jc w:val="center"/>
              <w:rPr>
                <w:rFonts w:hint="default" w:ascii="Times New Roman" w:hAnsi="Times New Roman" w:eastAsia="宋体" w:cs="Times New Roman"/>
                <w:kern w:val="0"/>
                <w:sz w:val="24"/>
                <w:szCs w:val="24"/>
              </w:rPr>
            </w:pPr>
          </w:p>
          <w:p w14:paraId="13AD9FF8">
            <w:pPr>
              <w:autoSpaceDE w:val="0"/>
              <w:autoSpaceDN w:val="0"/>
              <w:adjustRightInd w:val="0"/>
              <w:snapToGrid w:val="0"/>
              <w:jc w:val="center"/>
              <w:rPr>
                <w:rFonts w:hint="default" w:ascii="Times New Roman" w:hAnsi="Times New Roman" w:eastAsia="宋体" w:cs="Times New Roman"/>
                <w:kern w:val="0"/>
                <w:sz w:val="24"/>
                <w:szCs w:val="24"/>
              </w:rPr>
            </w:pPr>
          </w:p>
          <w:p w14:paraId="77DA6CE6">
            <w:pPr>
              <w:autoSpaceDE w:val="0"/>
              <w:autoSpaceDN w:val="0"/>
              <w:adjustRightInd w:val="0"/>
              <w:snapToGrid w:val="0"/>
              <w:jc w:val="center"/>
              <w:rPr>
                <w:rFonts w:hint="default" w:ascii="Times New Roman" w:hAnsi="Times New Roman" w:eastAsia="宋体" w:cs="Times New Roman"/>
                <w:kern w:val="0"/>
                <w:sz w:val="24"/>
                <w:szCs w:val="24"/>
              </w:rPr>
            </w:pPr>
          </w:p>
          <w:p w14:paraId="5CA89575">
            <w:pPr>
              <w:autoSpaceDE w:val="0"/>
              <w:autoSpaceDN w:val="0"/>
              <w:adjustRightInd w:val="0"/>
              <w:snapToGrid w:val="0"/>
              <w:jc w:val="center"/>
              <w:rPr>
                <w:rFonts w:hint="default" w:ascii="Times New Roman" w:hAnsi="Times New Roman" w:eastAsia="宋体" w:cs="Times New Roman"/>
                <w:kern w:val="0"/>
                <w:sz w:val="24"/>
                <w:szCs w:val="24"/>
              </w:rPr>
            </w:pPr>
          </w:p>
          <w:p w14:paraId="6242B567">
            <w:pPr>
              <w:autoSpaceDE w:val="0"/>
              <w:autoSpaceDN w:val="0"/>
              <w:adjustRightInd w:val="0"/>
              <w:snapToGrid w:val="0"/>
              <w:jc w:val="center"/>
              <w:rPr>
                <w:rFonts w:hint="default" w:ascii="Times New Roman" w:hAnsi="Times New Roman" w:eastAsia="宋体" w:cs="Times New Roman"/>
                <w:kern w:val="0"/>
                <w:sz w:val="24"/>
                <w:szCs w:val="24"/>
              </w:rPr>
            </w:pPr>
          </w:p>
          <w:p w14:paraId="4D43E8DB">
            <w:pPr>
              <w:autoSpaceDE w:val="0"/>
              <w:autoSpaceDN w:val="0"/>
              <w:adjustRightInd w:val="0"/>
              <w:snapToGrid w:val="0"/>
              <w:jc w:val="center"/>
              <w:rPr>
                <w:rFonts w:hint="default" w:ascii="Times New Roman" w:hAnsi="Times New Roman" w:eastAsia="宋体" w:cs="Times New Roman"/>
                <w:kern w:val="0"/>
                <w:sz w:val="24"/>
                <w:szCs w:val="24"/>
              </w:rPr>
            </w:pPr>
          </w:p>
          <w:p w14:paraId="5569ED84">
            <w:pPr>
              <w:autoSpaceDE w:val="0"/>
              <w:autoSpaceDN w:val="0"/>
              <w:adjustRightInd w:val="0"/>
              <w:snapToGrid w:val="0"/>
              <w:jc w:val="center"/>
              <w:rPr>
                <w:rFonts w:hint="default" w:ascii="Times New Roman" w:hAnsi="Times New Roman" w:eastAsia="宋体" w:cs="Times New Roman"/>
                <w:kern w:val="0"/>
                <w:sz w:val="24"/>
                <w:szCs w:val="24"/>
              </w:rPr>
            </w:pPr>
          </w:p>
          <w:p w14:paraId="0D37DAA6">
            <w:pPr>
              <w:autoSpaceDE w:val="0"/>
              <w:autoSpaceDN w:val="0"/>
              <w:adjustRightInd w:val="0"/>
              <w:snapToGrid w:val="0"/>
              <w:jc w:val="center"/>
              <w:rPr>
                <w:rFonts w:hint="default" w:ascii="Times New Roman" w:hAnsi="Times New Roman" w:eastAsia="宋体" w:cs="Times New Roman"/>
                <w:kern w:val="0"/>
                <w:sz w:val="24"/>
                <w:szCs w:val="24"/>
              </w:rPr>
            </w:pPr>
          </w:p>
          <w:p w14:paraId="4CF42464">
            <w:pPr>
              <w:autoSpaceDE w:val="0"/>
              <w:autoSpaceDN w:val="0"/>
              <w:adjustRightInd w:val="0"/>
              <w:snapToGrid w:val="0"/>
              <w:jc w:val="center"/>
              <w:rPr>
                <w:rFonts w:hint="default" w:ascii="Times New Roman" w:hAnsi="Times New Roman" w:eastAsia="宋体" w:cs="Times New Roman"/>
                <w:kern w:val="0"/>
                <w:sz w:val="24"/>
                <w:szCs w:val="24"/>
              </w:rPr>
            </w:pPr>
          </w:p>
          <w:p w14:paraId="29C3E74C">
            <w:pPr>
              <w:autoSpaceDE w:val="0"/>
              <w:autoSpaceDN w:val="0"/>
              <w:adjustRightInd w:val="0"/>
              <w:snapToGrid w:val="0"/>
              <w:jc w:val="center"/>
              <w:rPr>
                <w:rFonts w:hint="default" w:ascii="Times New Roman" w:hAnsi="Times New Roman" w:eastAsia="宋体" w:cs="Times New Roman"/>
                <w:kern w:val="0"/>
                <w:sz w:val="24"/>
                <w:szCs w:val="24"/>
              </w:rPr>
            </w:pPr>
          </w:p>
          <w:p w14:paraId="35291071">
            <w:pPr>
              <w:autoSpaceDE w:val="0"/>
              <w:autoSpaceDN w:val="0"/>
              <w:adjustRightInd w:val="0"/>
              <w:snapToGrid w:val="0"/>
              <w:jc w:val="center"/>
              <w:rPr>
                <w:rFonts w:hint="default" w:ascii="Times New Roman" w:hAnsi="Times New Roman" w:eastAsia="宋体" w:cs="Times New Roman"/>
                <w:kern w:val="0"/>
                <w:sz w:val="24"/>
                <w:szCs w:val="24"/>
              </w:rPr>
            </w:pPr>
          </w:p>
          <w:p w14:paraId="1C3A2CD8">
            <w:pPr>
              <w:autoSpaceDE w:val="0"/>
              <w:autoSpaceDN w:val="0"/>
              <w:adjustRightInd w:val="0"/>
              <w:snapToGrid w:val="0"/>
              <w:jc w:val="center"/>
              <w:rPr>
                <w:rFonts w:hint="default" w:ascii="Times New Roman" w:hAnsi="Times New Roman" w:eastAsia="宋体" w:cs="Times New Roman"/>
                <w:kern w:val="0"/>
                <w:sz w:val="24"/>
                <w:szCs w:val="24"/>
              </w:rPr>
            </w:pPr>
          </w:p>
          <w:p w14:paraId="56F66E8F">
            <w:pPr>
              <w:autoSpaceDE w:val="0"/>
              <w:autoSpaceDN w:val="0"/>
              <w:adjustRightInd w:val="0"/>
              <w:snapToGrid w:val="0"/>
              <w:jc w:val="center"/>
              <w:rPr>
                <w:rFonts w:hint="default" w:ascii="Times New Roman" w:hAnsi="Times New Roman" w:eastAsia="宋体" w:cs="Times New Roman"/>
                <w:kern w:val="0"/>
                <w:sz w:val="24"/>
                <w:szCs w:val="24"/>
              </w:rPr>
            </w:pPr>
          </w:p>
          <w:p w14:paraId="059571D6">
            <w:pPr>
              <w:autoSpaceDE w:val="0"/>
              <w:autoSpaceDN w:val="0"/>
              <w:adjustRightInd w:val="0"/>
              <w:snapToGrid w:val="0"/>
              <w:jc w:val="center"/>
              <w:rPr>
                <w:rFonts w:hint="default" w:ascii="Times New Roman" w:hAnsi="Times New Roman" w:eastAsia="宋体" w:cs="Times New Roman"/>
                <w:kern w:val="0"/>
                <w:sz w:val="24"/>
                <w:szCs w:val="24"/>
              </w:rPr>
            </w:pPr>
          </w:p>
          <w:p w14:paraId="37E72521">
            <w:pPr>
              <w:autoSpaceDE w:val="0"/>
              <w:autoSpaceDN w:val="0"/>
              <w:adjustRightInd w:val="0"/>
              <w:snapToGrid w:val="0"/>
              <w:jc w:val="center"/>
              <w:rPr>
                <w:rFonts w:hint="default" w:ascii="Times New Roman" w:hAnsi="Times New Roman" w:eastAsia="宋体" w:cs="Times New Roman"/>
                <w:kern w:val="0"/>
                <w:sz w:val="24"/>
                <w:szCs w:val="24"/>
              </w:rPr>
            </w:pPr>
          </w:p>
          <w:p w14:paraId="37FC887B">
            <w:pPr>
              <w:autoSpaceDE w:val="0"/>
              <w:autoSpaceDN w:val="0"/>
              <w:adjustRightInd w:val="0"/>
              <w:snapToGrid w:val="0"/>
              <w:jc w:val="center"/>
              <w:rPr>
                <w:rFonts w:hint="default" w:ascii="Times New Roman" w:hAnsi="Times New Roman" w:eastAsia="宋体" w:cs="Times New Roman"/>
                <w:kern w:val="0"/>
                <w:sz w:val="24"/>
                <w:szCs w:val="24"/>
              </w:rPr>
            </w:pPr>
          </w:p>
          <w:p w14:paraId="5BE04A54">
            <w:pPr>
              <w:autoSpaceDE w:val="0"/>
              <w:autoSpaceDN w:val="0"/>
              <w:adjustRightInd w:val="0"/>
              <w:snapToGrid w:val="0"/>
              <w:jc w:val="center"/>
              <w:rPr>
                <w:rFonts w:hint="default" w:ascii="Times New Roman" w:hAnsi="Times New Roman" w:eastAsia="宋体" w:cs="Times New Roman"/>
                <w:kern w:val="0"/>
                <w:sz w:val="24"/>
                <w:szCs w:val="24"/>
              </w:rPr>
            </w:pPr>
          </w:p>
          <w:p w14:paraId="1BC62A4D">
            <w:pPr>
              <w:autoSpaceDE w:val="0"/>
              <w:autoSpaceDN w:val="0"/>
              <w:adjustRightInd w:val="0"/>
              <w:snapToGrid w:val="0"/>
              <w:jc w:val="center"/>
              <w:rPr>
                <w:rFonts w:hint="default" w:ascii="Times New Roman" w:hAnsi="Times New Roman" w:eastAsia="宋体" w:cs="Times New Roman"/>
                <w:kern w:val="0"/>
                <w:sz w:val="24"/>
                <w:szCs w:val="24"/>
              </w:rPr>
            </w:pPr>
          </w:p>
          <w:p w14:paraId="0F4BBDB0">
            <w:pPr>
              <w:autoSpaceDE w:val="0"/>
              <w:autoSpaceDN w:val="0"/>
              <w:adjustRightInd w:val="0"/>
              <w:snapToGrid w:val="0"/>
              <w:jc w:val="center"/>
              <w:rPr>
                <w:rFonts w:hint="default" w:ascii="Times New Roman" w:hAnsi="Times New Roman" w:eastAsia="宋体" w:cs="Times New Roman"/>
                <w:kern w:val="0"/>
                <w:sz w:val="24"/>
                <w:szCs w:val="24"/>
              </w:rPr>
            </w:pPr>
          </w:p>
          <w:p w14:paraId="17685D47">
            <w:pPr>
              <w:autoSpaceDE w:val="0"/>
              <w:autoSpaceDN w:val="0"/>
              <w:adjustRightInd w:val="0"/>
              <w:snapToGrid w:val="0"/>
              <w:jc w:val="center"/>
              <w:rPr>
                <w:rFonts w:hint="default" w:ascii="Times New Roman" w:hAnsi="Times New Roman" w:eastAsia="宋体" w:cs="Times New Roman"/>
                <w:kern w:val="0"/>
                <w:sz w:val="24"/>
                <w:szCs w:val="24"/>
              </w:rPr>
            </w:pPr>
          </w:p>
          <w:p w14:paraId="098EA77E">
            <w:pPr>
              <w:autoSpaceDE w:val="0"/>
              <w:autoSpaceDN w:val="0"/>
              <w:adjustRightInd w:val="0"/>
              <w:snapToGrid w:val="0"/>
              <w:jc w:val="center"/>
              <w:rPr>
                <w:rFonts w:hint="default" w:ascii="Times New Roman" w:hAnsi="Times New Roman" w:eastAsia="宋体" w:cs="Times New Roman"/>
                <w:kern w:val="0"/>
                <w:sz w:val="24"/>
                <w:szCs w:val="24"/>
              </w:rPr>
            </w:pPr>
          </w:p>
          <w:p w14:paraId="08413E0B">
            <w:pPr>
              <w:autoSpaceDE w:val="0"/>
              <w:autoSpaceDN w:val="0"/>
              <w:adjustRightInd w:val="0"/>
              <w:snapToGrid w:val="0"/>
              <w:jc w:val="center"/>
              <w:rPr>
                <w:rFonts w:hint="default" w:ascii="Times New Roman" w:hAnsi="Times New Roman" w:eastAsia="宋体" w:cs="Times New Roman"/>
                <w:kern w:val="0"/>
                <w:sz w:val="24"/>
                <w:szCs w:val="24"/>
              </w:rPr>
            </w:pPr>
          </w:p>
          <w:p w14:paraId="4906E447">
            <w:pPr>
              <w:autoSpaceDE w:val="0"/>
              <w:autoSpaceDN w:val="0"/>
              <w:adjustRightInd w:val="0"/>
              <w:snapToGrid w:val="0"/>
              <w:jc w:val="center"/>
              <w:rPr>
                <w:rFonts w:hint="default" w:ascii="Times New Roman" w:hAnsi="Times New Roman" w:eastAsia="宋体" w:cs="Times New Roman"/>
                <w:kern w:val="0"/>
                <w:sz w:val="24"/>
                <w:szCs w:val="24"/>
              </w:rPr>
            </w:pPr>
          </w:p>
          <w:p w14:paraId="49FB8D24">
            <w:pPr>
              <w:autoSpaceDE w:val="0"/>
              <w:autoSpaceDN w:val="0"/>
              <w:adjustRightInd w:val="0"/>
              <w:snapToGrid w:val="0"/>
              <w:jc w:val="center"/>
              <w:rPr>
                <w:rFonts w:hint="default" w:ascii="Times New Roman" w:hAnsi="Times New Roman" w:eastAsia="宋体" w:cs="Times New Roman"/>
                <w:kern w:val="0"/>
                <w:sz w:val="24"/>
                <w:szCs w:val="24"/>
              </w:rPr>
            </w:pPr>
          </w:p>
          <w:p w14:paraId="09AD32FB">
            <w:pPr>
              <w:autoSpaceDE w:val="0"/>
              <w:autoSpaceDN w:val="0"/>
              <w:adjustRightInd w:val="0"/>
              <w:snapToGrid w:val="0"/>
              <w:jc w:val="center"/>
              <w:rPr>
                <w:rFonts w:hint="default" w:ascii="Times New Roman" w:hAnsi="Times New Roman" w:eastAsia="宋体" w:cs="Times New Roman"/>
                <w:kern w:val="0"/>
                <w:sz w:val="24"/>
                <w:szCs w:val="24"/>
              </w:rPr>
            </w:pPr>
          </w:p>
          <w:p w14:paraId="34B4026C">
            <w:pPr>
              <w:autoSpaceDE w:val="0"/>
              <w:autoSpaceDN w:val="0"/>
              <w:adjustRightInd w:val="0"/>
              <w:snapToGrid w:val="0"/>
              <w:jc w:val="center"/>
              <w:rPr>
                <w:rFonts w:hint="default" w:ascii="Times New Roman" w:hAnsi="Times New Roman" w:eastAsia="宋体" w:cs="Times New Roman"/>
                <w:kern w:val="0"/>
                <w:sz w:val="24"/>
                <w:szCs w:val="24"/>
              </w:rPr>
            </w:pPr>
          </w:p>
          <w:p w14:paraId="49800661">
            <w:pPr>
              <w:autoSpaceDE w:val="0"/>
              <w:autoSpaceDN w:val="0"/>
              <w:adjustRightInd w:val="0"/>
              <w:snapToGrid w:val="0"/>
              <w:jc w:val="center"/>
              <w:rPr>
                <w:rFonts w:hint="default" w:ascii="Times New Roman" w:hAnsi="Times New Roman" w:eastAsia="宋体" w:cs="Times New Roman"/>
                <w:kern w:val="0"/>
                <w:sz w:val="24"/>
                <w:szCs w:val="24"/>
              </w:rPr>
            </w:pPr>
          </w:p>
          <w:p w14:paraId="40B2EDCE">
            <w:pPr>
              <w:autoSpaceDE w:val="0"/>
              <w:autoSpaceDN w:val="0"/>
              <w:adjustRightInd w:val="0"/>
              <w:snapToGrid w:val="0"/>
              <w:jc w:val="center"/>
              <w:rPr>
                <w:rFonts w:hint="default" w:ascii="Times New Roman" w:hAnsi="Times New Roman" w:eastAsia="宋体" w:cs="Times New Roman"/>
                <w:kern w:val="0"/>
                <w:sz w:val="24"/>
                <w:szCs w:val="24"/>
              </w:rPr>
            </w:pPr>
          </w:p>
          <w:p w14:paraId="264395DD">
            <w:pPr>
              <w:autoSpaceDE w:val="0"/>
              <w:autoSpaceDN w:val="0"/>
              <w:adjustRightInd w:val="0"/>
              <w:snapToGrid w:val="0"/>
              <w:jc w:val="center"/>
              <w:rPr>
                <w:rFonts w:hint="default" w:ascii="Times New Roman" w:hAnsi="Times New Roman" w:eastAsia="宋体" w:cs="Times New Roman"/>
                <w:kern w:val="0"/>
                <w:sz w:val="24"/>
                <w:szCs w:val="24"/>
              </w:rPr>
            </w:pPr>
          </w:p>
          <w:p w14:paraId="67110187">
            <w:pPr>
              <w:autoSpaceDE w:val="0"/>
              <w:autoSpaceDN w:val="0"/>
              <w:adjustRightInd w:val="0"/>
              <w:snapToGrid w:val="0"/>
              <w:jc w:val="center"/>
              <w:rPr>
                <w:rFonts w:hint="default" w:ascii="Times New Roman" w:hAnsi="Times New Roman" w:eastAsia="宋体" w:cs="Times New Roman"/>
                <w:kern w:val="0"/>
                <w:sz w:val="24"/>
                <w:szCs w:val="24"/>
              </w:rPr>
            </w:pPr>
          </w:p>
          <w:p w14:paraId="6AE5A205">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3B430A75">
            <w:pPr>
              <w:autoSpaceDE w:val="0"/>
              <w:autoSpaceDN w:val="0"/>
              <w:adjustRightInd w:val="0"/>
              <w:snapToGrid w:val="0"/>
              <w:jc w:val="center"/>
              <w:rPr>
                <w:rFonts w:hint="default" w:ascii="Times New Roman" w:hAnsi="Times New Roman" w:eastAsia="宋体" w:cs="Times New Roman"/>
                <w:kern w:val="0"/>
                <w:sz w:val="24"/>
                <w:szCs w:val="24"/>
              </w:rPr>
            </w:pPr>
          </w:p>
          <w:p w14:paraId="014D7DA3">
            <w:pPr>
              <w:autoSpaceDE w:val="0"/>
              <w:autoSpaceDN w:val="0"/>
              <w:adjustRightInd w:val="0"/>
              <w:snapToGrid w:val="0"/>
              <w:jc w:val="center"/>
              <w:rPr>
                <w:rFonts w:hint="default" w:ascii="Times New Roman" w:hAnsi="Times New Roman" w:eastAsia="宋体" w:cs="Times New Roman"/>
                <w:kern w:val="0"/>
                <w:sz w:val="24"/>
                <w:szCs w:val="24"/>
              </w:rPr>
            </w:pPr>
          </w:p>
          <w:p w14:paraId="40FFF233">
            <w:pPr>
              <w:autoSpaceDE w:val="0"/>
              <w:autoSpaceDN w:val="0"/>
              <w:adjustRightInd w:val="0"/>
              <w:snapToGrid w:val="0"/>
              <w:jc w:val="center"/>
              <w:rPr>
                <w:rFonts w:hint="default" w:ascii="Times New Roman" w:hAnsi="Times New Roman" w:eastAsia="宋体" w:cs="Times New Roman"/>
                <w:kern w:val="0"/>
                <w:sz w:val="24"/>
                <w:szCs w:val="24"/>
              </w:rPr>
            </w:pPr>
          </w:p>
          <w:p w14:paraId="03BF48BE">
            <w:pPr>
              <w:autoSpaceDE w:val="0"/>
              <w:autoSpaceDN w:val="0"/>
              <w:adjustRightInd w:val="0"/>
              <w:snapToGrid w:val="0"/>
              <w:jc w:val="center"/>
              <w:rPr>
                <w:rFonts w:hint="default" w:ascii="Times New Roman" w:hAnsi="Times New Roman" w:eastAsia="宋体" w:cs="Times New Roman"/>
                <w:kern w:val="0"/>
                <w:sz w:val="24"/>
                <w:szCs w:val="24"/>
              </w:rPr>
            </w:pPr>
          </w:p>
          <w:p w14:paraId="7666275F">
            <w:pPr>
              <w:autoSpaceDE w:val="0"/>
              <w:autoSpaceDN w:val="0"/>
              <w:adjustRightInd w:val="0"/>
              <w:snapToGrid w:val="0"/>
              <w:jc w:val="center"/>
              <w:rPr>
                <w:rFonts w:hint="default" w:ascii="Times New Roman" w:hAnsi="Times New Roman" w:eastAsia="宋体" w:cs="Times New Roman"/>
                <w:kern w:val="0"/>
                <w:sz w:val="24"/>
                <w:szCs w:val="24"/>
              </w:rPr>
            </w:pPr>
          </w:p>
          <w:p w14:paraId="4C7B6ABC">
            <w:pPr>
              <w:autoSpaceDE w:val="0"/>
              <w:autoSpaceDN w:val="0"/>
              <w:adjustRightInd w:val="0"/>
              <w:snapToGrid w:val="0"/>
              <w:jc w:val="center"/>
              <w:rPr>
                <w:rFonts w:hint="default" w:ascii="Times New Roman" w:hAnsi="Times New Roman" w:eastAsia="宋体" w:cs="Times New Roman"/>
                <w:kern w:val="0"/>
                <w:sz w:val="24"/>
                <w:szCs w:val="24"/>
              </w:rPr>
            </w:pPr>
          </w:p>
          <w:p w14:paraId="6EF43328">
            <w:pPr>
              <w:autoSpaceDE w:val="0"/>
              <w:autoSpaceDN w:val="0"/>
              <w:adjustRightInd w:val="0"/>
              <w:snapToGrid w:val="0"/>
              <w:jc w:val="center"/>
              <w:rPr>
                <w:rFonts w:hint="default" w:ascii="Times New Roman" w:hAnsi="Times New Roman" w:eastAsia="宋体" w:cs="Times New Roman"/>
                <w:kern w:val="0"/>
                <w:sz w:val="24"/>
                <w:szCs w:val="24"/>
              </w:rPr>
            </w:pPr>
          </w:p>
          <w:p w14:paraId="5049FB0A">
            <w:pPr>
              <w:autoSpaceDE w:val="0"/>
              <w:autoSpaceDN w:val="0"/>
              <w:adjustRightInd w:val="0"/>
              <w:snapToGrid w:val="0"/>
              <w:jc w:val="center"/>
              <w:rPr>
                <w:rFonts w:hint="default" w:ascii="Times New Roman" w:hAnsi="Times New Roman" w:eastAsia="宋体" w:cs="Times New Roman"/>
                <w:kern w:val="0"/>
                <w:sz w:val="24"/>
                <w:szCs w:val="24"/>
              </w:rPr>
            </w:pPr>
          </w:p>
          <w:p w14:paraId="42AA4B48">
            <w:pPr>
              <w:autoSpaceDE w:val="0"/>
              <w:autoSpaceDN w:val="0"/>
              <w:adjustRightInd w:val="0"/>
              <w:snapToGrid w:val="0"/>
              <w:jc w:val="center"/>
              <w:rPr>
                <w:rFonts w:hint="default" w:ascii="Times New Roman" w:hAnsi="Times New Roman" w:eastAsia="宋体" w:cs="Times New Roman"/>
                <w:kern w:val="0"/>
                <w:sz w:val="24"/>
                <w:szCs w:val="24"/>
              </w:rPr>
            </w:pPr>
          </w:p>
          <w:p w14:paraId="039F3B13">
            <w:pPr>
              <w:autoSpaceDE w:val="0"/>
              <w:autoSpaceDN w:val="0"/>
              <w:adjustRightInd w:val="0"/>
              <w:snapToGrid w:val="0"/>
              <w:jc w:val="center"/>
              <w:rPr>
                <w:rFonts w:hint="default" w:ascii="Times New Roman" w:hAnsi="Times New Roman" w:eastAsia="宋体" w:cs="Times New Roman"/>
                <w:kern w:val="0"/>
                <w:sz w:val="24"/>
                <w:szCs w:val="24"/>
              </w:rPr>
            </w:pPr>
          </w:p>
          <w:p w14:paraId="75434976">
            <w:pPr>
              <w:autoSpaceDE w:val="0"/>
              <w:autoSpaceDN w:val="0"/>
              <w:adjustRightInd w:val="0"/>
              <w:snapToGrid w:val="0"/>
              <w:jc w:val="center"/>
              <w:rPr>
                <w:rFonts w:hint="default" w:ascii="Times New Roman" w:hAnsi="Times New Roman" w:eastAsia="宋体" w:cs="Times New Roman"/>
                <w:kern w:val="0"/>
                <w:sz w:val="24"/>
                <w:szCs w:val="24"/>
              </w:rPr>
            </w:pPr>
          </w:p>
          <w:p w14:paraId="12B78E6C">
            <w:pPr>
              <w:autoSpaceDE w:val="0"/>
              <w:autoSpaceDN w:val="0"/>
              <w:adjustRightInd w:val="0"/>
              <w:snapToGrid w:val="0"/>
              <w:jc w:val="center"/>
              <w:rPr>
                <w:rFonts w:hint="default" w:ascii="Times New Roman" w:hAnsi="Times New Roman" w:eastAsia="宋体" w:cs="Times New Roman"/>
                <w:kern w:val="0"/>
                <w:sz w:val="24"/>
                <w:szCs w:val="24"/>
              </w:rPr>
            </w:pPr>
          </w:p>
          <w:p w14:paraId="5782E795">
            <w:pPr>
              <w:autoSpaceDE w:val="0"/>
              <w:autoSpaceDN w:val="0"/>
              <w:adjustRightInd w:val="0"/>
              <w:snapToGrid w:val="0"/>
              <w:jc w:val="center"/>
              <w:rPr>
                <w:rFonts w:hint="default" w:ascii="Times New Roman" w:hAnsi="Times New Roman" w:eastAsia="宋体" w:cs="Times New Roman"/>
                <w:kern w:val="0"/>
                <w:sz w:val="24"/>
                <w:szCs w:val="24"/>
              </w:rPr>
            </w:pPr>
          </w:p>
          <w:p w14:paraId="0892F428">
            <w:pPr>
              <w:autoSpaceDE w:val="0"/>
              <w:autoSpaceDN w:val="0"/>
              <w:adjustRightInd w:val="0"/>
              <w:snapToGrid w:val="0"/>
              <w:jc w:val="center"/>
              <w:rPr>
                <w:rFonts w:hint="default" w:ascii="Times New Roman" w:hAnsi="Times New Roman" w:eastAsia="宋体" w:cs="Times New Roman"/>
                <w:kern w:val="0"/>
                <w:sz w:val="24"/>
                <w:szCs w:val="24"/>
              </w:rPr>
            </w:pPr>
          </w:p>
          <w:p w14:paraId="598699B1">
            <w:pPr>
              <w:autoSpaceDE w:val="0"/>
              <w:autoSpaceDN w:val="0"/>
              <w:adjustRightInd w:val="0"/>
              <w:snapToGrid w:val="0"/>
              <w:jc w:val="center"/>
              <w:rPr>
                <w:rFonts w:hint="default" w:ascii="Times New Roman" w:hAnsi="Times New Roman" w:eastAsia="宋体" w:cs="Times New Roman"/>
                <w:kern w:val="0"/>
                <w:sz w:val="24"/>
                <w:szCs w:val="24"/>
              </w:rPr>
            </w:pPr>
          </w:p>
          <w:p w14:paraId="0FBE62D4">
            <w:pPr>
              <w:autoSpaceDE w:val="0"/>
              <w:autoSpaceDN w:val="0"/>
              <w:adjustRightInd w:val="0"/>
              <w:snapToGrid w:val="0"/>
              <w:jc w:val="center"/>
              <w:rPr>
                <w:rFonts w:hint="default" w:ascii="Times New Roman" w:hAnsi="Times New Roman" w:eastAsia="宋体" w:cs="Times New Roman"/>
                <w:kern w:val="0"/>
                <w:sz w:val="24"/>
                <w:szCs w:val="24"/>
              </w:rPr>
            </w:pPr>
          </w:p>
          <w:p w14:paraId="58F3ACD6">
            <w:pPr>
              <w:autoSpaceDE w:val="0"/>
              <w:autoSpaceDN w:val="0"/>
              <w:adjustRightInd w:val="0"/>
              <w:snapToGrid w:val="0"/>
              <w:jc w:val="center"/>
              <w:rPr>
                <w:rFonts w:hint="default" w:ascii="Times New Roman" w:hAnsi="Times New Roman" w:eastAsia="宋体" w:cs="Times New Roman"/>
                <w:kern w:val="0"/>
                <w:sz w:val="24"/>
                <w:szCs w:val="24"/>
              </w:rPr>
            </w:pPr>
          </w:p>
          <w:p w14:paraId="4A6BE358">
            <w:pPr>
              <w:autoSpaceDE w:val="0"/>
              <w:autoSpaceDN w:val="0"/>
              <w:adjustRightInd w:val="0"/>
              <w:snapToGrid w:val="0"/>
              <w:jc w:val="center"/>
              <w:rPr>
                <w:rFonts w:hint="default" w:ascii="Times New Roman" w:hAnsi="Times New Roman" w:eastAsia="宋体" w:cs="Times New Roman"/>
                <w:kern w:val="0"/>
                <w:sz w:val="24"/>
                <w:szCs w:val="24"/>
              </w:rPr>
            </w:pPr>
          </w:p>
          <w:p w14:paraId="64500E78">
            <w:pPr>
              <w:autoSpaceDE w:val="0"/>
              <w:autoSpaceDN w:val="0"/>
              <w:adjustRightInd w:val="0"/>
              <w:snapToGrid w:val="0"/>
              <w:jc w:val="center"/>
              <w:rPr>
                <w:rFonts w:hint="default" w:ascii="Times New Roman" w:hAnsi="Times New Roman" w:eastAsia="宋体" w:cs="Times New Roman"/>
                <w:kern w:val="0"/>
                <w:sz w:val="24"/>
                <w:szCs w:val="24"/>
              </w:rPr>
            </w:pPr>
          </w:p>
          <w:p w14:paraId="43BE0F2F">
            <w:pPr>
              <w:autoSpaceDE w:val="0"/>
              <w:autoSpaceDN w:val="0"/>
              <w:adjustRightInd w:val="0"/>
              <w:snapToGrid w:val="0"/>
              <w:jc w:val="center"/>
              <w:rPr>
                <w:rFonts w:hint="default" w:ascii="Times New Roman" w:hAnsi="Times New Roman" w:eastAsia="宋体" w:cs="Times New Roman"/>
                <w:kern w:val="0"/>
                <w:sz w:val="24"/>
                <w:szCs w:val="24"/>
              </w:rPr>
            </w:pPr>
          </w:p>
          <w:p w14:paraId="3E0AAE0D">
            <w:pPr>
              <w:autoSpaceDE w:val="0"/>
              <w:autoSpaceDN w:val="0"/>
              <w:adjustRightInd w:val="0"/>
              <w:snapToGrid w:val="0"/>
              <w:jc w:val="both"/>
              <w:rPr>
                <w:rFonts w:hint="default" w:ascii="Times New Roman" w:hAnsi="Times New Roman" w:eastAsia="宋体" w:cs="Times New Roman"/>
                <w:kern w:val="0"/>
                <w:sz w:val="24"/>
                <w:szCs w:val="24"/>
              </w:rPr>
            </w:pPr>
          </w:p>
          <w:p w14:paraId="6BDCFC22">
            <w:pPr>
              <w:autoSpaceDE w:val="0"/>
              <w:autoSpaceDN w:val="0"/>
              <w:adjustRightInd w:val="0"/>
              <w:snapToGrid w:val="0"/>
              <w:jc w:val="center"/>
              <w:rPr>
                <w:rFonts w:hint="default" w:ascii="Times New Roman" w:hAnsi="Times New Roman" w:eastAsia="宋体" w:cs="Times New Roman"/>
                <w:kern w:val="0"/>
                <w:sz w:val="24"/>
                <w:szCs w:val="24"/>
              </w:rPr>
            </w:pPr>
          </w:p>
          <w:p w14:paraId="1FC722A2">
            <w:pPr>
              <w:autoSpaceDE w:val="0"/>
              <w:autoSpaceDN w:val="0"/>
              <w:adjustRightInd w:val="0"/>
              <w:snapToGrid w:val="0"/>
              <w:jc w:val="center"/>
              <w:rPr>
                <w:rFonts w:hint="default" w:ascii="Times New Roman" w:hAnsi="Times New Roman" w:eastAsia="宋体" w:cs="Times New Roman"/>
                <w:kern w:val="0"/>
                <w:sz w:val="24"/>
                <w:szCs w:val="24"/>
              </w:rPr>
            </w:pPr>
          </w:p>
          <w:p w14:paraId="21B2A4B7">
            <w:pPr>
              <w:autoSpaceDE w:val="0"/>
              <w:autoSpaceDN w:val="0"/>
              <w:adjustRightInd w:val="0"/>
              <w:snapToGrid w:val="0"/>
              <w:jc w:val="center"/>
              <w:rPr>
                <w:rFonts w:hint="default" w:ascii="Times New Roman" w:hAnsi="Times New Roman" w:eastAsia="宋体" w:cs="Times New Roman"/>
                <w:kern w:val="0"/>
                <w:sz w:val="24"/>
                <w:szCs w:val="24"/>
              </w:rPr>
            </w:pPr>
          </w:p>
          <w:p w14:paraId="2E0F8DB4">
            <w:pPr>
              <w:autoSpaceDE w:val="0"/>
              <w:autoSpaceDN w:val="0"/>
              <w:adjustRightInd w:val="0"/>
              <w:snapToGrid w:val="0"/>
              <w:jc w:val="center"/>
              <w:rPr>
                <w:rFonts w:hint="default" w:ascii="Times New Roman" w:hAnsi="Times New Roman" w:eastAsia="宋体" w:cs="Times New Roman"/>
                <w:kern w:val="0"/>
                <w:sz w:val="24"/>
                <w:szCs w:val="24"/>
              </w:rPr>
            </w:pPr>
          </w:p>
          <w:p w14:paraId="23560F2C">
            <w:pPr>
              <w:autoSpaceDE w:val="0"/>
              <w:autoSpaceDN w:val="0"/>
              <w:adjustRightInd w:val="0"/>
              <w:snapToGrid w:val="0"/>
              <w:jc w:val="center"/>
              <w:rPr>
                <w:rFonts w:hint="default" w:ascii="Times New Roman" w:hAnsi="Times New Roman" w:eastAsia="宋体" w:cs="Times New Roman"/>
                <w:kern w:val="0"/>
                <w:sz w:val="24"/>
                <w:szCs w:val="24"/>
              </w:rPr>
            </w:pPr>
          </w:p>
          <w:p w14:paraId="4FC08B13">
            <w:pPr>
              <w:autoSpaceDE w:val="0"/>
              <w:autoSpaceDN w:val="0"/>
              <w:adjustRightInd w:val="0"/>
              <w:snapToGrid w:val="0"/>
              <w:jc w:val="center"/>
              <w:rPr>
                <w:rFonts w:hint="default" w:ascii="Times New Roman" w:hAnsi="Times New Roman" w:eastAsia="宋体" w:cs="Times New Roman"/>
                <w:kern w:val="0"/>
                <w:sz w:val="24"/>
                <w:szCs w:val="24"/>
              </w:rPr>
            </w:pPr>
          </w:p>
          <w:p w14:paraId="1987BE3E">
            <w:pPr>
              <w:autoSpaceDE w:val="0"/>
              <w:autoSpaceDN w:val="0"/>
              <w:adjustRightInd w:val="0"/>
              <w:snapToGrid w:val="0"/>
              <w:jc w:val="center"/>
              <w:rPr>
                <w:rFonts w:hint="default" w:ascii="Times New Roman" w:hAnsi="Times New Roman" w:eastAsia="宋体" w:cs="Times New Roman"/>
                <w:kern w:val="0"/>
                <w:sz w:val="24"/>
                <w:szCs w:val="24"/>
              </w:rPr>
            </w:pPr>
          </w:p>
          <w:p w14:paraId="22134339">
            <w:pPr>
              <w:autoSpaceDE w:val="0"/>
              <w:autoSpaceDN w:val="0"/>
              <w:adjustRightInd w:val="0"/>
              <w:snapToGrid w:val="0"/>
              <w:jc w:val="center"/>
              <w:rPr>
                <w:rFonts w:hint="default" w:ascii="Times New Roman" w:hAnsi="Times New Roman" w:eastAsia="宋体" w:cs="Times New Roman"/>
                <w:kern w:val="0"/>
                <w:sz w:val="24"/>
                <w:szCs w:val="24"/>
              </w:rPr>
            </w:pPr>
          </w:p>
          <w:p w14:paraId="632E9E37">
            <w:pPr>
              <w:autoSpaceDE w:val="0"/>
              <w:autoSpaceDN w:val="0"/>
              <w:adjustRightInd w:val="0"/>
              <w:snapToGrid w:val="0"/>
              <w:jc w:val="center"/>
              <w:rPr>
                <w:rFonts w:hint="default" w:ascii="Times New Roman" w:hAnsi="Times New Roman" w:eastAsia="宋体" w:cs="Times New Roman"/>
                <w:kern w:val="0"/>
                <w:sz w:val="24"/>
                <w:szCs w:val="24"/>
              </w:rPr>
            </w:pPr>
          </w:p>
          <w:p w14:paraId="6382033B">
            <w:pPr>
              <w:autoSpaceDE w:val="0"/>
              <w:autoSpaceDN w:val="0"/>
              <w:adjustRightInd w:val="0"/>
              <w:snapToGrid w:val="0"/>
              <w:jc w:val="center"/>
              <w:rPr>
                <w:rFonts w:hint="default" w:ascii="Times New Roman" w:hAnsi="Times New Roman" w:eastAsia="宋体" w:cs="Times New Roman"/>
                <w:kern w:val="0"/>
                <w:sz w:val="24"/>
                <w:szCs w:val="24"/>
              </w:rPr>
            </w:pPr>
          </w:p>
          <w:p w14:paraId="1DFA2764">
            <w:pPr>
              <w:autoSpaceDE w:val="0"/>
              <w:autoSpaceDN w:val="0"/>
              <w:adjustRightInd w:val="0"/>
              <w:snapToGrid w:val="0"/>
              <w:jc w:val="center"/>
              <w:rPr>
                <w:rFonts w:hint="default" w:ascii="Times New Roman" w:hAnsi="Times New Roman" w:eastAsia="宋体" w:cs="Times New Roman"/>
                <w:kern w:val="0"/>
                <w:sz w:val="24"/>
                <w:szCs w:val="24"/>
              </w:rPr>
            </w:pPr>
          </w:p>
          <w:p w14:paraId="38121942">
            <w:pPr>
              <w:autoSpaceDE w:val="0"/>
              <w:autoSpaceDN w:val="0"/>
              <w:adjustRightInd w:val="0"/>
              <w:snapToGrid w:val="0"/>
              <w:jc w:val="center"/>
              <w:rPr>
                <w:rFonts w:hint="default" w:ascii="Times New Roman" w:hAnsi="Times New Roman" w:eastAsia="宋体" w:cs="Times New Roman"/>
                <w:kern w:val="0"/>
                <w:sz w:val="24"/>
                <w:szCs w:val="24"/>
              </w:rPr>
            </w:pPr>
          </w:p>
          <w:p w14:paraId="175D3B18">
            <w:pPr>
              <w:autoSpaceDE w:val="0"/>
              <w:autoSpaceDN w:val="0"/>
              <w:adjustRightInd w:val="0"/>
              <w:snapToGrid w:val="0"/>
              <w:jc w:val="center"/>
              <w:rPr>
                <w:rFonts w:hint="default" w:ascii="Times New Roman" w:hAnsi="Times New Roman" w:eastAsia="宋体" w:cs="Times New Roman"/>
                <w:kern w:val="0"/>
                <w:sz w:val="24"/>
                <w:szCs w:val="24"/>
              </w:rPr>
            </w:pPr>
          </w:p>
          <w:p w14:paraId="794643EA">
            <w:pPr>
              <w:autoSpaceDE w:val="0"/>
              <w:autoSpaceDN w:val="0"/>
              <w:adjustRightInd w:val="0"/>
              <w:snapToGrid w:val="0"/>
              <w:jc w:val="center"/>
              <w:rPr>
                <w:rFonts w:hint="default" w:ascii="Times New Roman" w:hAnsi="Times New Roman" w:eastAsia="宋体" w:cs="Times New Roman"/>
                <w:kern w:val="0"/>
                <w:sz w:val="24"/>
                <w:szCs w:val="24"/>
              </w:rPr>
            </w:pPr>
          </w:p>
          <w:p w14:paraId="24FCEC49">
            <w:pPr>
              <w:autoSpaceDE w:val="0"/>
              <w:autoSpaceDN w:val="0"/>
              <w:adjustRightInd w:val="0"/>
              <w:snapToGrid w:val="0"/>
              <w:jc w:val="center"/>
              <w:rPr>
                <w:rFonts w:hint="default" w:ascii="Times New Roman" w:hAnsi="Times New Roman" w:eastAsia="宋体" w:cs="Times New Roman"/>
                <w:kern w:val="0"/>
                <w:sz w:val="24"/>
                <w:szCs w:val="24"/>
              </w:rPr>
            </w:pPr>
          </w:p>
          <w:p w14:paraId="47F25AFE">
            <w:pPr>
              <w:autoSpaceDE w:val="0"/>
              <w:autoSpaceDN w:val="0"/>
              <w:adjustRightInd w:val="0"/>
              <w:snapToGrid w:val="0"/>
              <w:jc w:val="center"/>
              <w:rPr>
                <w:rFonts w:hint="default" w:ascii="Times New Roman" w:hAnsi="Times New Roman" w:eastAsia="宋体" w:cs="Times New Roman"/>
                <w:kern w:val="0"/>
                <w:sz w:val="24"/>
                <w:szCs w:val="24"/>
              </w:rPr>
            </w:pPr>
          </w:p>
          <w:p w14:paraId="70BD738A">
            <w:pPr>
              <w:pStyle w:val="24"/>
              <w:rPr>
                <w:rFonts w:hint="default" w:ascii="Times New Roman" w:hAnsi="Times New Roman" w:eastAsia="宋体" w:cs="Times New Roman"/>
                <w:kern w:val="0"/>
                <w:sz w:val="24"/>
                <w:szCs w:val="24"/>
              </w:rPr>
            </w:pPr>
          </w:p>
          <w:p w14:paraId="0286AE29">
            <w:pPr>
              <w:pStyle w:val="24"/>
              <w:rPr>
                <w:rFonts w:hint="default" w:ascii="Times New Roman" w:hAnsi="Times New Roman" w:eastAsia="宋体" w:cs="Times New Roman"/>
                <w:kern w:val="0"/>
                <w:sz w:val="24"/>
                <w:szCs w:val="24"/>
              </w:rPr>
            </w:pPr>
          </w:p>
          <w:p w14:paraId="7E4EEAA8">
            <w:pPr>
              <w:autoSpaceDE w:val="0"/>
              <w:autoSpaceDN w:val="0"/>
              <w:adjustRightInd w:val="0"/>
              <w:snapToGrid w:val="0"/>
              <w:jc w:val="center"/>
              <w:rPr>
                <w:rFonts w:hint="default" w:ascii="Times New Roman" w:hAnsi="Times New Roman" w:eastAsia="宋体" w:cs="Times New Roman"/>
                <w:kern w:val="0"/>
                <w:sz w:val="24"/>
                <w:szCs w:val="24"/>
              </w:rPr>
            </w:pPr>
          </w:p>
          <w:p w14:paraId="3A6FAD5B">
            <w:pPr>
              <w:autoSpaceDE w:val="0"/>
              <w:autoSpaceDN w:val="0"/>
              <w:adjustRightInd w:val="0"/>
              <w:snapToGrid w:val="0"/>
              <w:jc w:val="center"/>
              <w:rPr>
                <w:rFonts w:hint="default" w:ascii="Times New Roman" w:hAnsi="Times New Roman" w:eastAsia="宋体" w:cs="Times New Roman"/>
                <w:kern w:val="0"/>
                <w:sz w:val="24"/>
                <w:szCs w:val="24"/>
              </w:rPr>
            </w:pPr>
          </w:p>
          <w:p w14:paraId="3E013FED">
            <w:pPr>
              <w:autoSpaceDE w:val="0"/>
              <w:autoSpaceDN w:val="0"/>
              <w:adjustRightInd w:val="0"/>
              <w:snapToGrid w:val="0"/>
              <w:jc w:val="center"/>
              <w:rPr>
                <w:rFonts w:hint="default" w:ascii="Times New Roman" w:hAnsi="Times New Roman" w:eastAsia="宋体" w:cs="Times New Roman"/>
                <w:kern w:val="0"/>
                <w:sz w:val="24"/>
                <w:szCs w:val="24"/>
              </w:rPr>
            </w:pPr>
          </w:p>
          <w:p w14:paraId="66F413E7">
            <w:pPr>
              <w:autoSpaceDE w:val="0"/>
              <w:autoSpaceDN w:val="0"/>
              <w:adjustRightInd w:val="0"/>
              <w:snapToGrid w:val="0"/>
              <w:jc w:val="center"/>
              <w:rPr>
                <w:rFonts w:hint="default" w:ascii="Times New Roman" w:hAnsi="Times New Roman" w:eastAsia="宋体" w:cs="Times New Roman"/>
                <w:kern w:val="0"/>
                <w:sz w:val="24"/>
                <w:szCs w:val="24"/>
              </w:rPr>
            </w:pPr>
          </w:p>
          <w:p w14:paraId="0B39BD38">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1EA70E2D">
            <w:pPr>
              <w:autoSpaceDE w:val="0"/>
              <w:autoSpaceDN w:val="0"/>
              <w:adjustRightInd w:val="0"/>
              <w:snapToGrid w:val="0"/>
              <w:jc w:val="center"/>
              <w:rPr>
                <w:rFonts w:hint="default" w:ascii="Times New Roman" w:hAnsi="Times New Roman" w:eastAsia="宋体" w:cs="Times New Roman"/>
                <w:kern w:val="0"/>
                <w:sz w:val="24"/>
                <w:szCs w:val="24"/>
              </w:rPr>
            </w:pPr>
          </w:p>
          <w:p w14:paraId="368A9D97">
            <w:pPr>
              <w:autoSpaceDE w:val="0"/>
              <w:autoSpaceDN w:val="0"/>
              <w:adjustRightInd w:val="0"/>
              <w:snapToGrid w:val="0"/>
              <w:jc w:val="center"/>
              <w:rPr>
                <w:rFonts w:hint="default" w:ascii="Times New Roman" w:hAnsi="Times New Roman" w:eastAsia="宋体" w:cs="Times New Roman"/>
                <w:kern w:val="0"/>
                <w:sz w:val="24"/>
                <w:szCs w:val="24"/>
              </w:rPr>
            </w:pPr>
          </w:p>
          <w:p w14:paraId="65D8A61C">
            <w:pPr>
              <w:autoSpaceDE w:val="0"/>
              <w:autoSpaceDN w:val="0"/>
              <w:adjustRightInd w:val="0"/>
              <w:snapToGrid w:val="0"/>
              <w:jc w:val="center"/>
              <w:rPr>
                <w:rFonts w:hint="default" w:ascii="Times New Roman" w:hAnsi="Times New Roman" w:eastAsia="宋体" w:cs="Times New Roman"/>
                <w:kern w:val="0"/>
                <w:sz w:val="24"/>
                <w:szCs w:val="24"/>
              </w:rPr>
            </w:pPr>
          </w:p>
          <w:p w14:paraId="2283E71D">
            <w:pPr>
              <w:autoSpaceDE w:val="0"/>
              <w:autoSpaceDN w:val="0"/>
              <w:adjustRightInd w:val="0"/>
              <w:snapToGrid w:val="0"/>
              <w:jc w:val="center"/>
              <w:rPr>
                <w:rFonts w:hint="default" w:ascii="Times New Roman" w:hAnsi="Times New Roman" w:eastAsia="宋体" w:cs="Times New Roman"/>
                <w:kern w:val="0"/>
                <w:sz w:val="24"/>
                <w:szCs w:val="24"/>
              </w:rPr>
            </w:pPr>
          </w:p>
          <w:p w14:paraId="00DC8A8C">
            <w:pPr>
              <w:autoSpaceDE w:val="0"/>
              <w:autoSpaceDN w:val="0"/>
              <w:adjustRightInd w:val="0"/>
              <w:snapToGrid w:val="0"/>
              <w:jc w:val="center"/>
              <w:rPr>
                <w:rFonts w:hint="default" w:ascii="Times New Roman" w:hAnsi="Times New Roman" w:eastAsia="宋体" w:cs="Times New Roman"/>
                <w:kern w:val="0"/>
                <w:sz w:val="24"/>
                <w:szCs w:val="24"/>
              </w:rPr>
            </w:pPr>
          </w:p>
          <w:p w14:paraId="4BD872B0">
            <w:pPr>
              <w:autoSpaceDE w:val="0"/>
              <w:autoSpaceDN w:val="0"/>
              <w:adjustRightInd w:val="0"/>
              <w:snapToGrid w:val="0"/>
              <w:jc w:val="center"/>
              <w:rPr>
                <w:rFonts w:hint="default" w:ascii="Times New Roman" w:hAnsi="Times New Roman" w:eastAsia="宋体" w:cs="Times New Roman"/>
                <w:kern w:val="0"/>
                <w:sz w:val="24"/>
                <w:szCs w:val="24"/>
              </w:rPr>
            </w:pPr>
          </w:p>
          <w:p w14:paraId="48C5BE2D">
            <w:pPr>
              <w:autoSpaceDE w:val="0"/>
              <w:autoSpaceDN w:val="0"/>
              <w:adjustRightInd w:val="0"/>
              <w:snapToGrid w:val="0"/>
              <w:jc w:val="center"/>
              <w:rPr>
                <w:rFonts w:hint="default" w:ascii="Times New Roman" w:hAnsi="Times New Roman" w:eastAsia="宋体" w:cs="Times New Roman"/>
                <w:kern w:val="0"/>
                <w:sz w:val="24"/>
                <w:szCs w:val="24"/>
              </w:rPr>
            </w:pPr>
          </w:p>
          <w:p w14:paraId="5C3C6F01">
            <w:pPr>
              <w:autoSpaceDE w:val="0"/>
              <w:autoSpaceDN w:val="0"/>
              <w:adjustRightInd w:val="0"/>
              <w:snapToGrid w:val="0"/>
              <w:jc w:val="center"/>
              <w:rPr>
                <w:rFonts w:hint="default" w:ascii="Times New Roman" w:hAnsi="Times New Roman" w:eastAsia="宋体" w:cs="Times New Roman"/>
                <w:kern w:val="0"/>
                <w:sz w:val="24"/>
                <w:szCs w:val="24"/>
              </w:rPr>
            </w:pPr>
          </w:p>
          <w:p w14:paraId="3A4D55F1">
            <w:pPr>
              <w:autoSpaceDE w:val="0"/>
              <w:autoSpaceDN w:val="0"/>
              <w:adjustRightInd w:val="0"/>
              <w:snapToGrid w:val="0"/>
              <w:jc w:val="center"/>
              <w:rPr>
                <w:rFonts w:hint="default" w:ascii="Times New Roman" w:hAnsi="Times New Roman" w:eastAsia="宋体" w:cs="Times New Roman"/>
                <w:kern w:val="0"/>
                <w:sz w:val="24"/>
                <w:szCs w:val="24"/>
              </w:rPr>
            </w:pPr>
          </w:p>
          <w:p w14:paraId="3E4EC0D3">
            <w:pPr>
              <w:autoSpaceDE w:val="0"/>
              <w:autoSpaceDN w:val="0"/>
              <w:adjustRightInd w:val="0"/>
              <w:snapToGrid w:val="0"/>
              <w:jc w:val="center"/>
              <w:rPr>
                <w:rFonts w:hint="default" w:ascii="Times New Roman" w:hAnsi="Times New Roman" w:eastAsia="宋体" w:cs="Times New Roman"/>
                <w:kern w:val="0"/>
                <w:sz w:val="24"/>
                <w:szCs w:val="24"/>
              </w:rPr>
            </w:pPr>
          </w:p>
          <w:p w14:paraId="2D4477A0">
            <w:pPr>
              <w:autoSpaceDE w:val="0"/>
              <w:autoSpaceDN w:val="0"/>
              <w:adjustRightInd w:val="0"/>
              <w:snapToGrid w:val="0"/>
              <w:jc w:val="center"/>
              <w:rPr>
                <w:rFonts w:hint="default" w:ascii="Times New Roman" w:hAnsi="Times New Roman" w:eastAsia="宋体" w:cs="Times New Roman"/>
                <w:kern w:val="0"/>
                <w:sz w:val="24"/>
                <w:szCs w:val="24"/>
              </w:rPr>
            </w:pPr>
          </w:p>
          <w:p w14:paraId="20A4719B">
            <w:pPr>
              <w:autoSpaceDE w:val="0"/>
              <w:autoSpaceDN w:val="0"/>
              <w:adjustRightInd w:val="0"/>
              <w:snapToGrid w:val="0"/>
              <w:jc w:val="center"/>
              <w:rPr>
                <w:rFonts w:hint="default" w:ascii="Times New Roman" w:hAnsi="Times New Roman" w:eastAsia="宋体" w:cs="Times New Roman"/>
                <w:kern w:val="0"/>
                <w:sz w:val="24"/>
                <w:szCs w:val="24"/>
              </w:rPr>
            </w:pPr>
          </w:p>
          <w:p w14:paraId="1BC13E1E">
            <w:pPr>
              <w:autoSpaceDE w:val="0"/>
              <w:autoSpaceDN w:val="0"/>
              <w:adjustRightInd w:val="0"/>
              <w:snapToGrid w:val="0"/>
              <w:jc w:val="center"/>
              <w:rPr>
                <w:rFonts w:hint="default" w:ascii="Times New Roman" w:hAnsi="Times New Roman" w:eastAsia="宋体" w:cs="Times New Roman"/>
                <w:kern w:val="0"/>
                <w:sz w:val="24"/>
                <w:szCs w:val="24"/>
              </w:rPr>
            </w:pPr>
          </w:p>
          <w:p w14:paraId="148C726B">
            <w:pPr>
              <w:autoSpaceDE w:val="0"/>
              <w:autoSpaceDN w:val="0"/>
              <w:adjustRightInd w:val="0"/>
              <w:snapToGrid w:val="0"/>
              <w:jc w:val="center"/>
              <w:rPr>
                <w:rFonts w:hint="default" w:ascii="Times New Roman" w:hAnsi="Times New Roman" w:eastAsia="宋体" w:cs="Times New Roman"/>
                <w:kern w:val="0"/>
                <w:sz w:val="24"/>
                <w:szCs w:val="24"/>
              </w:rPr>
            </w:pPr>
          </w:p>
          <w:p w14:paraId="550A384E">
            <w:pPr>
              <w:autoSpaceDE w:val="0"/>
              <w:autoSpaceDN w:val="0"/>
              <w:adjustRightInd w:val="0"/>
              <w:snapToGrid w:val="0"/>
              <w:jc w:val="center"/>
              <w:rPr>
                <w:rFonts w:hint="default" w:ascii="Times New Roman" w:hAnsi="Times New Roman" w:eastAsia="宋体" w:cs="Times New Roman"/>
                <w:kern w:val="0"/>
                <w:sz w:val="24"/>
                <w:szCs w:val="24"/>
              </w:rPr>
            </w:pPr>
          </w:p>
          <w:p w14:paraId="6220F36D">
            <w:pPr>
              <w:autoSpaceDE w:val="0"/>
              <w:autoSpaceDN w:val="0"/>
              <w:adjustRightInd w:val="0"/>
              <w:snapToGrid w:val="0"/>
              <w:jc w:val="center"/>
              <w:rPr>
                <w:rFonts w:hint="default" w:ascii="Times New Roman" w:hAnsi="Times New Roman" w:eastAsia="宋体" w:cs="Times New Roman"/>
                <w:kern w:val="0"/>
                <w:sz w:val="24"/>
                <w:szCs w:val="24"/>
              </w:rPr>
            </w:pPr>
          </w:p>
          <w:p w14:paraId="7B94CEB3">
            <w:pPr>
              <w:autoSpaceDE w:val="0"/>
              <w:autoSpaceDN w:val="0"/>
              <w:adjustRightInd w:val="0"/>
              <w:snapToGrid w:val="0"/>
              <w:jc w:val="center"/>
              <w:rPr>
                <w:rFonts w:hint="default" w:ascii="Times New Roman" w:hAnsi="Times New Roman" w:eastAsia="宋体" w:cs="Times New Roman"/>
                <w:kern w:val="0"/>
                <w:sz w:val="24"/>
                <w:szCs w:val="24"/>
              </w:rPr>
            </w:pPr>
          </w:p>
          <w:p w14:paraId="16CA45A5">
            <w:pPr>
              <w:autoSpaceDE w:val="0"/>
              <w:autoSpaceDN w:val="0"/>
              <w:adjustRightInd w:val="0"/>
              <w:snapToGrid w:val="0"/>
              <w:jc w:val="center"/>
              <w:rPr>
                <w:rFonts w:hint="default" w:ascii="Times New Roman" w:hAnsi="Times New Roman" w:eastAsia="宋体" w:cs="Times New Roman"/>
                <w:kern w:val="0"/>
                <w:sz w:val="24"/>
                <w:szCs w:val="24"/>
              </w:rPr>
            </w:pPr>
          </w:p>
          <w:p w14:paraId="0DD7B976">
            <w:pPr>
              <w:autoSpaceDE w:val="0"/>
              <w:autoSpaceDN w:val="0"/>
              <w:adjustRightInd w:val="0"/>
              <w:snapToGrid w:val="0"/>
              <w:jc w:val="center"/>
              <w:rPr>
                <w:rFonts w:hint="default" w:ascii="Times New Roman" w:hAnsi="Times New Roman" w:eastAsia="宋体" w:cs="Times New Roman"/>
                <w:kern w:val="0"/>
                <w:sz w:val="24"/>
                <w:szCs w:val="24"/>
              </w:rPr>
            </w:pPr>
          </w:p>
          <w:p w14:paraId="04849848">
            <w:pPr>
              <w:autoSpaceDE w:val="0"/>
              <w:autoSpaceDN w:val="0"/>
              <w:adjustRightInd w:val="0"/>
              <w:snapToGrid w:val="0"/>
              <w:jc w:val="center"/>
              <w:rPr>
                <w:rFonts w:hint="default" w:ascii="Times New Roman" w:hAnsi="Times New Roman" w:eastAsia="宋体" w:cs="Times New Roman"/>
                <w:kern w:val="0"/>
                <w:sz w:val="24"/>
                <w:szCs w:val="24"/>
              </w:rPr>
            </w:pPr>
          </w:p>
          <w:p w14:paraId="029BC41D">
            <w:pPr>
              <w:autoSpaceDE w:val="0"/>
              <w:autoSpaceDN w:val="0"/>
              <w:adjustRightInd w:val="0"/>
              <w:snapToGrid w:val="0"/>
              <w:jc w:val="center"/>
              <w:rPr>
                <w:rFonts w:hint="default" w:ascii="Times New Roman" w:hAnsi="Times New Roman" w:eastAsia="宋体" w:cs="Times New Roman"/>
                <w:kern w:val="0"/>
                <w:sz w:val="24"/>
                <w:szCs w:val="24"/>
              </w:rPr>
            </w:pPr>
          </w:p>
          <w:p w14:paraId="47673484">
            <w:pPr>
              <w:autoSpaceDE w:val="0"/>
              <w:autoSpaceDN w:val="0"/>
              <w:adjustRightInd w:val="0"/>
              <w:snapToGrid w:val="0"/>
              <w:jc w:val="center"/>
              <w:rPr>
                <w:rFonts w:hint="default" w:ascii="Times New Roman" w:hAnsi="Times New Roman" w:eastAsia="宋体" w:cs="Times New Roman"/>
                <w:kern w:val="0"/>
                <w:sz w:val="24"/>
                <w:szCs w:val="24"/>
              </w:rPr>
            </w:pPr>
          </w:p>
          <w:p w14:paraId="3EBEE365">
            <w:pPr>
              <w:autoSpaceDE w:val="0"/>
              <w:autoSpaceDN w:val="0"/>
              <w:adjustRightInd w:val="0"/>
              <w:snapToGrid w:val="0"/>
              <w:jc w:val="center"/>
              <w:rPr>
                <w:rFonts w:hint="default" w:ascii="Times New Roman" w:hAnsi="Times New Roman" w:eastAsia="宋体" w:cs="Times New Roman"/>
                <w:kern w:val="0"/>
                <w:sz w:val="24"/>
                <w:szCs w:val="24"/>
              </w:rPr>
            </w:pPr>
          </w:p>
          <w:p w14:paraId="30D0DD74">
            <w:pPr>
              <w:autoSpaceDE w:val="0"/>
              <w:autoSpaceDN w:val="0"/>
              <w:adjustRightInd w:val="0"/>
              <w:snapToGrid w:val="0"/>
              <w:jc w:val="center"/>
              <w:rPr>
                <w:rFonts w:hint="default" w:ascii="Times New Roman" w:hAnsi="Times New Roman" w:eastAsia="宋体" w:cs="Times New Roman"/>
                <w:kern w:val="0"/>
                <w:sz w:val="24"/>
                <w:szCs w:val="24"/>
              </w:rPr>
            </w:pPr>
          </w:p>
          <w:p w14:paraId="2C27EF0C">
            <w:pPr>
              <w:autoSpaceDE w:val="0"/>
              <w:autoSpaceDN w:val="0"/>
              <w:adjustRightInd w:val="0"/>
              <w:snapToGrid w:val="0"/>
              <w:jc w:val="center"/>
              <w:rPr>
                <w:rFonts w:hint="default" w:ascii="Times New Roman" w:hAnsi="Times New Roman" w:eastAsia="宋体" w:cs="Times New Roman"/>
                <w:kern w:val="0"/>
                <w:sz w:val="24"/>
                <w:szCs w:val="24"/>
              </w:rPr>
            </w:pPr>
          </w:p>
          <w:p w14:paraId="05A55F55">
            <w:pPr>
              <w:autoSpaceDE w:val="0"/>
              <w:autoSpaceDN w:val="0"/>
              <w:adjustRightInd w:val="0"/>
              <w:snapToGrid w:val="0"/>
              <w:jc w:val="center"/>
              <w:rPr>
                <w:rFonts w:hint="default" w:ascii="Times New Roman" w:hAnsi="Times New Roman" w:eastAsia="宋体" w:cs="Times New Roman"/>
                <w:kern w:val="0"/>
                <w:sz w:val="24"/>
                <w:szCs w:val="24"/>
              </w:rPr>
            </w:pPr>
          </w:p>
          <w:p w14:paraId="6CA32C86">
            <w:pPr>
              <w:autoSpaceDE w:val="0"/>
              <w:autoSpaceDN w:val="0"/>
              <w:adjustRightInd w:val="0"/>
              <w:snapToGrid w:val="0"/>
              <w:jc w:val="center"/>
              <w:rPr>
                <w:rFonts w:hint="default" w:ascii="Times New Roman" w:hAnsi="Times New Roman" w:eastAsia="宋体" w:cs="Times New Roman"/>
                <w:kern w:val="0"/>
                <w:sz w:val="24"/>
                <w:szCs w:val="24"/>
              </w:rPr>
            </w:pPr>
          </w:p>
          <w:p w14:paraId="1144A056">
            <w:pPr>
              <w:autoSpaceDE w:val="0"/>
              <w:autoSpaceDN w:val="0"/>
              <w:adjustRightInd w:val="0"/>
              <w:snapToGrid w:val="0"/>
              <w:jc w:val="center"/>
              <w:rPr>
                <w:rFonts w:hint="default" w:ascii="Times New Roman" w:hAnsi="Times New Roman" w:eastAsia="宋体" w:cs="Times New Roman"/>
                <w:kern w:val="0"/>
                <w:sz w:val="24"/>
                <w:szCs w:val="24"/>
              </w:rPr>
            </w:pPr>
          </w:p>
          <w:p w14:paraId="0C933965">
            <w:pPr>
              <w:autoSpaceDE w:val="0"/>
              <w:autoSpaceDN w:val="0"/>
              <w:adjustRightInd w:val="0"/>
              <w:snapToGrid w:val="0"/>
              <w:jc w:val="center"/>
              <w:rPr>
                <w:rFonts w:hint="default" w:ascii="Times New Roman" w:hAnsi="Times New Roman" w:eastAsia="宋体" w:cs="Times New Roman"/>
                <w:kern w:val="0"/>
                <w:sz w:val="24"/>
                <w:szCs w:val="24"/>
              </w:rPr>
            </w:pPr>
          </w:p>
          <w:p w14:paraId="14145D8D">
            <w:pPr>
              <w:autoSpaceDE w:val="0"/>
              <w:autoSpaceDN w:val="0"/>
              <w:adjustRightInd w:val="0"/>
              <w:snapToGrid w:val="0"/>
              <w:jc w:val="center"/>
              <w:rPr>
                <w:rFonts w:hint="default" w:ascii="Times New Roman" w:hAnsi="Times New Roman" w:eastAsia="宋体" w:cs="Times New Roman"/>
                <w:kern w:val="0"/>
                <w:sz w:val="24"/>
                <w:szCs w:val="24"/>
              </w:rPr>
            </w:pPr>
          </w:p>
          <w:p w14:paraId="00A33595">
            <w:pPr>
              <w:autoSpaceDE w:val="0"/>
              <w:autoSpaceDN w:val="0"/>
              <w:adjustRightInd w:val="0"/>
              <w:snapToGrid w:val="0"/>
              <w:jc w:val="center"/>
              <w:rPr>
                <w:rFonts w:hint="default" w:ascii="Times New Roman" w:hAnsi="Times New Roman" w:eastAsia="宋体" w:cs="Times New Roman"/>
                <w:kern w:val="0"/>
                <w:sz w:val="24"/>
                <w:szCs w:val="24"/>
              </w:rPr>
            </w:pPr>
          </w:p>
          <w:p w14:paraId="3F8ECB0B">
            <w:pPr>
              <w:autoSpaceDE w:val="0"/>
              <w:autoSpaceDN w:val="0"/>
              <w:adjustRightInd w:val="0"/>
              <w:snapToGrid w:val="0"/>
              <w:jc w:val="center"/>
              <w:rPr>
                <w:rFonts w:hint="default" w:ascii="Times New Roman" w:hAnsi="Times New Roman" w:eastAsia="宋体" w:cs="Times New Roman"/>
                <w:kern w:val="0"/>
                <w:sz w:val="24"/>
                <w:szCs w:val="24"/>
              </w:rPr>
            </w:pPr>
          </w:p>
          <w:p w14:paraId="4703D201">
            <w:pPr>
              <w:autoSpaceDE w:val="0"/>
              <w:autoSpaceDN w:val="0"/>
              <w:adjustRightInd w:val="0"/>
              <w:snapToGrid w:val="0"/>
              <w:jc w:val="center"/>
              <w:rPr>
                <w:rFonts w:hint="default" w:ascii="Times New Roman" w:hAnsi="Times New Roman" w:eastAsia="宋体" w:cs="Times New Roman"/>
                <w:kern w:val="0"/>
                <w:sz w:val="24"/>
                <w:szCs w:val="24"/>
              </w:rPr>
            </w:pPr>
          </w:p>
          <w:p w14:paraId="3850FA28">
            <w:pPr>
              <w:autoSpaceDE w:val="0"/>
              <w:autoSpaceDN w:val="0"/>
              <w:adjustRightInd w:val="0"/>
              <w:snapToGrid w:val="0"/>
              <w:jc w:val="center"/>
              <w:rPr>
                <w:rFonts w:hint="default" w:ascii="Times New Roman" w:hAnsi="Times New Roman" w:eastAsia="宋体" w:cs="Times New Roman"/>
                <w:kern w:val="0"/>
                <w:sz w:val="24"/>
                <w:szCs w:val="24"/>
              </w:rPr>
            </w:pPr>
          </w:p>
          <w:p w14:paraId="31CC9B7D">
            <w:pPr>
              <w:autoSpaceDE w:val="0"/>
              <w:autoSpaceDN w:val="0"/>
              <w:adjustRightInd w:val="0"/>
              <w:snapToGrid w:val="0"/>
              <w:jc w:val="center"/>
              <w:rPr>
                <w:rFonts w:hint="default" w:ascii="Times New Roman" w:hAnsi="Times New Roman" w:eastAsia="宋体" w:cs="Times New Roman"/>
                <w:kern w:val="0"/>
                <w:sz w:val="24"/>
                <w:szCs w:val="24"/>
              </w:rPr>
            </w:pPr>
          </w:p>
          <w:p w14:paraId="1FB283BB">
            <w:pPr>
              <w:autoSpaceDE w:val="0"/>
              <w:autoSpaceDN w:val="0"/>
              <w:adjustRightInd w:val="0"/>
              <w:snapToGrid w:val="0"/>
              <w:jc w:val="center"/>
              <w:rPr>
                <w:rFonts w:hint="default" w:ascii="Times New Roman" w:hAnsi="Times New Roman" w:eastAsia="宋体" w:cs="Times New Roman"/>
                <w:kern w:val="0"/>
                <w:sz w:val="24"/>
                <w:szCs w:val="24"/>
              </w:rPr>
            </w:pPr>
          </w:p>
          <w:p w14:paraId="7F99976C">
            <w:pPr>
              <w:autoSpaceDE w:val="0"/>
              <w:autoSpaceDN w:val="0"/>
              <w:adjustRightInd w:val="0"/>
              <w:snapToGrid w:val="0"/>
              <w:jc w:val="center"/>
              <w:rPr>
                <w:rFonts w:hint="default" w:ascii="Times New Roman" w:hAnsi="Times New Roman" w:eastAsia="宋体" w:cs="Times New Roman"/>
                <w:kern w:val="0"/>
                <w:sz w:val="24"/>
                <w:szCs w:val="24"/>
              </w:rPr>
            </w:pPr>
          </w:p>
          <w:p w14:paraId="656529F4">
            <w:pPr>
              <w:autoSpaceDE w:val="0"/>
              <w:autoSpaceDN w:val="0"/>
              <w:adjustRightInd w:val="0"/>
              <w:snapToGrid w:val="0"/>
              <w:jc w:val="center"/>
              <w:rPr>
                <w:rFonts w:hint="default" w:ascii="Times New Roman" w:hAnsi="Times New Roman" w:eastAsia="宋体" w:cs="Times New Roman"/>
                <w:kern w:val="0"/>
                <w:sz w:val="24"/>
                <w:szCs w:val="24"/>
              </w:rPr>
            </w:pPr>
          </w:p>
          <w:p w14:paraId="0D1688E8">
            <w:pPr>
              <w:autoSpaceDE w:val="0"/>
              <w:autoSpaceDN w:val="0"/>
              <w:adjustRightInd w:val="0"/>
              <w:snapToGrid w:val="0"/>
              <w:jc w:val="center"/>
              <w:rPr>
                <w:rFonts w:hint="default" w:ascii="Times New Roman" w:hAnsi="Times New Roman" w:eastAsia="宋体" w:cs="Times New Roman"/>
                <w:kern w:val="0"/>
                <w:sz w:val="24"/>
                <w:szCs w:val="24"/>
              </w:rPr>
            </w:pPr>
          </w:p>
          <w:p w14:paraId="1667532E">
            <w:pPr>
              <w:autoSpaceDE w:val="0"/>
              <w:autoSpaceDN w:val="0"/>
              <w:adjustRightInd w:val="0"/>
              <w:snapToGrid w:val="0"/>
              <w:jc w:val="center"/>
              <w:rPr>
                <w:rFonts w:hint="default" w:ascii="Times New Roman" w:hAnsi="Times New Roman" w:eastAsia="宋体" w:cs="Times New Roman"/>
                <w:kern w:val="0"/>
                <w:sz w:val="24"/>
                <w:szCs w:val="24"/>
              </w:rPr>
            </w:pPr>
          </w:p>
          <w:p w14:paraId="61EA2E68">
            <w:pPr>
              <w:autoSpaceDE w:val="0"/>
              <w:autoSpaceDN w:val="0"/>
              <w:adjustRightInd w:val="0"/>
              <w:snapToGrid w:val="0"/>
              <w:jc w:val="center"/>
              <w:rPr>
                <w:rFonts w:hint="default" w:ascii="Times New Roman" w:hAnsi="Times New Roman" w:eastAsia="宋体" w:cs="Times New Roman"/>
                <w:kern w:val="0"/>
                <w:sz w:val="24"/>
                <w:szCs w:val="24"/>
              </w:rPr>
            </w:pPr>
          </w:p>
          <w:p w14:paraId="2CCE7F46">
            <w:pPr>
              <w:autoSpaceDE w:val="0"/>
              <w:autoSpaceDN w:val="0"/>
              <w:adjustRightInd w:val="0"/>
              <w:snapToGrid w:val="0"/>
              <w:jc w:val="center"/>
              <w:rPr>
                <w:rFonts w:hint="default" w:ascii="Times New Roman" w:hAnsi="Times New Roman" w:eastAsia="宋体" w:cs="Times New Roman"/>
                <w:kern w:val="0"/>
                <w:sz w:val="24"/>
                <w:szCs w:val="24"/>
              </w:rPr>
            </w:pPr>
          </w:p>
          <w:p w14:paraId="07E1A5F0">
            <w:pPr>
              <w:autoSpaceDE w:val="0"/>
              <w:autoSpaceDN w:val="0"/>
              <w:adjustRightInd w:val="0"/>
              <w:snapToGrid w:val="0"/>
              <w:jc w:val="center"/>
              <w:rPr>
                <w:rFonts w:hint="default" w:ascii="Times New Roman" w:hAnsi="Times New Roman" w:eastAsia="宋体" w:cs="Times New Roman"/>
                <w:kern w:val="0"/>
                <w:sz w:val="24"/>
                <w:szCs w:val="24"/>
              </w:rPr>
            </w:pPr>
          </w:p>
          <w:p w14:paraId="34A13FB5">
            <w:pPr>
              <w:autoSpaceDE w:val="0"/>
              <w:autoSpaceDN w:val="0"/>
              <w:adjustRightInd w:val="0"/>
              <w:snapToGrid w:val="0"/>
              <w:jc w:val="center"/>
              <w:rPr>
                <w:rFonts w:hint="default" w:ascii="Times New Roman" w:hAnsi="Times New Roman" w:eastAsia="宋体" w:cs="Times New Roman"/>
                <w:kern w:val="0"/>
                <w:sz w:val="24"/>
                <w:szCs w:val="24"/>
              </w:rPr>
            </w:pPr>
          </w:p>
          <w:p w14:paraId="06BCA98A">
            <w:pPr>
              <w:autoSpaceDE w:val="0"/>
              <w:autoSpaceDN w:val="0"/>
              <w:adjustRightInd w:val="0"/>
              <w:snapToGrid w:val="0"/>
              <w:jc w:val="center"/>
              <w:rPr>
                <w:rFonts w:hint="default" w:ascii="Times New Roman" w:hAnsi="Times New Roman" w:eastAsia="宋体" w:cs="Times New Roman"/>
                <w:kern w:val="0"/>
                <w:sz w:val="24"/>
                <w:szCs w:val="24"/>
              </w:rPr>
            </w:pPr>
          </w:p>
          <w:p w14:paraId="4AB4C727">
            <w:pPr>
              <w:autoSpaceDE w:val="0"/>
              <w:autoSpaceDN w:val="0"/>
              <w:adjustRightInd w:val="0"/>
              <w:snapToGrid w:val="0"/>
              <w:jc w:val="center"/>
              <w:rPr>
                <w:rFonts w:hint="default" w:ascii="Times New Roman" w:hAnsi="Times New Roman" w:eastAsia="宋体" w:cs="Times New Roman"/>
                <w:kern w:val="0"/>
                <w:sz w:val="24"/>
                <w:szCs w:val="24"/>
              </w:rPr>
            </w:pPr>
          </w:p>
          <w:p w14:paraId="6CC6F4B2">
            <w:pPr>
              <w:autoSpaceDE w:val="0"/>
              <w:autoSpaceDN w:val="0"/>
              <w:adjustRightInd w:val="0"/>
              <w:snapToGrid w:val="0"/>
              <w:jc w:val="center"/>
              <w:rPr>
                <w:rFonts w:hint="default" w:ascii="Times New Roman" w:hAnsi="Times New Roman" w:eastAsia="宋体" w:cs="Times New Roman"/>
                <w:kern w:val="0"/>
                <w:sz w:val="24"/>
                <w:szCs w:val="24"/>
              </w:rPr>
            </w:pPr>
          </w:p>
          <w:p w14:paraId="61BF3C49">
            <w:pPr>
              <w:autoSpaceDE w:val="0"/>
              <w:autoSpaceDN w:val="0"/>
              <w:adjustRightInd w:val="0"/>
              <w:snapToGrid w:val="0"/>
              <w:jc w:val="center"/>
              <w:rPr>
                <w:rFonts w:hint="default" w:ascii="Times New Roman" w:hAnsi="Times New Roman" w:eastAsia="宋体" w:cs="Times New Roman"/>
                <w:kern w:val="0"/>
                <w:sz w:val="24"/>
                <w:szCs w:val="24"/>
              </w:rPr>
            </w:pPr>
          </w:p>
          <w:p w14:paraId="0C5BC2FE">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6D0F87B3">
            <w:pPr>
              <w:autoSpaceDE w:val="0"/>
              <w:autoSpaceDN w:val="0"/>
              <w:adjustRightInd w:val="0"/>
              <w:snapToGrid w:val="0"/>
              <w:jc w:val="center"/>
              <w:rPr>
                <w:rFonts w:hint="default" w:ascii="Times New Roman" w:hAnsi="Times New Roman" w:eastAsia="宋体" w:cs="Times New Roman"/>
                <w:kern w:val="0"/>
                <w:sz w:val="24"/>
                <w:szCs w:val="24"/>
              </w:rPr>
            </w:pPr>
          </w:p>
          <w:p w14:paraId="3956EB63">
            <w:pPr>
              <w:autoSpaceDE w:val="0"/>
              <w:autoSpaceDN w:val="0"/>
              <w:adjustRightInd w:val="0"/>
              <w:snapToGrid w:val="0"/>
              <w:jc w:val="center"/>
              <w:rPr>
                <w:rFonts w:hint="default" w:ascii="Times New Roman" w:hAnsi="Times New Roman" w:eastAsia="宋体" w:cs="Times New Roman"/>
                <w:kern w:val="0"/>
                <w:sz w:val="24"/>
                <w:szCs w:val="24"/>
              </w:rPr>
            </w:pPr>
          </w:p>
          <w:p w14:paraId="35FD1F4F">
            <w:pPr>
              <w:autoSpaceDE w:val="0"/>
              <w:autoSpaceDN w:val="0"/>
              <w:adjustRightInd w:val="0"/>
              <w:snapToGrid w:val="0"/>
              <w:jc w:val="center"/>
              <w:rPr>
                <w:rFonts w:hint="default" w:ascii="Times New Roman" w:hAnsi="Times New Roman" w:eastAsia="宋体" w:cs="Times New Roman"/>
                <w:kern w:val="0"/>
                <w:sz w:val="24"/>
                <w:szCs w:val="24"/>
              </w:rPr>
            </w:pPr>
          </w:p>
          <w:p w14:paraId="0F35DEA8">
            <w:pPr>
              <w:autoSpaceDE w:val="0"/>
              <w:autoSpaceDN w:val="0"/>
              <w:adjustRightInd w:val="0"/>
              <w:snapToGrid w:val="0"/>
              <w:jc w:val="center"/>
              <w:rPr>
                <w:rFonts w:hint="default" w:ascii="Times New Roman" w:hAnsi="Times New Roman" w:eastAsia="宋体" w:cs="Times New Roman"/>
                <w:kern w:val="0"/>
                <w:sz w:val="24"/>
                <w:szCs w:val="24"/>
              </w:rPr>
            </w:pPr>
          </w:p>
          <w:p w14:paraId="09BBC305">
            <w:pPr>
              <w:autoSpaceDE w:val="0"/>
              <w:autoSpaceDN w:val="0"/>
              <w:adjustRightInd w:val="0"/>
              <w:snapToGrid w:val="0"/>
              <w:jc w:val="center"/>
              <w:rPr>
                <w:rFonts w:hint="default" w:ascii="Times New Roman" w:hAnsi="Times New Roman" w:eastAsia="宋体" w:cs="Times New Roman"/>
                <w:kern w:val="0"/>
                <w:sz w:val="24"/>
                <w:szCs w:val="24"/>
              </w:rPr>
            </w:pPr>
          </w:p>
          <w:p w14:paraId="76F97965">
            <w:pPr>
              <w:autoSpaceDE w:val="0"/>
              <w:autoSpaceDN w:val="0"/>
              <w:adjustRightInd w:val="0"/>
              <w:snapToGrid w:val="0"/>
              <w:jc w:val="center"/>
              <w:rPr>
                <w:rFonts w:hint="default" w:ascii="Times New Roman" w:hAnsi="Times New Roman" w:eastAsia="宋体" w:cs="Times New Roman"/>
                <w:kern w:val="0"/>
                <w:sz w:val="24"/>
                <w:szCs w:val="24"/>
              </w:rPr>
            </w:pPr>
          </w:p>
          <w:p w14:paraId="5635ABE5">
            <w:pPr>
              <w:autoSpaceDE w:val="0"/>
              <w:autoSpaceDN w:val="0"/>
              <w:adjustRightInd w:val="0"/>
              <w:snapToGrid w:val="0"/>
              <w:jc w:val="center"/>
              <w:rPr>
                <w:rFonts w:hint="default" w:ascii="Times New Roman" w:hAnsi="Times New Roman" w:eastAsia="宋体" w:cs="Times New Roman"/>
                <w:kern w:val="0"/>
                <w:sz w:val="24"/>
                <w:szCs w:val="24"/>
              </w:rPr>
            </w:pPr>
          </w:p>
          <w:p w14:paraId="13B706E1">
            <w:pPr>
              <w:autoSpaceDE w:val="0"/>
              <w:autoSpaceDN w:val="0"/>
              <w:adjustRightInd w:val="0"/>
              <w:snapToGrid w:val="0"/>
              <w:jc w:val="center"/>
              <w:rPr>
                <w:rFonts w:hint="default" w:ascii="Times New Roman" w:hAnsi="Times New Roman" w:eastAsia="宋体" w:cs="Times New Roman"/>
                <w:kern w:val="0"/>
                <w:sz w:val="24"/>
                <w:szCs w:val="24"/>
              </w:rPr>
            </w:pPr>
          </w:p>
          <w:p w14:paraId="31CC2630">
            <w:pPr>
              <w:autoSpaceDE w:val="0"/>
              <w:autoSpaceDN w:val="0"/>
              <w:adjustRightInd w:val="0"/>
              <w:snapToGrid w:val="0"/>
              <w:jc w:val="center"/>
              <w:rPr>
                <w:rFonts w:hint="default" w:ascii="Times New Roman" w:hAnsi="Times New Roman" w:eastAsia="宋体" w:cs="Times New Roman"/>
                <w:kern w:val="0"/>
                <w:sz w:val="24"/>
                <w:szCs w:val="24"/>
              </w:rPr>
            </w:pPr>
          </w:p>
          <w:p w14:paraId="44F137F5">
            <w:pPr>
              <w:autoSpaceDE w:val="0"/>
              <w:autoSpaceDN w:val="0"/>
              <w:adjustRightInd w:val="0"/>
              <w:snapToGrid w:val="0"/>
              <w:jc w:val="center"/>
              <w:rPr>
                <w:rFonts w:hint="default" w:ascii="Times New Roman" w:hAnsi="Times New Roman" w:eastAsia="宋体" w:cs="Times New Roman"/>
                <w:kern w:val="0"/>
                <w:sz w:val="24"/>
                <w:szCs w:val="24"/>
              </w:rPr>
            </w:pPr>
          </w:p>
          <w:p w14:paraId="3078451C">
            <w:pPr>
              <w:autoSpaceDE w:val="0"/>
              <w:autoSpaceDN w:val="0"/>
              <w:adjustRightInd w:val="0"/>
              <w:snapToGrid w:val="0"/>
              <w:jc w:val="center"/>
              <w:rPr>
                <w:rFonts w:hint="default" w:ascii="Times New Roman" w:hAnsi="Times New Roman" w:eastAsia="宋体" w:cs="Times New Roman"/>
                <w:kern w:val="0"/>
                <w:sz w:val="24"/>
                <w:szCs w:val="24"/>
              </w:rPr>
            </w:pPr>
          </w:p>
          <w:p w14:paraId="5D3CDE44">
            <w:pPr>
              <w:autoSpaceDE w:val="0"/>
              <w:autoSpaceDN w:val="0"/>
              <w:adjustRightInd w:val="0"/>
              <w:snapToGrid w:val="0"/>
              <w:jc w:val="center"/>
              <w:rPr>
                <w:rFonts w:hint="default" w:ascii="Times New Roman" w:hAnsi="Times New Roman" w:eastAsia="宋体" w:cs="Times New Roman"/>
                <w:kern w:val="0"/>
                <w:sz w:val="24"/>
                <w:szCs w:val="24"/>
              </w:rPr>
            </w:pPr>
          </w:p>
          <w:p w14:paraId="750B87E6">
            <w:pPr>
              <w:autoSpaceDE w:val="0"/>
              <w:autoSpaceDN w:val="0"/>
              <w:adjustRightInd w:val="0"/>
              <w:snapToGrid w:val="0"/>
              <w:jc w:val="center"/>
              <w:rPr>
                <w:rFonts w:hint="default" w:ascii="Times New Roman" w:hAnsi="Times New Roman" w:eastAsia="宋体" w:cs="Times New Roman"/>
                <w:kern w:val="0"/>
                <w:sz w:val="24"/>
                <w:szCs w:val="24"/>
              </w:rPr>
            </w:pPr>
          </w:p>
          <w:p w14:paraId="7CE1E05C">
            <w:pPr>
              <w:autoSpaceDE w:val="0"/>
              <w:autoSpaceDN w:val="0"/>
              <w:adjustRightInd w:val="0"/>
              <w:snapToGrid w:val="0"/>
              <w:jc w:val="center"/>
              <w:rPr>
                <w:rFonts w:hint="default" w:ascii="Times New Roman" w:hAnsi="Times New Roman" w:eastAsia="宋体" w:cs="Times New Roman"/>
                <w:kern w:val="0"/>
                <w:sz w:val="24"/>
                <w:szCs w:val="24"/>
              </w:rPr>
            </w:pPr>
          </w:p>
          <w:p w14:paraId="33B48F3A">
            <w:pPr>
              <w:autoSpaceDE w:val="0"/>
              <w:autoSpaceDN w:val="0"/>
              <w:adjustRightInd w:val="0"/>
              <w:snapToGrid w:val="0"/>
              <w:jc w:val="center"/>
              <w:rPr>
                <w:rFonts w:hint="default" w:ascii="Times New Roman" w:hAnsi="Times New Roman" w:eastAsia="宋体" w:cs="Times New Roman"/>
                <w:kern w:val="0"/>
                <w:sz w:val="24"/>
                <w:szCs w:val="24"/>
              </w:rPr>
            </w:pPr>
          </w:p>
          <w:p w14:paraId="64EE5A9D">
            <w:pPr>
              <w:autoSpaceDE w:val="0"/>
              <w:autoSpaceDN w:val="0"/>
              <w:adjustRightInd w:val="0"/>
              <w:snapToGrid w:val="0"/>
              <w:jc w:val="center"/>
              <w:rPr>
                <w:rFonts w:hint="default" w:ascii="Times New Roman" w:hAnsi="Times New Roman" w:eastAsia="宋体" w:cs="Times New Roman"/>
                <w:kern w:val="0"/>
                <w:sz w:val="24"/>
                <w:szCs w:val="24"/>
              </w:rPr>
            </w:pPr>
          </w:p>
          <w:p w14:paraId="1F5EA9C0">
            <w:pPr>
              <w:autoSpaceDE w:val="0"/>
              <w:autoSpaceDN w:val="0"/>
              <w:adjustRightInd w:val="0"/>
              <w:snapToGrid w:val="0"/>
              <w:jc w:val="center"/>
              <w:rPr>
                <w:rFonts w:hint="default" w:ascii="Times New Roman" w:hAnsi="Times New Roman" w:eastAsia="宋体" w:cs="Times New Roman"/>
                <w:kern w:val="0"/>
                <w:sz w:val="24"/>
                <w:szCs w:val="24"/>
              </w:rPr>
            </w:pPr>
          </w:p>
          <w:p w14:paraId="58E6DD92">
            <w:pPr>
              <w:autoSpaceDE w:val="0"/>
              <w:autoSpaceDN w:val="0"/>
              <w:adjustRightInd w:val="0"/>
              <w:snapToGrid w:val="0"/>
              <w:jc w:val="center"/>
              <w:rPr>
                <w:rFonts w:hint="default" w:ascii="Times New Roman" w:hAnsi="Times New Roman" w:eastAsia="宋体" w:cs="Times New Roman"/>
                <w:kern w:val="0"/>
                <w:sz w:val="24"/>
                <w:szCs w:val="24"/>
              </w:rPr>
            </w:pPr>
          </w:p>
          <w:p w14:paraId="1CD29C24">
            <w:pPr>
              <w:autoSpaceDE w:val="0"/>
              <w:autoSpaceDN w:val="0"/>
              <w:adjustRightInd w:val="0"/>
              <w:snapToGrid w:val="0"/>
              <w:jc w:val="center"/>
              <w:rPr>
                <w:rFonts w:hint="default" w:ascii="Times New Roman" w:hAnsi="Times New Roman" w:eastAsia="宋体" w:cs="Times New Roman"/>
                <w:kern w:val="0"/>
                <w:sz w:val="24"/>
                <w:szCs w:val="24"/>
              </w:rPr>
            </w:pPr>
          </w:p>
          <w:p w14:paraId="7EAC56C9">
            <w:pPr>
              <w:autoSpaceDE w:val="0"/>
              <w:autoSpaceDN w:val="0"/>
              <w:adjustRightInd w:val="0"/>
              <w:snapToGrid w:val="0"/>
              <w:jc w:val="center"/>
              <w:rPr>
                <w:rFonts w:hint="default" w:ascii="Times New Roman" w:hAnsi="Times New Roman" w:eastAsia="宋体" w:cs="Times New Roman"/>
                <w:kern w:val="0"/>
                <w:sz w:val="24"/>
                <w:szCs w:val="24"/>
              </w:rPr>
            </w:pPr>
          </w:p>
          <w:p w14:paraId="4895F1F5">
            <w:pPr>
              <w:autoSpaceDE w:val="0"/>
              <w:autoSpaceDN w:val="0"/>
              <w:adjustRightInd w:val="0"/>
              <w:snapToGrid w:val="0"/>
              <w:jc w:val="center"/>
              <w:rPr>
                <w:rFonts w:hint="default" w:ascii="Times New Roman" w:hAnsi="Times New Roman" w:eastAsia="宋体" w:cs="Times New Roman"/>
                <w:kern w:val="0"/>
                <w:sz w:val="24"/>
                <w:szCs w:val="24"/>
              </w:rPr>
            </w:pPr>
          </w:p>
          <w:p w14:paraId="7435F5DA">
            <w:pPr>
              <w:autoSpaceDE w:val="0"/>
              <w:autoSpaceDN w:val="0"/>
              <w:adjustRightInd w:val="0"/>
              <w:snapToGrid w:val="0"/>
              <w:jc w:val="center"/>
              <w:rPr>
                <w:rFonts w:hint="default" w:ascii="Times New Roman" w:hAnsi="Times New Roman" w:eastAsia="宋体" w:cs="Times New Roman"/>
                <w:kern w:val="0"/>
                <w:sz w:val="24"/>
                <w:szCs w:val="24"/>
              </w:rPr>
            </w:pPr>
          </w:p>
          <w:p w14:paraId="5700FD30">
            <w:pPr>
              <w:autoSpaceDE w:val="0"/>
              <w:autoSpaceDN w:val="0"/>
              <w:adjustRightInd w:val="0"/>
              <w:snapToGrid w:val="0"/>
              <w:jc w:val="center"/>
              <w:rPr>
                <w:rFonts w:hint="default" w:ascii="Times New Roman" w:hAnsi="Times New Roman" w:eastAsia="宋体" w:cs="Times New Roman"/>
                <w:kern w:val="0"/>
                <w:sz w:val="24"/>
                <w:szCs w:val="24"/>
              </w:rPr>
            </w:pPr>
          </w:p>
          <w:p w14:paraId="33FA2F55">
            <w:pPr>
              <w:autoSpaceDE w:val="0"/>
              <w:autoSpaceDN w:val="0"/>
              <w:adjustRightInd w:val="0"/>
              <w:snapToGrid w:val="0"/>
              <w:jc w:val="center"/>
              <w:rPr>
                <w:rFonts w:hint="default" w:ascii="Times New Roman" w:hAnsi="Times New Roman" w:eastAsia="宋体" w:cs="Times New Roman"/>
                <w:kern w:val="0"/>
                <w:sz w:val="24"/>
                <w:szCs w:val="24"/>
              </w:rPr>
            </w:pPr>
          </w:p>
          <w:p w14:paraId="063F5CED">
            <w:pPr>
              <w:autoSpaceDE w:val="0"/>
              <w:autoSpaceDN w:val="0"/>
              <w:adjustRightInd w:val="0"/>
              <w:snapToGrid w:val="0"/>
              <w:jc w:val="center"/>
              <w:rPr>
                <w:rFonts w:hint="default" w:ascii="Times New Roman" w:hAnsi="Times New Roman" w:eastAsia="宋体" w:cs="Times New Roman"/>
                <w:kern w:val="0"/>
                <w:sz w:val="24"/>
                <w:szCs w:val="24"/>
              </w:rPr>
            </w:pPr>
          </w:p>
          <w:p w14:paraId="646A3B1B">
            <w:pPr>
              <w:autoSpaceDE w:val="0"/>
              <w:autoSpaceDN w:val="0"/>
              <w:adjustRightInd w:val="0"/>
              <w:snapToGrid w:val="0"/>
              <w:jc w:val="center"/>
              <w:rPr>
                <w:rFonts w:hint="default" w:ascii="Times New Roman" w:hAnsi="Times New Roman" w:eastAsia="宋体" w:cs="Times New Roman"/>
                <w:kern w:val="0"/>
                <w:sz w:val="24"/>
                <w:szCs w:val="24"/>
              </w:rPr>
            </w:pPr>
          </w:p>
          <w:p w14:paraId="79412FDE">
            <w:pPr>
              <w:autoSpaceDE w:val="0"/>
              <w:autoSpaceDN w:val="0"/>
              <w:adjustRightInd w:val="0"/>
              <w:snapToGrid w:val="0"/>
              <w:jc w:val="center"/>
              <w:rPr>
                <w:rFonts w:hint="default" w:ascii="Times New Roman" w:hAnsi="Times New Roman" w:eastAsia="宋体" w:cs="Times New Roman"/>
                <w:kern w:val="0"/>
                <w:sz w:val="24"/>
                <w:szCs w:val="24"/>
              </w:rPr>
            </w:pPr>
          </w:p>
          <w:p w14:paraId="1CD90DB2">
            <w:pPr>
              <w:autoSpaceDE w:val="0"/>
              <w:autoSpaceDN w:val="0"/>
              <w:adjustRightInd w:val="0"/>
              <w:snapToGrid w:val="0"/>
              <w:jc w:val="center"/>
              <w:rPr>
                <w:rFonts w:hint="default" w:ascii="Times New Roman" w:hAnsi="Times New Roman" w:eastAsia="宋体" w:cs="Times New Roman"/>
                <w:kern w:val="0"/>
                <w:sz w:val="24"/>
                <w:szCs w:val="24"/>
              </w:rPr>
            </w:pPr>
          </w:p>
          <w:p w14:paraId="3859F312">
            <w:pPr>
              <w:autoSpaceDE w:val="0"/>
              <w:autoSpaceDN w:val="0"/>
              <w:adjustRightInd w:val="0"/>
              <w:snapToGrid w:val="0"/>
              <w:jc w:val="center"/>
              <w:rPr>
                <w:rFonts w:hint="default" w:ascii="Times New Roman" w:hAnsi="Times New Roman" w:eastAsia="宋体" w:cs="Times New Roman"/>
                <w:kern w:val="0"/>
                <w:sz w:val="24"/>
                <w:szCs w:val="24"/>
              </w:rPr>
            </w:pPr>
          </w:p>
          <w:p w14:paraId="5252B8A3">
            <w:pPr>
              <w:autoSpaceDE w:val="0"/>
              <w:autoSpaceDN w:val="0"/>
              <w:adjustRightInd w:val="0"/>
              <w:snapToGrid w:val="0"/>
              <w:jc w:val="center"/>
              <w:rPr>
                <w:rFonts w:hint="default" w:ascii="Times New Roman" w:hAnsi="Times New Roman" w:eastAsia="宋体" w:cs="Times New Roman"/>
                <w:kern w:val="0"/>
                <w:sz w:val="24"/>
                <w:szCs w:val="24"/>
              </w:rPr>
            </w:pPr>
          </w:p>
          <w:p w14:paraId="1A98F2F3">
            <w:pPr>
              <w:autoSpaceDE w:val="0"/>
              <w:autoSpaceDN w:val="0"/>
              <w:adjustRightInd w:val="0"/>
              <w:snapToGrid w:val="0"/>
              <w:jc w:val="center"/>
              <w:rPr>
                <w:rFonts w:hint="default" w:ascii="Times New Roman" w:hAnsi="Times New Roman" w:eastAsia="宋体" w:cs="Times New Roman"/>
                <w:kern w:val="0"/>
                <w:sz w:val="24"/>
                <w:szCs w:val="24"/>
              </w:rPr>
            </w:pPr>
          </w:p>
          <w:p w14:paraId="083B3F9C">
            <w:pPr>
              <w:autoSpaceDE w:val="0"/>
              <w:autoSpaceDN w:val="0"/>
              <w:adjustRightInd w:val="0"/>
              <w:snapToGrid w:val="0"/>
              <w:jc w:val="center"/>
              <w:rPr>
                <w:rFonts w:hint="default" w:ascii="Times New Roman" w:hAnsi="Times New Roman" w:eastAsia="宋体" w:cs="Times New Roman"/>
                <w:kern w:val="0"/>
                <w:sz w:val="24"/>
                <w:szCs w:val="24"/>
              </w:rPr>
            </w:pPr>
          </w:p>
          <w:p w14:paraId="36E543E0">
            <w:pPr>
              <w:autoSpaceDE w:val="0"/>
              <w:autoSpaceDN w:val="0"/>
              <w:adjustRightInd w:val="0"/>
              <w:snapToGrid w:val="0"/>
              <w:jc w:val="center"/>
              <w:rPr>
                <w:rFonts w:hint="default" w:ascii="Times New Roman" w:hAnsi="Times New Roman" w:eastAsia="宋体" w:cs="Times New Roman"/>
                <w:kern w:val="0"/>
                <w:sz w:val="24"/>
                <w:szCs w:val="24"/>
              </w:rPr>
            </w:pPr>
          </w:p>
          <w:p w14:paraId="47D46447">
            <w:pPr>
              <w:autoSpaceDE w:val="0"/>
              <w:autoSpaceDN w:val="0"/>
              <w:adjustRightInd w:val="0"/>
              <w:snapToGrid w:val="0"/>
              <w:jc w:val="center"/>
              <w:rPr>
                <w:rFonts w:hint="default" w:ascii="Times New Roman" w:hAnsi="Times New Roman" w:eastAsia="宋体" w:cs="Times New Roman"/>
                <w:kern w:val="0"/>
                <w:sz w:val="24"/>
                <w:szCs w:val="24"/>
              </w:rPr>
            </w:pPr>
          </w:p>
          <w:p w14:paraId="20C1B19F">
            <w:pPr>
              <w:autoSpaceDE w:val="0"/>
              <w:autoSpaceDN w:val="0"/>
              <w:adjustRightInd w:val="0"/>
              <w:snapToGrid w:val="0"/>
              <w:jc w:val="center"/>
              <w:rPr>
                <w:rFonts w:hint="default" w:ascii="Times New Roman" w:hAnsi="Times New Roman" w:eastAsia="宋体" w:cs="Times New Roman"/>
                <w:kern w:val="0"/>
                <w:sz w:val="24"/>
                <w:szCs w:val="24"/>
              </w:rPr>
            </w:pPr>
          </w:p>
          <w:p w14:paraId="5A6C14C5">
            <w:pPr>
              <w:autoSpaceDE w:val="0"/>
              <w:autoSpaceDN w:val="0"/>
              <w:adjustRightInd w:val="0"/>
              <w:snapToGrid w:val="0"/>
              <w:jc w:val="center"/>
              <w:rPr>
                <w:rFonts w:hint="default" w:ascii="Times New Roman" w:hAnsi="Times New Roman" w:eastAsia="宋体" w:cs="Times New Roman"/>
                <w:kern w:val="0"/>
                <w:sz w:val="24"/>
                <w:szCs w:val="24"/>
              </w:rPr>
            </w:pPr>
          </w:p>
          <w:p w14:paraId="43876789">
            <w:pPr>
              <w:autoSpaceDE w:val="0"/>
              <w:autoSpaceDN w:val="0"/>
              <w:adjustRightInd w:val="0"/>
              <w:snapToGrid w:val="0"/>
              <w:jc w:val="center"/>
              <w:rPr>
                <w:rFonts w:hint="default" w:ascii="Times New Roman" w:hAnsi="Times New Roman" w:eastAsia="宋体" w:cs="Times New Roman"/>
                <w:kern w:val="0"/>
                <w:sz w:val="24"/>
                <w:szCs w:val="24"/>
              </w:rPr>
            </w:pPr>
          </w:p>
          <w:p w14:paraId="33920E4B">
            <w:pPr>
              <w:autoSpaceDE w:val="0"/>
              <w:autoSpaceDN w:val="0"/>
              <w:adjustRightInd w:val="0"/>
              <w:snapToGrid w:val="0"/>
              <w:jc w:val="center"/>
              <w:rPr>
                <w:rFonts w:hint="default" w:ascii="Times New Roman" w:hAnsi="Times New Roman" w:eastAsia="宋体" w:cs="Times New Roman"/>
                <w:kern w:val="0"/>
                <w:sz w:val="24"/>
                <w:szCs w:val="24"/>
              </w:rPr>
            </w:pPr>
          </w:p>
          <w:p w14:paraId="1A0C09A1">
            <w:pPr>
              <w:autoSpaceDE w:val="0"/>
              <w:autoSpaceDN w:val="0"/>
              <w:adjustRightInd w:val="0"/>
              <w:snapToGrid w:val="0"/>
              <w:jc w:val="center"/>
              <w:rPr>
                <w:rFonts w:hint="default" w:ascii="Times New Roman" w:hAnsi="Times New Roman" w:eastAsia="宋体" w:cs="Times New Roman"/>
                <w:kern w:val="0"/>
                <w:sz w:val="24"/>
                <w:szCs w:val="24"/>
              </w:rPr>
            </w:pPr>
          </w:p>
          <w:p w14:paraId="247D6655">
            <w:pPr>
              <w:autoSpaceDE w:val="0"/>
              <w:autoSpaceDN w:val="0"/>
              <w:adjustRightInd w:val="0"/>
              <w:snapToGrid w:val="0"/>
              <w:jc w:val="center"/>
              <w:rPr>
                <w:rFonts w:hint="default" w:ascii="Times New Roman" w:hAnsi="Times New Roman" w:eastAsia="宋体" w:cs="Times New Roman"/>
                <w:kern w:val="0"/>
                <w:sz w:val="24"/>
                <w:szCs w:val="24"/>
              </w:rPr>
            </w:pPr>
          </w:p>
          <w:p w14:paraId="0A5F0F02">
            <w:pPr>
              <w:autoSpaceDE w:val="0"/>
              <w:autoSpaceDN w:val="0"/>
              <w:adjustRightInd w:val="0"/>
              <w:snapToGrid w:val="0"/>
              <w:jc w:val="center"/>
              <w:rPr>
                <w:rFonts w:hint="default" w:ascii="Times New Roman" w:hAnsi="Times New Roman" w:eastAsia="宋体" w:cs="Times New Roman"/>
                <w:kern w:val="0"/>
                <w:sz w:val="24"/>
                <w:szCs w:val="24"/>
              </w:rPr>
            </w:pPr>
          </w:p>
          <w:p w14:paraId="0C084688">
            <w:pPr>
              <w:autoSpaceDE w:val="0"/>
              <w:autoSpaceDN w:val="0"/>
              <w:adjustRightInd w:val="0"/>
              <w:snapToGrid w:val="0"/>
              <w:jc w:val="center"/>
              <w:rPr>
                <w:rFonts w:hint="default" w:ascii="Times New Roman" w:hAnsi="Times New Roman" w:eastAsia="宋体" w:cs="Times New Roman"/>
                <w:kern w:val="0"/>
                <w:sz w:val="24"/>
                <w:szCs w:val="24"/>
              </w:rPr>
            </w:pPr>
          </w:p>
          <w:p w14:paraId="080CE1EA">
            <w:pPr>
              <w:autoSpaceDE w:val="0"/>
              <w:autoSpaceDN w:val="0"/>
              <w:adjustRightInd w:val="0"/>
              <w:snapToGrid w:val="0"/>
              <w:jc w:val="center"/>
              <w:rPr>
                <w:rFonts w:hint="default" w:ascii="Times New Roman" w:hAnsi="Times New Roman" w:eastAsia="宋体" w:cs="Times New Roman"/>
                <w:kern w:val="0"/>
                <w:sz w:val="24"/>
                <w:szCs w:val="24"/>
              </w:rPr>
            </w:pPr>
          </w:p>
          <w:p w14:paraId="1F323C23">
            <w:pPr>
              <w:autoSpaceDE w:val="0"/>
              <w:autoSpaceDN w:val="0"/>
              <w:adjustRightInd w:val="0"/>
              <w:snapToGrid w:val="0"/>
              <w:jc w:val="center"/>
              <w:rPr>
                <w:rFonts w:hint="default" w:ascii="Times New Roman" w:hAnsi="Times New Roman" w:eastAsia="宋体" w:cs="Times New Roman"/>
                <w:kern w:val="0"/>
                <w:sz w:val="24"/>
                <w:szCs w:val="24"/>
              </w:rPr>
            </w:pPr>
          </w:p>
          <w:p w14:paraId="7005A0C8">
            <w:pPr>
              <w:autoSpaceDE w:val="0"/>
              <w:autoSpaceDN w:val="0"/>
              <w:adjustRightInd w:val="0"/>
              <w:snapToGrid w:val="0"/>
              <w:jc w:val="center"/>
              <w:rPr>
                <w:rFonts w:hint="default" w:ascii="Times New Roman" w:hAnsi="Times New Roman" w:eastAsia="宋体" w:cs="Times New Roman"/>
                <w:kern w:val="0"/>
                <w:sz w:val="24"/>
                <w:szCs w:val="24"/>
              </w:rPr>
            </w:pPr>
          </w:p>
          <w:p w14:paraId="6FFB101E">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01DFD3C0">
            <w:pPr>
              <w:autoSpaceDE w:val="0"/>
              <w:autoSpaceDN w:val="0"/>
              <w:adjustRightInd w:val="0"/>
              <w:snapToGrid w:val="0"/>
              <w:jc w:val="center"/>
              <w:rPr>
                <w:rFonts w:hint="default" w:ascii="Times New Roman" w:hAnsi="Times New Roman" w:eastAsia="宋体" w:cs="Times New Roman"/>
                <w:kern w:val="0"/>
                <w:sz w:val="24"/>
                <w:szCs w:val="24"/>
              </w:rPr>
            </w:pPr>
          </w:p>
          <w:p w14:paraId="3AD8B7EF">
            <w:pPr>
              <w:autoSpaceDE w:val="0"/>
              <w:autoSpaceDN w:val="0"/>
              <w:adjustRightInd w:val="0"/>
              <w:snapToGrid w:val="0"/>
              <w:jc w:val="center"/>
              <w:rPr>
                <w:rFonts w:hint="default" w:ascii="Times New Roman" w:hAnsi="Times New Roman" w:eastAsia="宋体" w:cs="Times New Roman"/>
                <w:kern w:val="0"/>
                <w:sz w:val="24"/>
                <w:szCs w:val="24"/>
              </w:rPr>
            </w:pPr>
          </w:p>
          <w:p w14:paraId="6F9203D8">
            <w:pPr>
              <w:autoSpaceDE w:val="0"/>
              <w:autoSpaceDN w:val="0"/>
              <w:adjustRightInd w:val="0"/>
              <w:snapToGrid w:val="0"/>
              <w:jc w:val="center"/>
              <w:rPr>
                <w:rFonts w:hint="default" w:ascii="Times New Roman" w:hAnsi="Times New Roman" w:eastAsia="宋体" w:cs="Times New Roman"/>
                <w:kern w:val="0"/>
                <w:sz w:val="24"/>
                <w:szCs w:val="24"/>
              </w:rPr>
            </w:pPr>
          </w:p>
          <w:p w14:paraId="15F6EA2C">
            <w:pPr>
              <w:autoSpaceDE w:val="0"/>
              <w:autoSpaceDN w:val="0"/>
              <w:adjustRightInd w:val="0"/>
              <w:snapToGrid w:val="0"/>
              <w:jc w:val="center"/>
              <w:rPr>
                <w:rFonts w:hint="default" w:ascii="Times New Roman" w:hAnsi="Times New Roman" w:eastAsia="宋体" w:cs="Times New Roman"/>
                <w:kern w:val="0"/>
                <w:sz w:val="24"/>
                <w:szCs w:val="24"/>
              </w:rPr>
            </w:pPr>
          </w:p>
          <w:p w14:paraId="5CCBBA33">
            <w:pPr>
              <w:autoSpaceDE w:val="0"/>
              <w:autoSpaceDN w:val="0"/>
              <w:adjustRightInd w:val="0"/>
              <w:snapToGrid w:val="0"/>
              <w:jc w:val="center"/>
              <w:rPr>
                <w:rFonts w:hint="default" w:ascii="Times New Roman" w:hAnsi="Times New Roman" w:eastAsia="宋体" w:cs="Times New Roman"/>
                <w:kern w:val="0"/>
                <w:sz w:val="24"/>
                <w:szCs w:val="24"/>
              </w:rPr>
            </w:pPr>
          </w:p>
          <w:p w14:paraId="64AA336D">
            <w:pPr>
              <w:autoSpaceDE w:val="0"/>
              <w:autoSpaceDN w:val="0"/>
              <w:adjustRightInd w:val="0"/>
              <w:snapToGrid w:val="0"/>
              <w:jc w:val="center"/>
              <w:rPr>
                <w:rFonts w:hint="default" w:ascii="Times New Roman" w:hAnsi="Times New Roman" w:eastAsia="宋体" w:cs="Times New Roman"/>
                <w:kern w:val="0"/>
                <w:sz w:val="24"/>
                <w:szCs w:val="24"/>
              </w:rPr>
            </w:pPr>
          </w:p>
          <w:p w14:paraId="504FB3B0">
            <w:pPr>
              <w:autoSpaceDE w:val="0"/>
              <w:autoSpaceDN w:val="0"/>
              <w:adjustRightInd w:val="0"/>
              <w:snapToGrid w:val="0"/>
              <w:jc w:val="center"/>
              <w:rPr>
                <w:rFonts w:hint="default" w:ascii="Times New Roman" w:hAnsi="Times New Roman" w:eastAsia="宋体" w:cs="Times New Roman"/>
                <w:kern w:val="0"/>
                <w:sz w:val="24"/>
                <w:szCs w:val="24"/>
              </w:rPr>
            </w:pPr>
          </w:p>
          <w:p w14:paraId="6A455794">
            <w:pPr>
              <w:autoSpaceDE w:val="0"/>
              <w:autoSpaceDN w:val="0"/>
              <w:adjustRightInd w:val="0"/>
              <w:snapToGrid w:val="0"/>
              <w:jc w:val="center"/>
              <w:rPr>
                <w:rFonts w:hint="default" w:ascii="Times New Roman" w:hAnsi="Times New Roman" w:eastAsia="宋体" w:cs="Times New Roman"/>
                <w:kern w:val="0"/>
                <w:sz w:val="24"/>
                <w:szCs w:val="24"/>
              </w:rPr>
            </w:pPr>
          </w:p>
          <w:p w14:paraId="284A7EC4">
            <w:pPr>
              <w:autoSpaceDE w:val="0"/>
              <w:autoSpaceDN w:val="0"/>
              <w:adjustRightInd w:val="0"/>
              <w:snapToGrid w:val="0"/>
              <w:jc w:val="center"/>
              <w:rPr>
                <w:rFonts w:hint="default" w:ascii="Times New Roman" w:hAnsi="Times New Roman" w:eastAsia="宋体" w:cs="Times New Roman"/>
                <w:kern w:val="0"/>
                <w:sz w:val="24"/>
                <w:szCs w:val="24"/>
              </w:rPr>
            </w:pPr>
          </w:p>
          <w:p w14:paraId="13A90519">
            <w:pPr>
              <w:autoSpaceDE w:val="0"/>
              <w:autoSpaceDN w:val="0"/>
              <w:adjustRightInd w:val="0"/>
              <w:snapToGrid w:val="0"/>
              <w:jc w:val="center"/>
              <w:rPr>
                <w:rFonts w:hint="default" w:ascii="Times New Roman" w:hAnsi="Times New Roman" w:eastAsia="宋体" w:cs="Times New Roman"/>
                <w:kern w:val="0"/>
                <w:sz w:val="24"/>
                <w:szCs w:val="24"/>
              </w:rPr>
            </w:pPr>
          </w:p>
          <w:p w14:paraId="0E9B93D4">
            <w:pPr>
              <w:autoSpaceDE w:val="0"/>
              <w:autoSpaceDN w:val="0"/>
              <w:adjustRightInd w:val="0"/>
              <w:snapToGrid w:val="0"/>
              <w:jc w:val="center"/>
              <w:rPr>
                <w:rFonts w:hint="default" w:ascii="Times New Roman" w:hAnsi="Times New Roman" w:eastAsia="宋体" w:cs="Times New Roman"/>
                <w:kern w:val="0"/>
                <w:sz w:val="24"/>
                <w:szCs w:val="24"/>
              </w:rPr>
            </w:pPr>
          </w:p>
          <w:p w14:paraId="3021FA2A">
            <w:pPr>
              <w:autoSpaceDE w:val="0"/>
              <w:autoSpaceDN w:val="0"/>
              <w:adjustRightInd w:val="0"/>
              <w:snapToGrid w:val="0"/>
              <w:jc w:val="center"/>
              <w:rPr>
                <w:rFonts w:hint="default" w:ascii="Times New Roman" w:hAnsi="Times New Roman" w:eastAsia="宋体" w:cs="Times New Roman"/>
                <w:kern w:val="0"/>
                <w:sz w:val="24"/>
                <w:szCs w:val="24"/>
              </w:rPr>
            </w:pPr>
          </w:p>
          <w:p w14:paraId="00D43B52">
            <w:pPr>
              <w:autoSpaceDE w:val="0"/>
              <w:autoSpaceDN w:val="0"/>
              <w:adjustRightInd w:val="0"/>
              <w:snapToGrid w:val="0"/>
              <w:jc w:val="center"/>
              <w:rPr>
                <w:rFonts w:hint="default" w:ascii="Times New Roman" w:hAnsi="Times New Roman" w:eastAsia="宋体" w:cs="Times New Roman"/>
                <w:kern w:val="0"/>
                <w:sz w:val="24"/>
                <w:szCs w:val="24"/>
              </w:rPr>
            </w:pPr>
          </w:p>
          <w:p w14:paraId="3FB6E9F2">
            <w:pPr>
              <w:autoSpaceDE w:val="0"/>
              <w:autoSpaceDN w:val="0"/>
              <w:adjustRightInd w:val="0"/>
              <w:snapToGrid w:val="0"/>
              <w:jc w:val="center"/>
              <w:rPr>
                <w:rFonts w:hint="default" w:ascii="Times New Roman" w:hAnsi="Times New Roman" w:eastAsia="宋体" w:cs="Times New Roman"/>
                <w:kern w:val="0"/>
                <w:sz w:val="24"/>
                <w:szCs w:val="24"/>
              </w:rPr>
            </w:pPr>
          </w:p>
          <w:p w14:paraId="205CD7F8">
            <w:pPr>
              <w:autoSpaceDE w:val="0"/>
              <w:autoSpaceDN w:val="0"/>
              <w:adjustRightInd w:val="0"/>
              <w:snapToGrid w:val="0"/>
              <w:jc w:val="center"/>
              <w:rPr>
                <w:rFonts w:hint="default" w:ascii="Times New Roman" w:hAnsi="Times New Roman" w:eastAsia="宋体" w:cs="Times New Roman"/>
                <w:kern w:val="0"/>
                <w:sz w:val="24"/>
                <w:szCs w:val="24"/>
              </w:rPr>
            </w:pPr>
          </w:p>
          <w:p w14:paraId="4566B56D">
            <w:pPr>
              <w:autoSpaceDE w:val="0"/>
              <w:autoSpaceDN w:val="0"/>
              <w:adjustRightInd w:val="0"/>
              <w:snapToGrid w:val="0"/>
              <w:jc w:val="center"/>
              <w:rPr>
                <w:rFonts w:hint="default" w:ascii="Times New Roman" w:hAnsi="Times New Roman" w:eastAsia="宋体" w:cs="Times New Roman"/>
                <w:kern w:val="0"/>
                <w:sz w:val="24"/>
                <w:szCs w:val="24"/>
              </w:rPr>
            </w:pPr>
          </w:p>
          <w:p w14:paraId="0F9CA6F0">
            <w:pPr>
              <w:autoSpaceDE w:val="0"/>
              <w:autoSpaceDN w:val="0"/>
              <w:adjustRightInd w:val="0"/>
              <w:snapToGrid w:val="0"/>
              <w:jc w:val="center"/>
              <w:rPr>
                <w:rFonts w:hint="default" w:ascii="Times New Roman" w:hAnsi="Times New Roman" w:eastAsia="宋体" w:cs="Times New Roman"/>
                <w:kern w:val="0"/>
                <w:sz w:val="24"/>
                <w:szCs w:val="24"/>
              </w:rPr>
            </w:pPr>
          </w:p>
          <w:p w14:paraId="44A6E6FB">
            <w:pPr>
              <w:autoSpaceDE w:val="0"/>
              <w:autoSpaceDN w:val="0"/>
              <w:adjustRightInd w:val="0"/>
              <w:snapToGrid w:val="0"/>
              <w:jc w:val="center"/>
              <w:rPr>
                <w:rFonts w:hint="default" w:ascii="Times New Roman" w:hAnsi="Times New Roman" w:eastAsia="宋体" w:cs="Times New Roman"/>
                <w:kern w:val="0"/>
                <w:sz w:val="24"/>
                <w:szCs w:val="24"/>
              </w:rPr>
            </w:pPr>
          </w:p>
          <w:p w14:paraId="3E1A05F7">
            <w:pPr>
              <w:autoSpaceDE w:val="0"/>
              <w:autoSpaceDN w:val="0"/>
              <w:adjustRightInd w:val="0"/>
              <w:snapToGrid w:val="0"/>
              <w:jc w:val="center"/>
              <w:rPr>
                <w:rFonts w:hint="default" w:ascii="Times New Roman" w:hAnsi="Times New Roman" w:eastAsia="宋体" w:cs="Times New Roman"/>
                <w:kern w:val="0"/>
                <w:sz w:val="24"/>
                <w:szCs w:val="24"/>
              </w:rPr>
            </w:pPr>
          </w:p>
          <w:p w14:paraId="5767B7D6">
            <w:pPr>
              <w:autoSpaceDE w:val="0"/>
              <w:autoSpaceDN w:val="0"/>
              <w:adjustRightInd w:val="0"/>
              <w:snapToGrid w:val="0"/>
              <w:jc w:val="center"/>
              <w:rPr>
                <w:rFonts w:hint="default" w:ascii="Times New Roman" w:hAnsi="Times New Roman" w:eastAsia="宋体" w:cs="Times New Roman"/>
                <w:kern w:val="0"/>
                <w:sz w:val="24"/>
                <w:szCs w:val="24"/>
              </w:rPr>
            </w:pPr>
          </w:p>
          <w:p w14:paraId="684D7090">
            <w:pPr>
              <w:autoSpaceDE w:val="0"/>
              <w:autoSpaceDN w:val="0"/>
              <w:adjustRightInd w:val="0"/>
              <w:snapToGrid w:val="0"/>
              <w:jc w:val="center"/>
              <w:rPr>
                <w:rFonts w:hint="default" w:ascii="Times New Roman" w:hAnsi="Times New Roman" w:eastAsia="宋体" w:cs="Times New Roman"/>
                <w:kern w:val="0"/>
                <w:sz w:val="24"/>
                <w:szCs w:val="24"/>
              </w:rPr>
            </w:pPr>
          </w:p>
          <w:p w14:paraId="511B9F2B">
            <w:pPr>
              <w:autoSpaceDE w:val="0"/>
              <w:autoSpaceDN w:val="0"/>
              <w:adjustRightInd w:val="0"/>
              <w:snapToGrid w:val="0"/>
              <w:jc w:val="center"/>
              <w:rPr>
                <w:rFonts w:hint="default" w:ascii="Times New Roman" w:hAnsi="Times New Roman" w:eastAsia="宋体" w:cs="Times New Roman"/>
                <w:kern w:val="0"/>
                <w:sz w:val="24"/>
                <w:szCs w:val="24"/>
              </w:rPr>
            </w:pPr>
          </w:p>
          <w:p w14:paraId="3AFA432F">
            <w:pPr>
              <w:autoSpaceDE w:val="0"/>
              <w:autoSpaceDN w:val="0"/>
              <w:adjustRightInd w:val="0"/>
              <w:snapToGrid w:val="0"/>
              <w:jc w:val="center"/>
              <w:rPr>
                <w:rFonts w:hint="default" w:ascii="Times New Roman" w:hAnsi="Times New Roman" w:eastAsia="宋体" w:cs="Times New Roman"/>
                <w:kern w:val="0"/>
                <w:sz w:val="24"/>
                <w:szCs w:val="24"/>
              </w:rPr>
            </w:pPr>
          </w:p>
          <w:p w14:paraId="642F406A">
            <w:pPr>
              <w:autoSpaceDE w:val="0"/>
              <w:autoSpaceDN w:val="0"/>
              <w:adjustRightInd w:val="0"/>
              <w:snapToGrid w:val="0"/>
              <w:jc w:val="center"/>
              <w:rPr>
                <w:rFonts w:hint="default" w:ascii="Times New Roman" w:hAnsi="Times New Roman" w:eastAsia="宋体" w:cs="Times New Roman"/>
                <w:kern w:val="0"/>
                <w:sz w:val="24"/>
                <w:szCs w:val="24"/>
              </w:rPr>
            </w:pPr>
          </w:p>
          <w:p w14:paraId="3C525DE2">
            <w:pPr>
              <w:autoSpaceDE w:val="0"/>
              <w:autoSpaceDN w:val="0"/>
              <w:adjustRightInd w:val="0"/>
              <w:snapToGrid w:val="0"/>
              <w:jc w:val="center"/>
              <w:rPr>
                <w:rFonts w:hint="default" w:ascii="Times New Roman" w:hAnsi="Times New Roman" w:eastAsia="宋体" w:cs="Times New Roman"/>
                <w:kern w:val="0"/>
                <w:sz w:val="24"/>
                <w:szCs w:val="24"/>
              </w:rPr>
            </w:pPr>
          </w:p>
          <w:p w14:paraId="5D297A35">
            <w:pPr>
              <w:autoSpaceDE w:val="0"/>
              <w:autoSpaceDN w:val="0"/>
              <w:adjustRightInd w:val="0"/>
              <w:snapToGrid w:val="0"/>
              <w:jc w:val="center"/>
              <w:rPr>
                <w:rFonts w:hint="default" w:ascii="Times New Roman" w:hAnsi="Times New Roman" w:eastAsia="宋体" w:cs="Times New Roman"/>
                <w:kern w:val="0"/>
                <w:sz w:val="24"/>
                <w:szCs w:val="24"/>
              </w:rPr>
            </w:pPr>
          </w:p>
          <w:p w14:paraId="6408CA2C">
            <w:pPr>
              <w:autoSpaceDE w:val="0"/>
              <w:autoSpaceDN w:val="0"/>
              <w:adjustRightInd w:val="0"/>
              <w:snapToGrid w:val="0"/>
              <w:jc w:val="center"/>
              <w:rPr>
                <w:rFonts w:hint="default" w:ascii="Times New Roman" w:hAnsi="Times New Roman" w:eastAsia="宋体" w:cs="Times New Roman"/>
                <w:kern w:val="0"/>
                <w:sz w:val="24"/>
                <w:szCs w:val="24"/>
              </w:rPr>
            </w:pPr>
          </w:p>
          <w:p w14:paraId="5287C0CB">
            <w:pPr>
              <w:autoSpaceDE w:val="0"/>
              <w:autoSpaceDN w:val="0"/>
              <w:adjustRightInd w:val="0"/>
              <w:snapToGrid w:val="0"/>
              <w:jc w:val="center"/>
              <w:rPr>
                <w:rFonts w:hint="default" w:ascii="Times New Roman" w:hAnsi="Times New Roman" w:eastAsia="宋体" w:cs="Times New Roman"/>
                <w:kern w:val="0"/>
                <w:sz w:val="24"/>
                <w:szCs w:val="24"/>
              </w:rPr>
            </w:pPr>
          </w:p>
          <w:p w14:paraId="5E0EA213">
            <w:pPr>
              <w:autoSpaceDE w:val="0"/>
              <w:autoSpaceDN w:val="0"/>
              <w:adjustRightInd w:val="0"/>
              <w:snapToGrid w:val="0"/>
              <w:jc w:val="center"/>
              <w:rPr>
                <w:rFonts w:hint="default" w:ascii="Times New Roman" w:hAnsi="Times New Roman" w:eastAsia="宋体" w:cs="Times New Roman"/>
                <w:kern w:val="0"/>
                <w:sz w:val="24"/>
                <w:szCs w:val="24"/>
              </w:rPr>
            </w:pPr>
          </w:p>
          <w:p w14:paraId="35FA1352">
            <w:pPr>
              <w:autoSpaceDE w:val="0"/>
              <w:autoSpaceDN w:val="0"/>
              <w:adjustRightInd w:val="0"/>
              <w:snapToGrid w:val="0"/>
              <w:jc w:val="center"/>
              <w:rPr>
                <w:rFonts w:hint="default" w:ascii="Times New Roman" w:hAnsi="Times New Roman" w:eastAsia="宋体" w:cs="Times New Roman"/>
                <w:kern w:val="0"/>
                <w:sz w:val="24"/>
                <w:szCs w:val="24"/>
              </w:rPr>
            </w:pPr>
          </w:p>
          <w:p w14:paraId="7BC90933">
            <w:pPr>
              <w:autoSpaceDE w:val="0"/>
              <w:autoSpaceDN w:val="0"/>
              <w:adjustRightInd w:val="0"/>
              <w:snapToGrid w:val="0"/>
              <w:jc w:val="center"/>
              <w:rPr>
                <w:rFonts w:hint="default" w:ascii="Times New Roman" w:hAnsi="Times New Roman" w:eastAsia="宋体" w:cs="Times New Roman"/>
                <w:kern w:val="0"/>
                <w:sz w:val="24"/>
                <w:szCs w:val="24"/>
              </w:rPr>
            </w:pPr>
          </w:p>
          <w:p w14:paraId="02C2B0D9">
            <w:pPr>
              <w:autoSpaceDE w:val="0"/>
              <w:autoSpaceDN w:val="0"/>
              <w:adjustRightInd w:val="0"/>
              <w:snapToGrid w:val="0"/>
              <w:jc w:val="center"/>
              <w:rPr>
                <w:rFonts w:hint="default" w:ascii="Times New Roman" w:hAnsi="Times New Roman" w:eastAsia="宋体" w:cs="Times New Roman"/>
                <w:kern w:val="0"/>
                <w:sz w:val="24"/>
                <w:szCs w:val="24"/>
              </w:rPr>
            </w:pPr>
          </w:p>
          <w:p w14:paraId="6C63BFE9">
            <w:pPr>
              <w:autoSpaceDE w:val="0"/>
              <w:autoSpaceDN w:val="0"/>
              <w:adjustRightInd w:val="0"/>
              <w:snapToGrid w:val="0"/>
              <w:jc w:val="center"/>
              <w:rPr>
                <w:rFonts w:hint="default" w:ascii="Times New Roman" w:hAnsi="Times New Roman" w:eastAsia="宋体" w:cs="Times New Roman"/>
                <w:kern w:val="0"/>
                <w:sz w:val="24"/>
                <w:szCs w:val="24"/>
              </w:rPr>
            </w:pPr>
          </w:p>
          <w:p w14:paraId="3950049B">
            <w:pPr>
              <w:autoSpaceDE w:val="0"/>
              <w:autoSpaceDN w:val="0"/>
              <w:adjustRightInd w:val="0"/>
              <w:snapToGrid w:val="0"/>
              <w:jc w:val="center"/>
              <w:rPr>
                <w:rFonts w:hint="default" w:ascii="Times New Roman" w:hAnsi="Times New Roman" w:eastAsia="宋体" w:cs="Times New Roman"/>
                <w:kern w:val="0"/>
                <w:sz w:val="24"/>
                <w:szCs w:val="24"/>
              </w:rPr>
            </w:pPr>
          </w:p>
          <w:p w14:paraId="72B3573F">
            <w:pPr>
              <w:autoSpaceDE w:val="0"/>
              <w:autoSpaceDN w:val="0"/>
              <w:adjustRightInd w:val="0"/>
              <w:snapToGrid w:val="0"/>
              <w:jc w:val="center"/>
              <w:rPr>
                <w:rFonts w:hint="default" w:ascii="Times New Roman" w:hAnsi="Times New Roman" w:eastAsia="宋体" w:cs="Times New Roman"/>
                <w:kern w:val="0"/>
                <w:sz w:val="24"/>
                <w:szCs w:val="24"/>
              </w:rPr>
            </w:pPr>
          </w:p>
          <w:p w14:paraId="70D46CE6">
            <w:pPr>
              <w:autoSpaceDE w:val="0"/>
              <w:autoSpaceDN w:val="0"/>
              <w:adjustRightInd w:val="0"/>
              <w:snapToGrid w:val="0"/>
              <w:jc w:val="center"/>
              <w:rPr>
                <w:rFonts w:hint="default" w:ascii="Times New Roman" w:hAnsi="Times New Roman" w:eastAsia="宋体" w:cs="Times New Roman"/>
                <w:kern w:val="0"/>
                <w:sz w:val="24"/>
                <w:szCs w:val="24"/>
              </w:rPr>
            </w:pPr>
          </w:p>
          <w:p w14:paraId="583E106B">
            <w:pPr>
              <w:autoSpaceDE w:val="0"/>
              <w:autoSpaceDN w:val="0"/>
              <w:adjustRightInd w:val="0"/>
              <w:snapToGrid w:val="0"/>
              <w:jc w:val="center"/>
              <w:rPr>
                <w:rFonts w:hint="default" w:ascii="Times New Roman" w:hAnsi="Times New Roman" w:eastAsia="宋体" w:cs="Times New Roman"/>
                <w:kern w:val="0"/>
                <w:sz w:val="24"/>
                <w:szCs w:val="24"/>
              </w:rPr>
            </w:pPr>
          </w:p>
          <w:p w14:paraId="269D55C0">
            <w:pPr>
              <w:autoSpaceDE w:val="0"/>
              <w:autoSpaceDN w:val="0"/>
              <w:adjustRightInd w:val="0"/>
              <w:snapToGrid w:val="0"/>
              <w:jc w:val="center"/>
              <w:rPr>
                <w:rFonts w:hint="default" w:ascii="Times New Roman" w:hAnsi="Times New Roman" w:eastAsia="宋体" w:cs="Times New Roman"/>
                <w:kern w:val="0"/>
                <w:sz w:val="24"/>
                <w:szCs w:val="24"/>
              </w:rPr>
            </w:pPr>
          </w:p>
          <w:p w14:paraId="5C73DDBB">
            <w:pPr>
              <w:autoSpaceDE w:val="0"/>
              <w:autoSpaceDN w:val="0"/>
              <w:adjustRightInd w:val="0"/>
              <w:snapToGrid w:val="0"/>
              <w:jc w:val="center"/>
              <w:rPr>
                <w:rFonts w:hint="default" w:ascii="Times New Roman" w:hAnsi="Times New Roman" w:eastAsia="宋体" w:cs="Times New Roman"/>
                <w:kern w:val="0"/>
                <w:sz w:val="24"/>
                <w:szCs w:val="24"/>
              </w:rPr>
            </w:pPr>
          </w:p>
          <w:p w14:paraId="646D4FAF">
            <w:pPr>
              <w:autoSpaceDE w:val="0"/>
              <w:autoSpaceDN w:val="0"/>
              <w:adjustRightInd w:val="0"/>
              <w:snapToGrid w:val="0"/>
              <w:jc w:val="center"/>
              <w:rPr>
                <w:rFonts w:hint="default" w:ascii="Times New Roman" w:hAnsi="Times New Roman" w:eastAsia="宋体" w:cs="Times New Roman"/>
                <w:kern w:val="0"/>
                <w:sz w:val="24"/>
                <w:szCs w:val="24"/>
              </w:rPr>
            </w:pPr>
          </w:p>
          <w:p w14:paraId="63CA9EFC">
            <w:pPr>
              <w:autoSpaceDE w:val="0"/>
              <w:autoSpaceDN w:val="0"/>
              <w:adjustRightInd w:val="0"/>
              <w:snapToGrid w:val="0"/>
              <w:jc w:val="center"/>
              <w:rPr>
                <w:rFonts w:hint="default" w:ascii="Times New Roman" w:hAnsi="Times New Roman" w:eastAsia="宋体" w:cs="Times New Roman"/>
                <w:kern w:val="0"/>
                <w:sz w:val="24"/>
                <w:szCs w:val="24"/>
              </w:rPr>
            </w:pPr>
          </w:p>
          <w:p w14:paraId="6DA48368">
            <w:pPr>
              <w:autoSpaceDE w:val="0"/>
              <w:autoSpaceDN w:val="0"/>
              <w:adjustRightInd w:val="0"/>
              <w:snapToGrid w:val="0"/>
              <w:jc w:val="center"/>
              <w:rPr>
                <w:rFonts w:hint="default" w:ascii="Times New Roman" w:hAnsi="Times New Roman" w:eastAsia="宋体" w:cs="Times New Roman"/>
                <w:kern w:val="0"/>
                <w:sz w:val="24"/>
                <w:szCs w:val="24"/>
              </w:rPr>
            </w:pPr>
          </w:p>
          <w:p w14:paraId="3B94448A">
            <w:pPr>
              <w:autoSpaceDE w:val="0"/>
              <w:autoSpaceDN w:val="0"/>
              <w:adjustRightInd w:val="0"/>
              <w:snapToGrid w:val="0"/>
              <w:jc w:val="center"/>
              <w:rPr>
                <w:rFonts w:hint="default" w:ascii="Times New Roman" w:hAnsi="Times New Roman" w:eastAsia="宋体" w:cs="Times New Roman"/>
                <w:kern w:val="0"/>
                <w:sz w:val="24"/>
                <w:szCs w:val="24"/>
              </w:rPr>
            </w:pPr>
          </w:p>
          <w:p w14:paraId="5017BAEA">
            <w:pPr>
              <w:autoSpaceDE w:val="0"/>
              <w:autoSpaceDN w:val="0"/>
              <w:adjustRightInd w:val="0"/>
              <w:snapToGrid w:val="0"/>
              <w:jc w:val="center"/>
              <w:rPr>
                <w:rFonts w:hint="default" w:ascii="Times New Roman" w:hAnsi="Times New Roman" w:eastAsia="宋体" w:cs="Times New Roman"/>
                <w:kern w:val="0"/>
                <w:sz w:val="24"/>
                <w:szCs w:val="24"/>
              </w:rPr>
            </w:pPr>
          </w:p>
          <w:p w14:paraId="424D8C7F">
            <w:pPr>
              <w:autoSpaceDE w:val="0"/>
              <w:autoSpaceDN w:val="0"/>
              <w:adjustRightInd w:val="0"/>
              <w:snapToGrid w:val="0"/>
              <w:jc w:val="center"/>
              <w:rPr>
                <w:rFonts w:hint="default" w:ascii="Times New Roman" w:hAnsi="Times New Roman" w:eastAsia="宋体" w:cs="Times New Roman"/>
                <w:kern w:val="0"/>
                <w:sz w:val="24"/>
                <w:szCs w:val="24"/>
              </w:rPr>
            </w:pPr>
          </w:p>
          <w:p w14:paraId="0EE70810">
            <w:pPr>
              <w:autoSpaceDE w:val="0"/>
              <w:autoSpaceDN w:val="0"/>
              <w:adjustRightInd w:val="0"/>
              <w:snapToGrid w:val="0"/>
              <w:jc w:val="center"/>
              <w:rPr>
                <w:rFonts w:hint="default" w:ascii="Times New Roman" w:hAnsi="Times New Roman" w:eastAsia="宋体" w:cs="Times New Roman"/>
                <w:kern w:val="0"/>
                <w:sz w:val="24"/>
                <w:szCs w:val="24"/>
              </w:rPr>
            </w:pPr>
          </w:p>
          <w:p w14:paraId="3583C334">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1C78D769">
            <w:pPr>
              <w:autoSpaceDE w:val="0"/>
              <w:autoSpaceDN w:val="0"/>
              <w:adjustRightInd w:val="0"/>
              <w:snapToGrid w:val="0"/>
              <w:jc w:val="center"/>
              <w:rPr>
                <w:rFonts w:hint="default" w:ascii="Times New Roman" w:hAnsi="Times New Roman" w:eastAsia="宋体" w:cs="Times New Roman"/>
                <w:kern w:val="0"/>
                <w:sz w:val="24"/>
                <w:szCs w:val="24"/>
              </w:rPr>
            </w:pPr>
          </w:p>
          <w:p w14:paraId="2A774BA6">
            <w:pPr>
              <w:autoSpaceDE w:val="0"/>
              <w:autoSpaceDN w:val="0"/>
              <w:adjustRightInd w:val="0"/>
              <w:snapToGrid w:val="0"/>
              <w:jc w:val="center"/>
              <w:rPr>
                <w:rFonts w:hint="default" w:ascii="Times New Roman" w:hAnsi="Times New Roman" w:eastAsia="宋体" w:cs="Times New Roman"/>
                <w:kern w:val="0"/>
                <w:sz w:val="24"/>
                <w:szCs w:val="24"/>
              </w:rPr>
            </w:pPr>
          </w:p>
          <w:p w14:paraId="7461C5C4">
            <w:pPr>
              <w:autoSpaceDE w:val="0"/>
              <w:autoSpaceDN w:val="0"/>
              <w:adjustRightInd w:val="0"/>
              <w:snapToGrid w:val="0"/>
              <w:jc w:val="center"/>
              <w:rPr>
                <w:rFonts w:hint="default" w:ascii="Times New Roman" w:hAnsi="Times New Roman" w:eastAsia="宋体" w:cs="Times New Roman"/>
                <w:kern w:val="0"/>
                <w:sz w:val="24"/>
                <w:szCs w:val="24"/>
              </w:rPr>
            </w:pPr>
          </w:p>
          <w:p w14:paraId="0A7ABF03">
            <w:pPr>
              <w:autoSpaceDE w:val="0"/>
              <w:autoSpaceDN w:val="0"/>
              <w:adjustRightInd w:val="0"/>
              <w:snapToGrid w:val="0"/>
              <w:jc w:val="center"/>
              <w:rPr>
                <w:rFonts w:hint="default" w:ascii="Times New Roman" w:hAnsi="Times New Roman" w:eastAsia="宋体" w:cs="Times New Roman"/>
                <w:kern w:val="0"/>
                <w:sz w:val="24"/>
                <w:szCs w:val="24"/>
              </w:rPr>
            </w:pPr>
          </w:p>
          <w:p w14:paraId="3C9B4420">
            <w:pPr>
              <w:autoSpaceDE w:val="0"/>
              <w:autoSpaceDN w:val="0"/>
              <w:adjustRightInd w:val="0"/>
              <w:snapToGrid w:val="0"/>
              <w:jc w:val="center"/>
              <w:rPr>
                <w:rFonts w:hint="default" w:ascii="Times New Roman" w:hAnsi="Times New Roman" w:eastAsia="宋体" w:cs="Times New Roman"/>
                <w:kern w:val="0"/>
                <w:sz w:val="24"/>
                <w:szCs w:val="24"/>
              </w:rPr>
            </w:pPr>
          </w:p>
          <w:p w14:paraId="3F2B1077">
            <w:pPr>
              <w:autoSpaceDE w:val="0"/>
              <w:autoSpaceDN w:val="0"/>
              <w:adjustRightInd w:val="0"/>
              <w:snapToGrid w:val="0"/>
              <w:jc w:val="center"/>
              <w:rPr>
                <w:rFonts w:hint="default" w:ascii="Times New Roman" w:hAnsi="Times New Roman" w:eastAsia="宋体" w:cs="Times New Roman"/>
                <w:kern w:val="0"/>
                <w:sz w:val="24"/>
                <w:szCs w:val="24"/>
              </w:rPr>
            </w:pPr>
          </w:p>
          <w:p w14:paraId="6C938180">
            <w:pPr>
              <w:autoSpaceDE w:val="0"/>
              <w:autoSpaceDN w:val="0"/>
              <w:adjustRightInd w:val="0"/>
              <w:snapToGrid w:val="0"/>
              <w:jc w:val="center"/>
              <w:rPr>
                <w:rFonts w:hint="default" w:ascii="Times New Roman" w:hAnsi="Times New Roman" w:eastAsia="宋体" w:cs="Times New Roman"/>
                <w:kern w:val="0"/>
                <w:sz w:val="24"/>
                <w:szCs w:val="24"/>
              </w:rPr>
            </w:pPr>
          </w:p>
          <w:p w14:paraId="44C8E37B">
            <w:pPr>
              <w:autoSpaceDE w:val="0"/>
              <w:autoSpaceDN w:val="0"/>
              <w:adjustRightInd w:val="0"/>
              <w:snapToGrid w:val="0"/>
              <w:jc w:val="center"/>
              <w:rPr>
                <w:rFonts w:hint="default" w:ascii="Times New Roman" w:hAnsi="Times New Roman" w:eastAsia="宋体" w:cs="Times New Roman"/>
                <w:kern w:val="0"/>
                <w:sz w:val="24"/>
                <w:szCs w:val="24"/>
              </w:rPr>
            </w:pPr>
          </w:p>
          <w:p w14:paraId="3825F218">
            <w:pPr>
              <w:autoSpaceDE w:val="0"/>
              <w:autoSpaceDN w:val="0"/>
              <w:adjustRightInd w:val="0"/>
              <w:snapToGrid w:val="0"/>
              <w:jc w:val="center"/>
              <w:rPr>
                <w:rFonts w:hint="default" w:ascii="Times New Roman" w:hAnsi="Times New Roman" w:eastAsia="宋体" w:cs="Times New Roman"/>
                <w:kern w:val="0"/>
                <w:sz w:val="24"/>
                <w:szCs w:val="24"/>
              </w:rPr>
            </w:pPr>
          </w:p>
          <w:p w14:paraId="0FE84081">
            <w:pPr>
              <w:autoSpaceDE w:val="0"/>
              <w:autoSpaceDN w:val="0"/>
              <w:adjustRightInd w:val="0"/>
              <w:snapToGrid w:val="0"/>
              <w:jc w:val="center"/>
              <w:rPr>
                <w:rFonts w:hint="default" w:ascii="Times New Roman" w:hAnsi="Times New Roman" w:eastAsia="宋体" w:cs="Times New Roman"/>
                <w:kern w:val="0"/>
                <w:sz w:val="24"/>
                <w:szCs w:val="24"/>
              </w:rPr>
            </w:pPr>
          </w:p>
          <w:p w14:paraId="38728EFD">
            <w:pPr>
              <w:autoSpaceDE w:val="0"/>
              <w:autoSpaceDN w:val="0"/>
              <w:adjustRightInd w:val="0"/>
              <w:snapToGrid w:val="0"/>
              <w:jc w:val="center"/>
              <w:rPr>
                <w:rFonts w:hint="default" w:ascii="Times New Roman" w:hAnsi="Times New Roman" w:eastAsia="宋体" w:cs="Times New Roman"/>
                <w:kern w:val="0"/>
                <w:sz w:val="24"/>
                <w:szCs w:val="24"/>
              </w:rPr>
            </w:pPr>
          </w:p>
          <w:p w14:paraId="1901D4F9">
            <w:pPr>
              <w:autoSpaceDE w:val="0"/>
              <w:autoSpaceDN w:val="0"/>
              <w:adjustRightInd w:val="0"/>
              <w:snapToGrid w:val="0"/>
              <w:jc w:val="center"/>
              <w:rPr>
                <w:rFonts w:hint="default" w:ascii="Times New Roman" w:hAnsi="Times New Roman" w:eastAsia="宋体" w:cs="Times New Roman"/>
                <w:kern w:val="0"/>
                <w:sz w:val="24"/>
                <w:szCs w:val="24"/>
              </w:rPr>
            </w:pPr>
          </w:p>
          <w:p w14:paraId="68F2A8AC">
            <w:pPr>
              <w:pStyle w:val="15"/>
              <w:rPr>
                <w:rFonts w:hint="default" w:ascii="Times New Roman" w:hAnsi="Times New Roman" w:eastAsia="宋体" w:cs="Times New Roman"/>
                <w:kern w:val="0"/>
                <w:sz w:val="24"/>
                <w:szCs w:val="24"/>
              </w:rPr>
            </w:pPr>
          </w:p>
          <w:p w14:paraId="01EF16B4">
            <w:pPr>
              <w:pStyle w:val="15"/>
              <w:rPr>
                <w:rFonts w:hint="default" w:ascii="Times New Roman" w:hAnsi="Times New Roman" w:eastAsia="宋体" w:cs="Times New Roman"/>
                <w:kern w:val="0"/>
                <w:sz w:val="24"/>
                <w:szCs w:val="24"/>
              </w:rPr>
            </w:pPr>
          </w:p>
          <w:p w14:paraId="44C28A5D">
            <w:pPr>
              <w:pStyle w:val="15"/>
              <w:rPr>
                <w:rFonts w:hint="default" w:ascii="Times New Roman" w:hAnsi="Times New Roman" w:eastAsia="宋体" w:cs="Times New Roman"/>
                <w:kern w:val="0"/>
                <w:sz w:val="24"/>
                <w:szCs w:val="24"/>
              </w:rPr>
            </w:pPr>
          </w:p>
        </w:tc>
        <w:tc>
          <w:tcPr>
            <w:tcW w:w="7941" w:type="dxa"/>
            <w:gridSpan w:val="3"/>
            <w:noWrap w:val="0"/>
            <w:vAlign w:val="center"/>
          </w:tcPr>
          <w:p w14:paraId="720873A1">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一、三线一单相符性分析</w:t>
            </w:r>
          </w:p>
          <w:p w14:paraId="71D202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（1）生态红线</w:t>
            </w:r>
          </w:p>
          <w:p w14:paraId="72989801">
            <w:pPr>
              <w:keepNext w:val="0"/>
              <w:keepLines w:val="0"/>
              <w:pageBreakBefore w:val="0"/>
              <w:kinsoku/>
              <w:wordWrap/>
              <w:overflowPunct/>
              <w:topLinePunct w:val="0"/>
              <w:autoSpaceDE/>
              <w:autoSpaceDN/>
              <w:bidi w:val="0"/>
              <w:adjustRightInd/>
              <w:snapToGrid/>
              <w:spacing w:line="500" w:lineRule="exact"/>
              <w:ind w:firstLine="482"/>
              <w:jc w:val="left"/>
              <w:textAlignment w:val="auto"/>
              <w:rPr>
                <w:rFonts w:hint="default" w:ascii="Times New Roman" w:hAnsi="Times New Roman" w:cs="Times New Roman"/>
                <w:color w:val="auto"/>
                <w:kern w:val="0"/>
                <w:sz w:val="24"/>
              </w:rPr>
            </w:pPr>
            <w:r>
              <w:rPr>
                <w:rFonts w:hint="default" w:ascii="Times New Roman" w:hAnsi="Times New Roman" w:eastAsia="宋体" w:cs="Times New Roman"/>
                <w:color w:val="auto"/>
                <w:kern w:val="0"/>
                <w:sz w:val="24"/>
                <w:szCs w:val="24"/>
              </w:rPr>
              <w:t>本项目位于</w:t>
            </w:r>
            <w:r>
              <w:rPr>
                <w:rFonts w:hint="default" w:ascii="Times New Roman" w:hAnsi="Times New Roman" w:eastAsia="宋体" w:cs="Times New Roman"/>
                <w:color w:val="auto"/>
                <w:sz w:val="24"/>
                <w:szCs w:val="24"/>
                <w:lang w:val="en-US" w:eastAsia="zh-CN"/>
              </w:rPr>
              <w:t>江阴市顾山镇锡张路895号</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rPr>
              <w:t>结合《江苏省生态空间管控区域规划》（苏政发〔2020〕1号）</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rPr>
              <w:t>《无锡市</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rPr>
              <w:t>三线一单</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rPr>
              <w:t>生态环境分区管控实施方案》（锡环委办〔2020〕40号）和《江苏省 2023 年度生态环境分区管控动态更新成果公告》，本项目与最近</w:t>
            </w:r>
            <w:r>
              <w:rPr>
                <w:rFonts w:hint="default" w:ascii="Times New Roman" w:hAnsi="Times New Roman" w:cs="Times New Roman"/>
                <w:color w:val="auto"/>
                <w:sz w:val="24"/>
              </w:rPr>
              <w:t>生态红线/生态空间管控区</w:t>
            </w:r>
            <w:r>
              <w:rPr>
                <w:rFonts w:hint="default" w:ascii="Times New Roman" w:hAnsi="Times New Roman" w:cs="Times New Roman"/>
                <w:color w:val="auto"/>
                <w:kern w:val="0"/>
                <w:sz w:val="24"/>
              </w:rPr>
              <w:t>保护目标之间关系见下表1-</w:t>
            </w:r>
            <w:r>
              <w:rPr>
                <w:rFonts w:hint="eastAsia" w:cs="Times New Roman"/>
                <w:color w:val="auto"/>
                <w:kern w:val="0"/>
                <w:sz w:val="24"/>
                <w:lang w:val="en-US" w:eastAsia="zh-CN"/>
              </w:rPr>
              <w:t>2</w:t>
            </w:r>
            <w:r>
              <w:rPr>
                <w:rFonts w:hint="default" w:ascii="Times New Roman" w:hAnsi="Times New Roman" w:cs="Times New Roman"/>
                <w:color w:val="auto"/>
                <w:kern w:val="0"/>
                <w:sz w:val="24"/>
                <w:lang w:val="en-US" w:eastAsia="zh-CN"/>
              </w:rPr>
              <w:t>及附图7和附图10</w:t>
            </w:r>
            <w:r>
              <w:rPr>
                <w:rFonts w:hint="default" w:ascii="Times New Roman" w:hAnsi="Times New Roman" w:cs="Times New Roman"/>
                <w:color w:val="auto"/>
                <w:kern w:val="0"/>
                <w:sz w:val="24"/>
              </w:rPr>
              <w:t>。</w:t>
            </w:r>
          </w:p>
          <w:p w14:paraId="270DC17D">
            <w:pPr>
              <w:keepNext w:val="0"/>
              <w:keepLines w:val="0"/>
              <w:pageBreakBefore w:val="0"/>
              <w:kinsoku/>
              <w:wordWrap/>
              <w:overflowPunct/>
              <w:topLinePunct w:val="0"/>
              <w:autoSpaceDE/>
              <w:autoSpaceDN/>
              <w:bidi w:val="0"/>
              <w:adjustRightInd/>
              <w:snapToGrid/>
              <w:spacing w:line="500" w:lineRule="exact"/>
              <w:ind w:firstLine="482"/>
              <w:jc w:val="center"/>
              <w:textAlignment w:val="auto"/>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表1-</w:t>
            </w:r>
            <w:r>
              <w:rPr>
                <w:rFonts w:hint="eastAsia" w:cs="Times New Roman"/>
                <w:b/>
                <w:color w:val="auto"/>
                <w:kern w:val="0"/>
                <w:sz w:val="24"/>
                <w:szCs w:val="24"/>
                <w:lang w:val="en-US" w:eastAsia="zh-CN"/>
              </w:rPr>
              <w:t>2</w:t>
            </w:r>
            <w:r>
              <w:rPr>
                <w:rFonts w:hint="default" w:ascii="Times New Roman" w:hAnsi="Times New Roman" w:eastAsia="宋体" w:cs="Times New Roman"/>
                <w:b/>
                <w:color w:val="auto"/>
                <w:kern w:val="0"/>
                <w:sz w:val="24"/>
                <w:szCs w:val="24"/>
              </w:rPr>
              <w:t xml:space="preserve">    重要生态功能区一览表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086"/>
              <w:gridCol w:w="659"/>
              <w:gridCol w:w="735"/>
              <w:gridCol w:w="3750"/>
              <w:gridCol w:w="722"/>
            </w:tblGrid>
            <w:tr w14:paraId="485F48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70" w:type="dxa"/>
                  <w:tcBorders>
                    <w:top w:val="single" w:color="auto" w:sz="12" w:space="0"/>
                    <w:left w:val="nil"/>
                    <w:bottom w:val="single" w:color="auto" w:sz="4" w:space="0"/>
                    <w:right w:val="single" w:color="auto" w:sz="4" w:space="0"/>
                  </w:tcBorders>
                  <w:noWrap w:val="0"/>
                  <w:vAlign w:val="center"/>
                </w:tcPr>
                <w:p w14:paraId="00BB06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w:t>
                  </w:r>
                </w:p>
                <w:p w14:paraId="5C6934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要素</w:t>
                  </w:r>
                </w:p>
              </w:tc>
              <w:tc>
                <w:tcPr>
                  <w:tcW w:w="1086" w:type="dxa"/>
                  <w:tcBorders>
                    <w:top w:val="single" w:color="auto" w:sz="12" w:space="0"/>
                    <w:left w:val="single" w:color="auto" w:sz="4" w:space="0"/>
                    <w:bottom w:val="single" w:color="auto" w:sz="4" w:space="0"/>
                    <w:right w:val="single" w:color="auto" w:sz="4" w:space="0"/>
                  </w:tcBorders>
                  <w:noWrap w:val="0"/>
                  <w:vAlign w:val="center"/>
                </w:tcPr>
                <w:p w14:paraId="372F58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生态红线</w:t>
                  </w:r>
                </w:p>
                <w:p w14:paraId="4834FE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659" w:type="dxa"/>
                  <w:tcBorders>
                    <w:top w:val="single" w:color="auto" w:sz="12" w:space="0"/>
                    <w:left w:val="single" w:color="auto" w:sz="4" w:space="0"/>
                    <w:bottom w:val="single" w:color="auto" w:sz="4" w:space="0"/>
                    <w:right w:val="single" w:color="auto" w:sz="4" w:space="0"/>
                  </w:tcBorders>
                  <w:noWrap w:val="0"/>
                  <w:vAlign w:val="center"/>
                </w:tcPr>
                <w:p w14:paraId="797685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方位</w:t>
                  </w:r>
                </w:p>
              </w:tc>
              <w:tc>
                <w:tcPr>
                  <w:tcW w:w="735" w:type="dxa"/>
                  <w:tcBorders>
                    <w:top w:val="single" w:color="auto" w:sz="12" w:space="0"/>
                    <w:left w:val="single" w:color="auto" w:sz="4" w:space="0"/>
                    <w:bottom w:val="single" w:color="auto" w:sz="4" w:space="0"/>
                    <w:right w:val="single" w:color="auto" w:sz="4" w:space="0"/>
                  </w:tcBorders>
                  <w:noWrap w:val="0"/>
                  <w:vAlign w:val="center"/>
                </w:tcPr>
                <w:p w14:paraId="5AED89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距离（m）</w:t>
                  </w:r>
                </w:p>
              </w:tc>
              <w:tc>
                <w:tcPr>
                  <w:tcW w:w="3750" w:type="dxa"/>
                  <w:tcBorders>
                    <w:top w:val="single" w:color="auto" w:sz="12" w:space="0"/>
                    <w:left w:val="single" w:color="auto" w:sz="4" w:space="0"/>
                    <w:bottom w:val="single" w:color="auto" w:sz="4" w:space="0"/>
                    <w:right w:val="single" w:color="auto" w:sz="4" w:space="0"/>
                  </w:tcBorders>
                  <w:noWrap w:val="0"/>
                  <w:vAlign w:val="center"/>
                </w:tcPr>
                <w:p w14:paraId="7589C1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红线区域范围</w:t>
                  </w:r>
                </w:p>
              </w:tc>
              <w:tc>
                <w:tcPr>
                  <w:tcW w:w="722" w:type="dxa"/>
                  <w:tcBorders>
                    <w:top w:val="single" w:color="auto" w:sz="12" w:space="0"/>
                    <w:left w:val="single" w:color="auto" w:sz="4" w:space="0"/>
                    <w:bottom w:val="single" w:color="auto" w:sz="4" w:space="0"/>
                    <w:right w:val="nil"/>
                  </w:tcBorders>
                  <w:noWrap w:val="0"/>
                  <w:vAlign w:val="center"/>
                </w:tcPr>
                <w:p w14:paraId="44EE31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w:t>
                  </w:r>
                </w:p>
                <w:p w14:paraId="2E0E9C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功能</w:t>
                  </w:r>
                </w:p>
              </w:tc>
            </w:tr>
            <w:tr w14:paraId="1D9D64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70" w:type="dxa"/>
                  <w:tcBorders>
                    <w:top w:val="single" w:color="auto" w:sz="4" w:space="0"/>
                    <w:left w:val="nil"/>
                    <w:bottom w:val="single" w:color="auto" w:sz="12" w:space="0"/>
                    <w:right w:val="single" w:color="auto" w:sz="4" w:space="0"/>
                  </w:tcBorders>
                  <w:noWrap w:val="0"/>
                  <w:vAlign w:val="center"/>
                </w:tcPr>
                <w:p w14:paraId="11D469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w:t>
                  </w:r>
                </w:p>
              </w:tc>
              <w:tc>
                <w:tcPr>
                  <w:tcW w:w="1086"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50B237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江苏苏州张家港暨阳湖省级湿地公园</w:t>
                  </w:r>
                </w:p>
              </w:tc>
              <w:tc>
                <w:tcPr>
                  <w:tcW w:w="659"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4A264C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北</w:t>
                  </w:r>
                </w:p>
              </w:tc>
              <w:tc>
                <w:tcPr>
                  <w:tcW w:w="735"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53E5C7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5540</w:t>
                  </w:r>
                </w:p>
              </w:tc>
              <w:tc>
                <w:tcPr>
                  <w:tcW w:w="3750"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729E8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位于市区杨舍组团南部。南部至市区南二环路以南200米，东部至金港大道以东200米，北部至南苑路及馨苑度假村、国泰西服厂等建成区域，西部至澄阳路与南二环交叉范围，不包括国家生态公园（试点）总体规划中的生态保育区和核心景观区范围</w:t>
                  </w:r>
                </w:p>
              </w:tc>
              <w:tc>
                <w:tcPr>
                  <w:tcW w:w="722" w:type="dxa"/>
                  <w:tcBorders>
                    <w:top w:val="single" w:color="auto" w:sz="4" w:space="0"/>
                    <w:left w:val="single" w:color="auto" w:sz="4" w:space="0"/>
                    <w:bottom w:val="single" w:color="auto" w:sz="12" w:space="0"/>
                    <w:right w:val="nil"/>
                  </w:tcBorders>
                  <w:shd w:val="clear" w:color="auto" w:fill="auto"/>
                  <w:noWrap w:val="0"/>
                  <w:vAlign w:val="center"/>
                </w:tcPr>
                <w:p w14:paraId="6604A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湿地生态系统保护</w:t>
                  </w:r>
                </w:p>
              </w:tc>
            </w:tr>
          </w:tbl>
          <w:p w14:paraId="33AFE46C">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snapToGrid w:val="0"/>
                <w:color w:val="auto"/>
                <w:kern w:val="0"/>
                <w:sz w:val="24"/>
                <w:szCs w:val="24"/>
              </w:rPr>
              <w:t>由上表可知，</w:t>
            </w:r>
            <w:r>
              <w:rPr>
                <w:rFonts w:hint="default" w:ascii="Times New Roman" w:hAnsi="Times New Roman" w:eastAsia="宋体" w:cs="Times New Roman"/>
                <w:snapToGrid w:val="0"/>
                <w:color w:val="auto"/>
                <w:kern w:val="0"/>
                <w:sz w:val="24"/>
                <w:szCs w:val="24"/>
              </w:rPr>
              <w:t>本项目不在生态红线区域范围内，距离最近的生态红线保护区</w:t>
            </w:r>
            <w:r>
              <w:rPr>
                <w:rFonts w:hint="eastAsia" w:ascii="Times New Roman" w:hAnsi="Times New Roman" w:eastAsia="宋体" w:cs="Times New Roman"/>
                <w:snapToGrid w:val="0"/>
                <w:color w:val="auto"/>
                <w:kern w:val="0"/>
                <w:sz w:val="24"/>
                <w:szCs w:val="24"/>
                <w:lang w:val="en-US" w:eastAsia="zh-CN"/>
              </w:rPr>
              <w:t>江苏苏州张家港暨阳湖省级湿地公园5540</w:t>
            </w:r>
            <w:r>
              <w:rPr>
                <w:rFonts w:hint="default" w:ascii="Times New Roman" w:hAnsi="Times New Roman" w:eastAsia="宋体" w:cs="Times New Roman"/>
                <w:snapToGrid w:val="0"/>
                <w:color w:val="auto"/>
                <w:kern w:val="0"/>
                <w:sz w:val="24"/>
                <w:szCs w:val="24"/>
              </w:rPr>
              <w:t>米，故不涉及保护区。因此，本项目选址符合《江苏省生态空间管控区域规划》（苏政发〔2020〕1号）和《无锡市“三线一单”生态环境分区管控实施方案》中的相关要求。</w:t>
            </w:r>
          </w:p>
          <w:p w14:paraId="3BF4B4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根据《无锡市</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三线一单</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生态环境分区管控实施方案》，</w:t>
            </w:r>
            <w:r>
              <w:rPr>
                <w:rFonts w:hint="default" w:ascii="Times New Roman" w:hAnsi="Times New Roman" w:eastAsia="宋体" w:cs="Times New Roman"/>
                <w:color w:val="000000"/>
                <w:kern w:val="0"/>
                <w:sz w:val="24"/>
                <w:szCs w:val="24"/>
                <w:lang w:val="en-US" w:eastAsia="zh-CN"/>
              </w:rPr>
              <w:t>本项目地块位于非工业园区内</w:t>
            </w:r>
            <w:r>
              <w:rPr>
                <w:rFonts w:hint="default" w:ascii="Times New Roman" w:hAnsi="Times New Roman" w:eastAsia="宋体" w:cs="Times New Roman"/>
                <w:sz w:val="24"/>
                <w:szCs w:val="24"/>
              </w:rPr>
              <w:t>，属于</w:t>
            </w:r>
            <w:r>
              <w:rPr>
                <w:color w:val="000000"/>
                <w:kern w:val="0"/>
                <w:sz w:val="24"/>
                <w:szCs w:val="24"/>
              </w:rPr>
              <w:t>重点管控单元</w:t>
            </w:r>
            <w:r>
              <w:rPr>
                <w:rFonts w:hint="default" w:ascii="Times New Roman" w:hAnsi="Times New Roman" w:eastAsia="宋体" w:cs="Times New Roman"/>
                <w:sz w:val="24"/>
                <w:szCs w:val="24"/>
              </w:rPr>
              <w:t>，</w:t>
            </w:r>
            <w:r>
              <w:rPr>
                <w:rFonts w:hint="eastAsia" w:cs="Times New Roman"/>
                <w:sz w:val="24"/>
                <w:szCs w:val="24"/>
                <w:lang w:val="en-US" w:eastAsia="zh-CN"/>
              </w:rPr>
              <w:t>详见综合查询报告附件20。</w:t>
            </w:r>
            <w:r>
              <w:rPr>
                <w:rFonts w:hint="default" w:ascii="Times New Roman" w:hAnsi="Times New Roman" w:cs="Times New Roman"/>
                <w:sz w:val="24"/>
                <w:szCs w:val="24"/>
              </w:rPr>
              <w:t>对照无锡市</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三线一单</w:t>
            </w:r>
            <w:r>
              <w:rPr>
                <w:rFonts w:hint="default" w:ascii="Times New Roman" w:hAnsi="Times New Roman" w:cs="Times New Roman"/>
                <w:sz w:val="24"/>
                <w:szCs w:val="24"/>
                <w:lang w:eastAsia="zh-CN"/>
              </w:rPr>
              <w:t>”</w:t>
            </w:r>
            <w:r>
              <w:rPr>
                <w:rFonts w:hint="default" w:ascii="Times New Roman" w:hAnsi="Times New Roman" w:cs="Times New Roman"/>
                <w:sz w:val="24"/>
                <w:szCs w:val="24"/>
              </w:rPr>
              <w:t>生态环境准入清单中</w:t>
            </w:r>
            <w:r>
              <w:rPr>
                <w:rFonts w:hint="default" w:ascii="Times New Roman" w:hAnsi="Times New Roman" w:eastAsia="宋体" w:cs="Times New Roman"/>
                <w:sz w:val="24"/>
                <w:szCs w:val="24"/>
                <w:lang w:val="en-US" w:eastAsia="zh-CN"/>
              </w:rPr>
              <w:t>一般</w:t>
            </w:r>
            <w:r>
              <w:rPr>
                <w:rFonts w:hint="default" w:ascii="Times New Roman" w:hAnsi="Times New Roman" w:eastAsia="宋体" w:cs="Times New Roman"/>
                <w:sz w:val="24"/>
                <w:szCs w:val="24"/>
              </w:rPr>
              <w:t>管控单元</w:t>
            </w:r>
            <w:r>
              <w:rPr>
                <w:rFonts w:hint="default" w:ascii="Times New Roman" w:hAnsi="Times New Roman" w:cs="Times New Roman"/>
                <w:sz w:val="24"/>
                <w:szCs w:val="24"/>
              </w:rPr>
              <w:t>的相符性分析具体见表1-</w:t>
            </w:r>
            <w:r>
              <w:rPr>
                <w:rFonts w:hint="eastAsia" w:cs="Times New Roman"/>
                <w:sz w:val="24"/>
                <w:szCs w:val="24"/>
                <w:lang w:val="en-US" w:eastAsia="zh-CN"/>
              </w:rPr>
              <w:t>3</w:t>
            </w:r>
            <w:r>
              <w:rPr>
                <w:rFonts w:hint="default" w:ascii="Times New Roman" w:hAnsi="Times New Roman" w:cs="Times New Roman"/>
                <w:sz w:val="24"/>
                <w:szCs w:val="24"/>
              </w:rPr>
              <w:t>。</w:t>
            </w:r>
          </w:p>
          <w:p w14:paraId="404E04A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sz w:val="24"/>
                <w:szCs w:val="24"/>
              </w:rPr>
            </w:pPr>
          </w:p>
          <w:p w14:paraId="6638A5CB">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default" w:ascii="Times New Roman" w:hAnsi="Times New Roman" w:cs="Times New Roman"/>
                <w:b/>
                <w:kern w:val="2"/>
                <w:sz w:val="24"/>
                <w:szCs w:val="24"/>
              </w:rPr>
            </w:pPr>
          </w:p>
          <w:p w14:paraId="38F6D876">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default" w:ascii="Times New Roman" w:hAnsi="Times New Roman" w:cs="Times New Roman"/>
                <w:b/>
                <w:kern w:val="2"/>
                <w:sz w:val="24"/>
                <w:szCs w:val="24"/>
              </w:rPr>
            </w:pPr>
            <w:r>
              <w:rPr>
                <w:rFonts w:hint="default" w:ascii="Times New Roman" w:hAnsi="Times New Roman" w:cs="Times New Roman"/>
                <w:b/>
                <w:kern w:val="2"/>
                <w:sz w:val="24"/>
                <w:szCs w:val="24"/>
              </w:rPr>
              <w:t>表1-</w:t>
            </w:r>
            <w:r>
              <w:rPr>
                <w:rFonts w:hint="eastAsia" w:ascii="Times New Roman" w:hAnsi="Times New Roman" w:cs="Times New Roman"/>
                <w:b/>
                <w:kern w:val="2"/>
                <w:sz w:val="24"/>
                <w:szCs w:val="24"/>
                <w:lang w:val="en-US" w:eastAsia="zh-CN"/>
              </w:rPr>
              <w:t>3</w:t>
            </w:r>
            <w:r>
              <w:rPr>
                <w:rFonts w:hint="default" w:ascii="Times New Roman" w:hAnsi="Times New Roman" w:cs="Times New Roman"/>
                <w:b/>
                <w:kern w:val="2"/>
                <w:sz w:val="24"/>
                <w:szCs w:val="24"/>
              </w:rPr>
              <w:t xml:space="preserve">  本项目与《无锡市“三线一单”生态环境分区管控实施方案》</w:t>
            </w:r>
          </w:p>
          <w:p w14:paraId="76220627">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rPr>
                <w:rFonts w:hint="default" w:ascii="Times New Roman" w:hAnsi="Times New Roman" w:cs="Times New Roman"/>
                <w:b/>
                <w:kern w:val="2"/>
                <w:sz w:val="24"/>
                <w:szCs w:val="24"/>
              </w:rPr>
            </w:pPr>
            <w:r>
              <w:rPr>
                <w:rFonts w:hint="default" w:ascii="Times New Roman" w:hAnsi="Times New Roman" w:cs="Times New Roman"/>
                <w:b/>
                <w:kern w:val="2"/>
                <w:sz w:val="24"/>
                <w:szCs w:val="24"/>
              </w:rPr>
              <w:t>相符性分析</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511"/>
              <w:gridCol w:w="2912"/>
              <w:gridCol w:w="436"/>
            </w:tblGrid>
            <w:tr w14:paraId="6E2A76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61" w:type="pct"/>
                  <w:tcBorders>
                    <w:top w:val="single" w:color="auto" w:sz="12" w:space="0"/>
                    <w:left w:val="nil"/>
                    <w:bottom w:val="single" w:color="auto" w:sz="4" w:space="0"/>
                    <w:right w:val="single" w:color="auto" w:sz="4" w:space="0"/>
                  </w:tcBorders>
                  <w:noWrap w:val="0"/>
                  <w:vAlign w:val="center"/>
                </w:tcPr>
                <w:p w14:paraId="0428C890">
                  <w:pPr>
                    <w:adjustRightInd w:val="0"/>
                    <w:snapToGrid w:val="0"/>
                    <w:jc w:val="center"/>
                    <w:rPr>
                      <w:bCs/>
                      <w:snapToGrid w:val="0"/>
                      <w:color w:val="000000"/>
                      <w:kern w:val="0"/>
                      <w:sz w:val="21"/>
                      <w:szCs w:val="21"/>
                    </w:rPr>
                  </w:pPr>
                  <w:r>
                    <w:rPr>
                      <w:bCs/>
                      <w:snapToGrid w:val="0"/>
                      <w:color w:val="000000"/>
                      <w:kern w:val="0"/>
                      <w:sz w:val="21"/>
                      <w:szCs w:val="21"/>
                    </w:rPr>
                    <w:t>环境准入清单</w:t>
                  </w:r>
                </w:p>
              </w:tc>
              <w:tc>
                <w:tcPr>
                  <w:tcW w:w="2272" w:type="pct"/>
                  <w:tcBorders>
                    <w:top w:val="single" w:color="auto" w:sz="12" w:space="0"/>
                    <w:left w:val="single" w:color="auto" w:sz="4" w:space="0"/>
                    <w:bottom w:val="single" w:color="auto" w:sz="4" w:space="0"/>
                    <w:right w:val="single" w:color="auto" w:sz="4" w:space="0"/>
                  </w:tcBorders>
                  <w:noWrap w:val="0"/>
                  <w:vAlign w:val="center"/>
                </w:tcPr>
                <w:p w14:paraId="4DA10066">
                  <w:pPr>
                    <w:jc w:val="center"/>
                    <w:rPr>
                      <w:color w:val="000000"/>
                      <w:sz w:val="21"/>
                      <w:szCs w:val="21"/>
                    </w:rPr>
                  </w:pPr>
                  <w:r>
                    <w:rPr>
                      <w:color w:val="000000"/>
                      <w:sz w:val="21"/>
                      <w:szCs w:val="21"/>
                    </w:rPr>
                    <w:t>内容</w:t>
                  </w:r>
                </w:p>
              </w:tc>
              <w:tc>
                <w:tcPr>
                  <w:tcW w:w="1884" w:type="pct"/>
                  <w:tcBorders>
                    <w:top w:val="single" w:color="auto" w:sz="12" w:space="0"/>
                    <w:left w:val="single" w:color="auto" w:sz="4" w:space="0"/>
                    <w:bottom w:val="single" w:color="auto" w:sz="4" w:space="0"/>
                    <w:right w:val="single" w:color="auto" w:sz="4" w:space="0"/>
                  </w:tcBorders>
                  <w:noWrap w:val="0"/>
                  <w:vAlign w:val="center"/>
                </w:tcPr>
                <w:p w14:paraId="547BFCA6">
                  <w:pPr>
                    <w:jc w:val="center"/>
                    <w:rPr>
                      <w:color w:val="000000"/>
                      <w:sz w:val="21"/>
                      <w:szCs w:val="21"/>
                    </w:rPr>
                  </w:pPr>
                  <w:r>
                    <w:rPr>
                      <w:color w:val="000000"/>
                      <w:sz w:val="21"/>
                      <w:szCs w:val="21"/>
                    </w:rPr>
                    <w:t>项目情况</w:t>
                  </w:r>
                </w:p>
              </w:tc>
              <w:tc>
                <w:tcPr>
                  <w:tcW w:w="282" w:type="pct"/>
                  <w:tcBorders>
                    <w:top w:val="single" w:color="auto" w:sz="12" w:space="0"/>
                    <w:left w:val="single" w:color="auto" w:sz="4" w:space="0"/>
                    <w:bottom w:val="single" w:color="auto" w:sz="4" w:space="0"/>
                    <w:right w:val="nil"/>
                  </w:tcBorders>
                  <w:noWrap w:val="0"/>
                  <w:vAlign w:val="center"/>
                </w:tcPr>
                <w:p w14:paraId="3A10A00F">
                  <w:pPr>
                    <w:jc w:val="center"/>
                    <w:rPr>
                      <w:color w:val="000000"/>
                      <w:sz w:val="21"/>
                      <w:szCs w:val="21"/>
                    </w:rPr>
                  </w:pPr>
                  <w:r>
                    <w:rPr>
                      <w:color w:val="000000"/>
                      <w:sz w:val="21"/>
                      <w:szCs w:val="21"/>
                    </w:rPr>
                    <w:t>相符性</w:t>
                  </w:r>
                </w:p>
              </w:tc>
            </w:tr>
            <w:tr w14:paraId="77958E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1" w:type="pct"/>
                  <w:tcBorders>
                    <w:top w:val="single" w:color="auto" w:sz="4" w:space="0"/>
                    <w:left w:val="nil"/>
                    <w:bottom w:val="single" w:color="auto" w:sz="4" w:space="0"/>
                    <w:right w:val="single" w:color="auto" w:sz="4" w:space="0"/>
                  </w:tcBorders>
                  <w:noWrap w:val="0"/>
                  <w:vAlign w:val="center"/>
                </w:tcPr>
                <w:p w14:paraId="3C56C401">
                  <w:pPr>
                    <w:adjustRightInd w:val="0"/>
                    <w:snapToGrid w:val="0"/>
                    <w:jc w:val="center"/>
                    <w:rPr>
                      <w:bCs/>
                      <w:snapToGrid w:val="0"/>
                      <w:color w:val="000000"/>
                      <w:kern w:val="0"/>
                      <w:sz w:val="21"/>
                      <w:szCs w:val="21"/>
                    </w:rPr>
                  </w:pPr>
                  <w:r>
                    <w:rPr>
                      <w:bCs/>
                      <w:snapToGrid w:val="0"/>
                      <w:color w:val="000000"/>
                      <w:kern w:val="0"/>
                      <w:sz w:val="21"/>
                      <w:szCs w:val="21"/>
                    </w:rPr>
                    <w:t>空间布局约束</w:t>
                  </w:r>
                </w:p>
              </w:tc>
              <w:tc>
                <w:tcPr>
                  <w:tcW w:w="2272" w:type="pct"/>
                  <w:tcBorders>
                    <w:top w:val="single" w:color="auto" w:sz="4" w:space="0"/>
                    <w:left w:val="single" w:color="auto" w:sz="4" w:space="0"/>
                    <w:bottom w:val="single" w:color="auto" w:sz="4" w:space="0"/>
                    <w:right w:val="single" w:color="auto" w:sz="4" w:space="0"/>
                  </w:tcBorders>
                  <w:noWrap w:val="0"/>
                  <w:vAlign w:val="center"/>
                </w:tcPr>
                <w:p w14:paraId="3638053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（1）各类开发建设活动应符合无锡市国土空间总体规划、控制性详细规划等相关要求。</w:t>
                  </w:r>
                </w:p>
                <w:p w14:paraId="3B3B53E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（2）优化产业布局和结构，实施分区差别化的产业准入要求。</w:t>
                  </w:r>
                </w:p>
                <w:p w14:paraId="79FC6CC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（3）合理规划居住区与园区，在居住区和园区、企业之间设置防护绿地、生态绿地等隔离带。</w:t>
                  </w:r>
                </w:p>
              </w:tc>
              <w:tc>
                <w:tcPr>
                  <w:tcW w:w="1884" w:type="pct"/>
                  <w:tcBorders>
                    <w:top w:val="single" w:color="auto" w:sz="4" w:space="0"/>
                    <w:left w:val="single" w:color="auto" w:sz="4" w:space="0"/>
                    <w:bottom w:val="single" w:color="auto" w:sz="4" w:space="0"/>
                    <w:right w:val="single" w:color="auto" w:sz="4" w:space="0"/>
                  </w:tcBorders>
                  <w:noWrap w:val="0"/>
                  <w:vAlign w:val="center"/>
                </w:tcPr>
                <w:p w14:paraId="145E9479">
                  <w:pPr>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本项目位于</w:t>
                  </w:r>
                  <w:r>
                    <w:rPr>
                      <w:rFonts w:hint="default" w:ascii="Times New Roman" w:hAnsi="Times New Roman" w:eastAsia="宋体" w:cs="Times New Roman"/>
                      <w:color w:val="000000"/>
                      <w:sz w:val="21"/>
                      <w:szCs w:val="21"/>
                      <w:lang w:val="en-US" w:eastAsia="zh-CN"/>
                    </w:rPr>
                    <w:t>城镇开发边界范围内</w:t>
                  </w:r>
                  <w:r>
                    <w:rPr>
                      <w:rFonts w:hint="eastAsia" w:ascii="Times New Roman" w:hAnsi="Times New Roman" w:eastAsia="宋体" w:cs="Times New Roman"/>
                      <w:color w:val="000000"/>
                      <w:sz w:val="21"/>
                      <w:szCs w:val="21"/>
                      <w:lang w:val="en-US" w:eastAsia="zh-CN"/>
                    </w:rPr>
                    <w:t>，</w:t>
                  </w:r>
                  <w:r>
                    <w:rPr>
                      <w:rFonts w:ascii="Times New Roman" w:hAnsi="Times New Roman" w:eastAsia="宋体" w:cs="Times New Roman"/>
                      <w:color w:val="000000"/>
                      <w:sz w:val="21"/>
                      <w:szCs w:val="21"/>
                    </w:rPr>
                    <w:t>符合无锡市国土空间总体规划</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本项目位于顾山工业园</w:t>
                  </w:r>
                  <w:r>
                    <w:rPr>
                      <w:rFonts w:hint="eastAsia" w:cs="Times New Roman"/>
                      <w:color w:val="000000"/>
                      <w:sz w:val="21"/>
                      <w:szCs w:val="21"/>
                      <w:lang w:val="en-US" w:eastAsia="zh-CN"/>
                    </w:rPr>
                    <w:t>B</w:t>
                  </w:r>
                  <w:r>
                    <w:rPr>
                      <w:rFonts w:hint="eastAsia" w:ascii="Times New Roman" w:hAnsi="Times New Roman" w:eastAsia="宋体" w:cs="Times New Roman"/>
                      <w:color w:val="000000"/>
                      <w:sz w:val="21"/>
                      <w:szCs w:val="21"/>
                      <w:lang w:val="en-US" w:eastAsia="zh-CN"/>
                    </w:rPr>
                    <w:t>区，项目建设地为</w:t>
                  </w:r>
                  <w:r>
                    <w:rPr>
                      <w:rFonts w:hint="eastAsia" w:cs="Times New Roman"/>
                      <w:color w:val="000000"/>
                      <w:sz w:val="21"/>
                      <w:szCs w:val="21"/>
                      <w:lang w:val="en-US" w:eastAsia="zh-CN"/>
                    </w:rPr>
                    <w:t>二类</w:t>
                  </w:r>
                  <w:r>
                    <w:rPr>
                      <w:rFonts w:hint="eastAsia" w:ascii="Times New Roman" w:hAnsi="Times New Roman" w:eastAsia="宋体" w:cs="Times New Roman"/>
                      <w:color w:val="000000"/>
                      <w:sz w:val="21"/>
                      <w:szCs w:val="21"/>
                      <w:lang w:val="en-US" w:eastAsia="zh-CN"/>
                    </w:rPr>
                    <w:t>工业用地，符合</w:t>
                  </w:r>
                  <w:r>
                    <w:rPr>
                      <w:rFonts w:ascii="Times New Roman" w:hAnsi="Times New Roman" w:eastAsia="宋体" w:cs="Times New Roman"/>
                      <w:color w:val="000000"/>
                      <w:sz w:val="21"/>
                      <w:szCs w:val="21"/>
                    </w:rPr>
                    <w:t>控制性详细规划</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本项目行业类别为</w:t>
                  </w:r>
                  <w:r>
                    <w:rPr>
                      <w:rFonts w:hint="eastAsia" w:ascii="Times New Roman" w:hAnsi="Times New Roman" w:eastAsia="宋体" w:cs="Times New Roman"/>
                      <w:color w:val="000000"/>
                      <w:sz w:val="21"/>
                      <w:szCs w:val="21"/>
                    </w:rPr>
                    <w:t>日用塑料制品制造</w:t>
                  </w:r>
                  <w:r>
                    <w:rPr>
                      <w:rFonts w:hint="eastAsia"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eastAsia="zh-CN"/>
                    </w:rPr>
                    <w:t>主要产品为</w:t>
                  </w:r>
                  <w:r>
                    <w:rPr>
                      <w:rFonts w:hint="eastAsia" w:ascii="Times New Roman" w:hAnsi="Times New Roman" w:eastAsia="宋体" w:cs="Times New Roman"/>
                      <w:color w:val="000000"/>
                      <w:sz w:val="21"/>
                      <w:szCs w:val="21"/>
                      <w:lang w:val="en-US" w:eastAsia="zh-CN"/>
                    </w:rPr>
                    <w:t>塑料拉链</w:t>
                  </w:r>
                  <w:r>
                    <w:rPr>
                      <w:rFonts w:hint="eastAsia"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不属于顾山工业园区-北漍工业园禁止引入的行业</w:t>
                  </w:r>
                  <w:r>
                    <w:rPr>
                      <w:rFonts w:ascii="Times New Roman" w:hAnsi="Times New Roman" w:eastAsia="宋体" w:cs="Times New Roman"/>
                      <w:color w:val="000000"/>
                      <w:sz w:val="21"/>
                      <w:szCs w:val="21"/>
                    </w:rPr>
                    <w:t>符合</w:t>
                  </w:r>
                  <w:r>
                    <w:rPr>
                      <w:rFonts w:hint="eastAsia" w:ascii="Times New Roman" w:hAnsi="Times New Roman" w:eastAsia="宋体" w:cs="Times New Roman"/>
                      <w:color w:val="000000"/>
                      <w:sz w:val="21"/>
                      <w:szCs w:val="21"/>
                      <w:lang w:val="en-US" w:eastAsia="zh-CN"/>
                    </w:rPr>
                    <w:t>顾山工业园</w:t>
                  </w:r>
                  <w:r>
                    <w:rPr>
                      <w:rFonts w:ascii="Times New Roman" w:hAnsi="Times New Roman" w:eastAsia="宋体" w:cs="Times New Roman"/>
                      <w:color w:val="000000"/>
                      <w:sz w:val="21"/>
                      <w:szCs w:val="21"/>
                    </w:rPr>
                    <w:t>的产业定位</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本项目附近无居住区，最近敏感点距离厂界105米。</w:t>
                  </w:r>
                </w:p>
              </w:tc>
              <w:tc>
                <w:tcPr>
                  <w:tcW w:w="282" w:type="pct"/>
                  <w:tcBorders>
                    <w:top w:val="single" w:color="auto" w:sz="4" w:space="0"/>
                    <w:left w:val="single" w:color="auto" w:sz="4" w:space="0"/>
                    <w:bottom w:val="single" w:color="auto" w:sz="4" w:space="0"/>
                    <w:right w:val="nil"/>
                  </w:tcBorders>
                  <w:noWrap w:val="0"/>
                  <w:vAlign w:val="center"/>
                </w:tcPr>
                <w:p w14:paraId="1F69B226">
                  <w:pPr>
                    <w:jc w:val="center"/>
                    <w:rPr>
                      <w:color w:val="000000"/>
                      <w:sz w:val="21"/>
                      <w:szCs w:val="21"/>
                    </w:rPr>
                  </w:pPr>
                  <w:r>
                    <w:rPr>
                      <w:color w:val="000000"/>
                      <w:sz w:val="21"/>
                      <w:szCs w:val="21"/>
                    </w:rPr>
                    <w:t>符合</w:t>
                  </w:r>
                </w:p>
              </w:tc>
            </w:tr>
            <w:tr w14:paraId="64E596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pct"/>
                  <w:tcBorders>
                    <w:top w:val="single" w:color="auto" w:sz="4" w:space="0"/>
                    <w:left w:val="nil"/>
                    <w:bottom w:val="single" w:color="auto" w:sz="4" w:space="0"/>
                    <w:right w:val="single" w:color="auto" w:sz="4" w:space="0"/>
                  </w:tcBorders>
                  <w:noWrap w:val="0"/>
                  <w:vAlign w:val="center"/>
                </w:tcPr>
                <w:p w14:paraId="374E5854">
                  <w:pPr>
                    <w:adjustRightInd w:val="0"/>
                    <w:snapToGrid w:val="0"/>
                    <w:jc w:val="center"/>
                    <w:rPr>
                      <w:bCs/>
                      <w:snapToGrid w:val="0"/>
                      <w:color w:val="000000"/>
                      <w:kern w:val="0"/>
                      <w:sz w:val="21"/>
                      <w:szCs w:val="21"/>
                    </w:rPr>
                  </w:pPr>
                  <w:r>
                    <w:rPr>
                      <w:bCs/>
                      <w:snapToGrid w:val="0"/>
                      <w:color w:val="000000"/>
                      <w:kern w:val="0"/>
                      <w:sz w:val="21"/>
                      <w:szCs w:val="21"/>
                    </w:rPr>
                    <w:t>污染物排放管控</w:t>
                  </w:r>
                </w:p>
              </w:tc>
              <w:tc>
                <w:tcPr>
                  <w:tcW w:w="2272" w:type="pct"/>
                  <w:tcBorders>
                    <w:top w:val="single" w:color="auto" w:sz="4" w:space="0"/>
                    <w:left w:val="single" w:color="auto" w:sz="4" w:space="0"/>
                    <w:bottom w:val="single" w:color="auto" w:sz="4" w:space="0"/>
                    <w:right w:val="single" w:color="auto" w:sz="4" w:space="0"/>
                  </w:tcBorders>
                  <w:noWrap w:val="0"/>
                  <w:vAlign w:val="center"/>
                </w:tcPr>
                <w:p w14:paraId="2814D02C">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严格实施污染物总量控制制度，根据区域环境质量改善目标，采取有效措施减少主要污染物排放总量，确保区域环境质量持续改善。</w:t>
                  </w:r>
                </w:p>
              </w:tc>
              <w:tc>
                <w:tcPr>
                  <w:tcW w:w="1884" w:type="pct"/>
                  <w:tcBorders>
                    <w:top w:val="single" w:color="auto" w:sz="4" w:space="0"/>
                    <w:left w:val="single" w:color="auto" w:sz="4" w:space="0"/>
                    <w:bottom w:val="single" w:color="auto" w:sz="4" w:space="0"/>
                    <w:right w:val="single" w:color="auto" w:sz="4" w:space="0"/>
                  </w:tcBorders>
                  <w:noWrap w:val="0"/>
                  <w:vAlign w:val="center"/>
                </w:tcPr>
                <w:p w14:paraId="4DDE3A1D">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本项目挤出、造粒工序产生有机废气经二级活性炭吸附装置处理后通过一根</w:t>
                  </w:r>
                  <w:r>
                    <w:rPr>
                      <w:rFonts w:hint="eastAsia" w:cs="Times New Roman"/>
                      <w:color w:val="000000"/>
                      <w:sz w:val="21"/>
                      <w:szCs w:val="21"/>
                      <w:lang w:val="en-US" w:eastAsia="zh-CN"/>
                    </w:rPr>
                    <w:t>15</w:t>
                  </w:r>
                  <w:r>
                    <w:rPr>
                      <w:rFonts w:hint="eastAsia" w:ascii="Times New Roman" w:hAnsi="Times New Roman" w:eastAsia="宋体" w:cs="Times New Roman"/>
                      <w:color w:val="000000"/>
                      <w:sz w:val="21"/>
                      <w:szCs w:val="21"/>
                      <w:lang w:val="en-US" w:eastAsia="zh-CN"/>
                    </w:rPr>
                    <w:t>米高排气筒排放，并不突破环评报告及批复的总量</w:t>
                  </w:r>
                </w:p>
              </w:tc>
              <w:tc>
                <w:tcPr>
                  <w:tcW w:w="282" w:type="pct"/>
                  <w:tcBorders>
                    <w:top w:val="single" w:color="auto" w:sz="4" w:space="0"/>
                    <w:left w:val="single" w:color="auto" w:sz="4" w:space="0"/>
                    <w:bottom w:val="single" w:color="auto" w:sz="4" w:space="0"/>
                    <w:right w:val="nil"/>
                  </w:tcBorders>
                  <w:noWrap w:val="0"/>
                  <w:vAlign w:val="center"/>
                </w:tcPr>
                <w:p w14:paraId="5A4502D0">
                  <w:pPr>
                    <w:jc w:val="center"/>
                    <w:rPr>
                      <w:color w:val="000000"/>
                      <w:sz w:val="21"/>
                      <w:szCs w:val="21"/>
                    </w:rPr>
                  </w:pPr>
                  <w:r>
                    <w:rPr>
                      <w:color w:val="000000"/>
                      <w:sz w:val="21"/>
                      <w:szCs w:val="21"/>
                    </w:rPr>
                    <w:t>符合</w:t>
                  </w:r>
                </w:p>
              </w:tc>
            </w:tr>
            <w:tr w14:paraId="301C16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61" w:type="pct"/>
                  <w:tcBorders>
                    <w:top w:val="single" w:color="auto" w:sz="4" w:space="0"/>
                    <w:left w:val="nil"/>
                    <w:bottom w:val="single" w:color="auto" w:sz="4" w:space="0"/>
                    <w:right w:val="single" w:color="auto" w:sz="4" w:space="0"/>
                  </w:tcBorders>
                  <w:noWrap w:val="0"/>
                  <w:vAlign w:val="center"/>
                </w:tcPr>
                <w:p w14:paraId="75AC6138">
                  <w:pPr>
                    <w:adjustRightInd w:val="0"/>
                    <w:snapToGrid w:val="0"/>
                    <w:jc w:val="center"/>
                    <w:rPr>
                      <w:bCs/>
                      <w:snapToGrid w:val="0"/>
                      <w:color w:val="000000"/>
                      <w:kern w:val="0"/>
                      <w:sz w:val="21"/>
                      <w:szCs w:val="21"/>
                    </w:rPr>
                  </w:pPr>
                  <w:r>
                    <w:rPr>
                      <w:bCs/>
                      <w:snapToGrid w:val="0"/>
                      <w:color w:val="000000"/>
                      <w:kern w:val="0"/>
                      <w:sz w:val="21"/>
                      <w:szCs w:val="21"/>
                    </w:rPr>
                    <w:t>环境风险防控</w:t>
                  </w:r>
                </w:p>
              </w:tc>
              <w:tc>
                <w:tcPr>
                  <w:tcW w:w="2272" w:type="pct"/>
                  <w:tcBorders>
                    <w:top w:val="single" w:color="auto" w:sz="4" w:space="0"/>
                    <w:left w:val="single" w:color="auto" w:sz="4" w:space="0"/>
                    <w:bottom w:val="single" w:color="auto" w:sz="4" w:space="0"/>
                    <w:right w:val="single" w:color="auto" w:sz="4" w:space="0"/>
                  </w:tcBorders>
                  <w:noWrap w:val="0"/>
                  <w:vAlign w:val="center"/>
                </w:tcPr>
                <w:p w14:paraId="5C9BE0FC">
                  <w:pPr>
                    <w:adjustRightInd w:val="0"/>
                    <w:snapToGrid w:val="0"/>
                    <w:rPr>
                      <w:color w:val="000000"/>
                      <w:sz w:val="21"/>
                      <w:szCs w:val="21"/>
                    </w:rPr>
                  </w:pPr>
                  <w:r>
                    <w:rPr>
                      <w:color w:val="000000"/>
                      <w:sz w:val="21"/>
                      <w:szCs w:val="21"/>
                    </w:rPr>
                    <w:t>（1）园区建立环境应急体系，完善事故应急救援体系，加强应急物资装备储备，编制突发环境事件应急预案，定期开展演练。</w:t>
                  </w:r>
                </w:p>
                <w:p w14:paraId="4540B3EA">
                  <w:pPr>
                    <w:adjustRightInd w:val="0"/>
                    <w:snapToGrid w:val="0"/>
                    <w:rPr>
                      <w:color w:val="000000"/>
                      <w:sz w:val="21"/>
                      <w:szCs w:val="21"/>
                    </w:rPr>
                  </w:pPr>
                  <w:r>
                    <w:rPr>
                      <w:color w:val="000000"/>
                      <w:sz w:val="21"/>
                      <w:szCs w:val="21"/>
                    </w:rPr>
                    <w:t>（2）生产、使用、储存危险化学品或其他存在环境风险的企事业单位，应当制定风险防范措施，编制完善突发环境事件应急预案，防止发生环境污染事故。</w:t>
                  </w:r>
                </w:p>
                <w:p w14:paraId="039BAC27">
                  <w:pPr>
                    <w:jc w:val="center"/>
                    <w:rPr>
                      <w:color w:val="000000"/>
                      <w:sz w:val="21"/>
                      <w:szCs w:val="21"/>
                    </w:rPr>
                  </w:pPr>
                  <w:r>
                    <w:rPr>
                      <w:color w:val="000000"/>
                      <w:sz w:val="21"/>
                      <w:szCs w:val="21"/>
                    </w:rPr>
                    <w:t>（3）加强环境影响跟踪监测，建立健全各环境要素监控体系，完善并落实园区日常环境监测与污染源监控计划。</w:t>
                  </w:r>
                </w:p>
              </w:tc>
              <w:tc>
                <w:tcPr>
                  <w:tcW w:w="1884" w:type="pct"/>
                  <w:tcBorders>
                    <w:top w:val="single" w:color="auto" w:sz="4" w:space="0"/>
                    <w:left w:val="single" w:color="auto" w:sz="4" w:space="0"/>
                    <w:bottom w:val="single" w:color="auto" w:sz="4" w:space="0"/>
                    <w:right w:val="single" w:color="auto" w:sz="4" w:space="0"/>
                  </w:tcBorders>
                  <w:noWrap w:val="0"/>
                  <w:vAlign w:val="center"/>
                </w:tcPr>
                <w:p w14:paraId="6FB81A56">
                  <w:pPr>
                    <w:jc w:val="center"/>
                    <w:rPr>
                      <w:color w:val="000000"/>
                      <w:sz w:val="21"/>
                      <w:szCs w:val="21"/>
                    </w:rPr>
                  </w:pPr>
                  <w:r>
                    <w:rPr>
                      <w:color w:val="000000"/>
                      <w:sz w:val="21"/>
                      <w:szCs w:val="21"/>
                    </w:rPr>
                    <w:t>本项目建成后将制定风险防范应急预案，本项目</w:t>
                  </w:r>
                  <w:r>
                    <w:rPr>
                      <w:rFonts w:hint="eastAsia"/>
                      <w:color w:val="000000"/>
                      <w:sz w:val="21"/>
                      <w:szCs w:val="21"/>
                    </w:rPr>
                    <w:t>以</w:t>
                  </w:r>
                  <w:r>
                    <w:rPr>
                      <w:rFonts w:hint="eastAsia"/>
                      <w:color w:val="000000"/>
                      <w:sz w:val="21"/>
                      <w:szCs w:val="21"/>
                      <w:lang w:val="en-US" w:eastAsia="zh-CN"/>
                    </w:rPr>
                    <w:t>整个生产</w:t>
                  </w:r>
                  <w:r>
                    <w:rPr>
                      <w:rFonts w:hint="eastAsia"/>
                      <w:color w:val="000000"/>
                      <w:sz w:val="21"/>
                      <w:szCs w:val="21"/>
                    </w:rPr>
                    <w:t>车间</w:t>
                  </w:r>
                  <w:r>
                    <w:rPr>
                      <w:color w:val="000000"/>
                      <w:sz w:val="21"/>
                      <w:szCs w:val="21"/>
                    </w:rPr>
                    <w:t>为界向外设</w:t>
                  </w:r>
                  <w:r>
                    <w:rPr>
                      <w:rFonts w:hint="eastAsia"/>
                      <w:color w:val="000000"/>
                      <w:sz w:val="21"/>
                      <w:szCs w:val="21"/>
                      <w:lang w:val="en-US" w:eastAsia="zh-CN"/>
                    </w:rPr>
                    <w:t>100</w:t>
                  </w:r>
                  <w:r>
                    <w:rPr>
                      <w:color w:val="000000"/>
                      <w:sz w:val="21"/>
                      <w:szCs w:val="21"/>
                    </w:rPr>
                    <w:t>米卫生防护距离</w:t>
                  </w:r>
                </w:p>
              </w:tc>
              <w:tc>
                <w:tcPr>
                  <w:tcW w:w="282" w:type="pct"/>
                  <w:tcBorders>
                    <w:top w:val="single" w:color="auto" w:sz="4" w:space="0"/>
                    <w:left w:val="single" w:color="auto" w:sz="4" w:space="0"/>
                    <w:bottom w:val="single" w:color="auto" w:sz="4" w:space="0"/>
                    <w:right w:val="nil"/>
                  </w:tcBorders>
                  <w:noWrap w:val="0"/>
                  <w:vAlign w:val="center"/>
                </w:tcPr>
                <w:p w14:paraId="41FE1543">
                  <w:pPr>
                    <w:jc w:val="center"/>
                    <w:rPr>
                      <w:color w:val="000000"/>
                      <w:sz w:val="21"/>
                      <w:szCs w:val="21"/>
                    </w:rPr>
                  </w:pPr>
                  <w:r>
                    <w:rPr>
                      <w:color w:val="000000"/>
                      <w:sz w:val="21"/>
                      <w:szCs w:val="21"/>
                    </w:rPr>
                    <w:t>符合</w:t>
                  </w:r>
                </w:p>
              </w:tc>
            </w:tr>
            <w:tr w14:paraId="1B6EAF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61" w:type="pct"/>
                  <w:tcBorders>
                    <w:top w:val="single" w:color="auto" w:sz="4" w:space="0"/>
                    <w:left w:val="nil"/>
                    <w:bottom w:val="single" w:color="auto" w:sz="12" w:space="0"/>
                    <w:right w:val="single" w:color="auto" w:sz="4" w:space="0"/>
                  </w:tcBorders>
                  <w:noWrap w:val="0"/>
                  <w:vAlign w:val="center"/>
                </w:tcPr>
                <w:p w14:paraId="55563A64">
                  <w:pPr>
                    <w:adjustRightInd w:val="0"/>
                    <w:snapToGrid w:val="0"/>
                    <w:jc w:val="center"/>
                    <w:rPr>
                      <w:bCs/>
                      <w:snapToGrid w:val="0"/>
                      <w:color w:val="000000"/>
                      <w:kern w:val="0"/>
                      <w:sz w:val="21"/>
                      <w:szCs w:val="21"/>
                    </w:rPr>
                  </w:pPr>
                  <w:r>
                    <w:rPr>
                      <w:bCs/>
                      <w:snapToGrid w:val="0"/>
                      <w:color w:val="000000"/>
                      <w:kern w:val="0"/>
                      <w:sz w:val="21"/>
                      <w:szCs w:val="21"/>
                    </w:rPr>
                    <w:t>资源开发效率要求</w:t>
                  </w:r>
                </w:p>
              </w:tc>
              <w:tc>
                <w:tcPr>
                  <w:tcW w:w="2272" w:type="pct"/>
                  <w:tcBorders>
                    <w:top w:val="single" w:color="auto" w:sz="4" w:space="0"/>
                    <w:left w:val="single" w:color="auto" w:sz="4" w:space="0"/>
                    <w:bottom w:val="single" w:color="auto" w:sz="12" w:space="0"/>
                    <w:right w:val="single" w:color="auto" w:sz="4" w:space="0"/>
                  </w:tcBorders>
                  <w:noWrap w:val="0"/>
                  <w:vAlign w:val="center"/>
                </w:tcPr>
                <w:p w14:paraId="28FA047B">
                  <w:pPr>
                    <w:adjustRightInd w:val="0"/>
                    <w:snapToGrid w:val="0"/>
                    <w:rPr>
                      <w:color w:val="000000"/>
                      <w:sz w:val="21"/>
                      <w:szCs w:val="21"/>
                    </w:rPr>
                  </w:pPr>
                  <w:r>
                    <w:rPr>
                      <w:color w:val="000000"/>
                      <w:sz w:val="21"/>
                      <w:szCs w:val="21"/>
                    </w:rPr>
                    <w:t>（1）禁止销售使用燃料为“Ⅲ类”（严格），具体包括：1、煤炭及其制品（包括原煤、散煤、煤矸石、煤泥、煤粉、水煤浆、型煤、焦炭、兰炭等）；2、石油焦、油页岩、原油、重油、渣油、煤焦油；3、非专用锅炉或未配置高效除尘设施的专用锅炉燃用的生物质成型燃料；4、国家规定的其它高污染燃料。</w:t>
                  </w:r>
                </w:p>
                <w:p w14:paraId="1808C59B">
                  <w:pPr>
                    <w:adjustRightInd w:val="0"/>
                    <w:snapToGrid w:val="0"/>
                    <w:rPr>
                      <w:color w:val="000000"/>
                      <w:sz w:val="21"/>
                      <w:szCs w:val="21"/>
                    </w:rPr>
                  </w:pPr>
                  <w:r>
                    <w:rPr>
                      <w:color w:val="000000"/>
                      <w:sz w:val="21"/>
                      <w:szCs w:val="21"/>
                    </w:rPr>
                    <w:t>（2）禁止使用国家明令禁止和淘汰的用能设备。</w:t>
                  </w:r>
                </w:p>
                <w:p w14:paraId="7F7CF118">
                  <w:pPr>
                    <w:jc w:val="center"/>
                    <w:rPr>
                      <w:color w:val="000000"/>
                      <w:sz w:val="21"/>
                      <w:szCs w:val="21"/>
                    </w:rPr>
                  </w:pPr>
                  <w:r>
                    <w:rPr>
                      <w:color w:val="000000"/>
                      <w:sz w:val="21"/>
                      <w:szCs w:val="21"/>
                    </w:rPr>
                    <w:t>（3）引进项目的生产工艺、设备、能耗、污染物排放、资源利用等均须达到相关要求。</w:t>
                  </w:r>
                </w:p>
              </w:tc>
              <w:tc>
                <w:tcPr>
                  <w:tcW w:w="1884" w:type="pct"/>
                  <w:tcBorders>
                    <w:top w:val="single" w:color="auto" w:sz="4" w:space="0"/>
                    <w:left w:val="single" w:color="auto" w:sz="4" w:space="0"/>
                    <w:bottom w:val="single" w:color="auto" w:sz="12" w:space="0"/>
                    <w:right w:val="single" w:color="auto" w:sz="4" w:space="0"/>
                  </w:tcBorders>
                  <w:noWrap w:val="0"/>
                  <w:vAlign w:val="center"/>
                </w:tcPr>
                <w:p w14:paraId="18B5321A">
                  <w:pPr>
                    <w:jc w:val="center"/>
                    <w:rPr>
                      <w:rFonts w:hint="eastAsia" w:eastAsia="宋体"/>
                      <w:color w:val="000000"/>
                      <w:sz w:val="21"/>
                      <w:szCs w:val="21"/>
                      <w:lang w:val="en-US" w:eastAsia="zh-CN"/>
                    </w:rPr>
                  </w:pPr>
                  <w:r>
                    <w:rPr>
                      <w:color w:val="000000"/>
                      <w:sz w:val="21"/>
                      <w:szCs w:val="21"/>
                    </w:rPr>
                    <w:t>本项目</w:t>
                  </w:r>
                  <w:r>
                    <w:rPr>
                      <w:rFonts w:hint="eastAsia"/>
                      <w:color w:val="000000"/>
                      <w:sz w:val="21"/>
                      <w:szCs w:val="21"/>
                      <w:lang w:val="en-US" w:eastAsia="zh-CN"/>
                    </w:rPr>
                    <w:t>使用天然气，</w:t>
                  </w:r>
                  <w:r>
                    <w:rPr>
                      <w:color w:val="000000"/>
                      <w:sz w:val="21"/>
                      <w:szCs w:val="21"/>
                    </w:rPr>
                    <w:t>不使用Ⅲ类燃料</w:t>
                  </w:r>
                  <w:r>
                    <w:rPr>
                      <w:rFonts w:hint="eastAsia"/>
                      <w:color w:val="000000"/>
                      <w:sz w:val="21"/>
                      <w:szCs w:val="21"/>
                      <w:lang w:eastAsia="zh-CN"/>
                    </w:rPr>
                    <w:t>，</w:t>
                  </w:r>
                  <w:r>
                    <w:rPr>
                      <w:rFonts w:hint="eastAsia"/>
                      <w:color w:val="000000"/>
                      <w:sz w:val="21"/>
                      <w:szCs w:val="21"/>
                      <w:lang w:val="en-US" w:eastAsia="zh-CN"/>
                    </w:rPr>
                    <w:t>不使用</w:t>
                  </w:r>
                  <w:r>
                    <w:rPr>
                      <w:color w:val="000000"/>
                      <w:sz w:val="21"/>
                      <w:szCs w:val="21"/>
                    </w:rPr>
                    <w:t>国家明令禁止和淘汰的用能设备</w:t>
                  </w:r>
                </w:p>
              </w:tc>
              <w:tc>
                <w:tcPr>
                  <w:tcW w:w="282" w:type="pct"/>
                  <w:tcBorders>
                    <w:top w:val="single" w:color="auto" w:sz="4" w:space="0"/>
                    <w:left w:val="single" w:color="auto" w:sz="4" w:space="0"/>
                    <w:bottom w:val="single" w:color="auto" w:sz="12" w:space="0"/>
                    <w:right w:val="nil"/>
                  </w:tcBorders>
                  <w:noWrap w:val="0"/>
                  <w:vAlign w:val="center"/>
                </w:tcPr>
                <w:p w14:paraId="284E5690">
                  <w:pPr>
                    <w:jc w:val="center"/>
                    <w:rPr>
                      <w:color w:val="000000"/>
                      <w:sz w:val="21"/>
                      <w:szCs w:val="21"/>
                    </w:rPr>
                  </w:pPr>
                  <w:r>
                    <w:rPr>
                      <w:color w:val="000000"/>
                      <w:sz w:val="21"/>
                      <w:szCs w:val="21"/>
                    </w:rPr>
                    <w:t>符合</w:t>
                  </w:r>
                </w:p>
              </w:tc>
            </w:tr>
          </w:tbl>
          <w:p w14:paraId="35CF169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综上所述，本项目符合《无锡市</w:t>
            </w:r>
            <w:r>
              <w:rPr>
                <w:rFonts w:hint="default" w:ascii="Times New Roman" w:hAnsi="Times New Roman" w:cs="Times New Roman"/>
                <w:color w:val="auto"/>
                <w:sz w:val="24"/>
                <w:szCs w:val="32"/>
                <w:lang w:eastAsia="zh-CN"/>
              </w:rPr>
              <w:t>“</w:t>
            </w:r>
            <w:r>
              <w:rPr>
                <w:rFonts w:hint="default" w:ascii="Times New Roman" w:hAnsi="Times New Roman" w:cs="Times New Roman"/>
                <w:color w:val="auto"/>
                <w:sz w:val="24"/>
                <w:szCs w:val="32"/>
              </w:rPr>
              <w:t>三线一单</w:t>
            </w:r>
            <w:r>
              <w:rPr>
                <w:rFonts w:hint="default" w:ascii="Times New Roman" w:hAnsi="Times New Roman" w:cs="Times New Roman"/>
                <w:color w:val="auto"/>
                <w:sz w:val="24"/>
                <w:szCs w:val="32"/>
                <w:lang w:eastAsia="zh-CN"/>
              </w:rPr>
              <w:t>”</w:t>
            </w:r>
            <w:r>
              <w:rPr>
                <w:rFonts w:hint="default" w:ascii="Times New Roman" w:hAnsi="Times New Roman" w:cs="Times New Roman"/>
                <w:color w:val="auto"/>
                <w:sz w:val="24"/>
                <w:szCs w:val="32"/>
              </w:rPr>
              <w:t>生态环境分区管控实施方案》</w:t>
            </w:r>
            <w:r>
              <w:rPr>
                <w:rFonts w:hint="eastAsia" w:cs="Times New Roman"/>
                <w:color w:val="auto"/>
                <w:sz w:val="24"/>
                <w:szCs w:val="32"/>
                <w:lang w:val="en-US" w:eastAsia="zh-CN"/>
              </w:rPr>
              <w:t>的</w:t>
            </w:r>
            <w:r>
              <w:rPr>
                <w:rFonts w:hint="default" w:ascii="Times New Roman" w:hAnsi="Times New Roman" w:cs="Times New Roman"/>
                <w:color w:val="auto"/>
                <w:sz w:val="24"/>
                <w:szCs w:val="32"/>
              </w:rPr>
              <w:t>要求。</w:t>
            </w:r>
          </w:p>
          <w:p w14:paraId="01408C2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（2）环境质量底线</w:t>
            </w:r>
          </w:p>
          <w:p w14:paraId="5EC867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000000"/>
                <w:sz w:val="24"/>
                <w:szCs w:val="24"/>
              </w:rPr>
              <w:t>根据</w:t>
            </w:r>
            <w:r>
              <w:rPr>
                <w:rFonts w:hint="default" w:ascii="Times New Roman" w:hAnsi="Times New Roman" w:cs="Times New Roman"/>
                <w:color w:val="000000"/>
                <w:sz w:val="24"/>
                <w:szCs w:val="24"/>
                <w:lang w:eastAsia="zh-CN"/>
              </w:rPr>
              <w:t>《江阴市生态环境状况公报》（202</w:t>
            </w:r>
            <w:r>
              <w:rPr>
                <w:rFonts w:hint="default"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w:t>
            </w:r>
            <w:r>
              <w:rPr>
                <w:rFonts w:hint="default" w:ascii="Times New Roman" w:hAnsi="Times New Roman" w:eastAsia="宋体" w:cs="Times New Roman"/>
                <w:color w:val="000000"/>
                <w:sz w:val="24"/>
                <w:szCs w:val="24"/>
              </w:rPr>
              <w:t>可知</w:t>
            </w:r>
            <w:r>
              <w:rPr>
                <w:rFonts w:hint="default" w:ascii="Times New Roman" w:hAnsi="Times New Roman" w:cs="Times New Roman"/>
                <w:color w:val="000000"/>
                <w:sz w:val="24"/>
                <w:szCs w:val="24"/>
              </w:rPr>
              <w:t>，项目所在区域SO</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2.5</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10</w:t>
            </w:r>
            <w:r>
              <w:rPr>
                <w:rFonts w:hint="default" w:ascii="Times New Roman" w:hAnsi="Times New Roman" w:cs="Times New Roman"/>
                <w:color w:val="000000"/>
                <w:sz w:val="24"/>
                <w:szCs w:val="24"/>
              </w:rPr>
              <w:t>、</w:t>
            </w:r>
            <w:r>
              <w:rPr>
                <w:rFonts w:hint="default" w:ascii="Times New Roman" w:hAnsi="Times New Roman" w:cs="Times New Roman"/>
                <w:bCs/>
                <w:color w:val="000000"/>
                <w:kern w:val="4"/>
                <w:sz w:val="24"/>
                <w:szCs w:val="24"/>
              </w:rPr>
              <w:t>NO</w:t>
            </w:r>
            <w:r>
              <w:rPr>
                <w:rFonts w:hint="default" w:ascii="Times New Roman" w:hAnsi="Times New Roman" w:cs="Times New Roman"/>
                <w:bCs/>
                <w:color w:val="000000"/>
                <w:kern w:val="4"/>
                <w:sz w:val="24"/>
                <w:szCs w:val="24"/>
                <w:vertAlign w:val="subscript"/>
              </w:rPr>
              <w:t>2</w:t>
            </w:r>
            <w:r>
              <w:rPr>
                <w:rFonts w:hint="default" w:ascii="Times New Roman" w:hAnsi="Times New Roman" w:cs="Times New Roman"/>
                <w:color w:val="000000"/>
                <w:sz w:val="24"/>
                <w:szCs w:val="24"/>
              </w:rPr>
              <w:t>年均浓度、CO日均浓度达到《环境空气质量标准》(GB3095-2012)表1中二级标准要求，</w:t>
            </w:r>
            <w:r>
              <w:rPr>
                <w:rFonts w:hint="default" w:ascii="Times New Roman" w:hAnsi="Times New Roman" w:cs="Times New Roman"/>
                <w:bCs/>
                <w:color w:val="000000"/>
                <w:kern w:val="4"/>
                <w:sz w:val="24"/>
                <w:szCs w:val="24"/>
              </w:rPr>
              <w:t>O</w:t>
            </w:r>
            <w:r>
              <w:rPr>
                <w:rFonts w:hint="default" w:ascii="Times New Roman" w:hAnsi="Times New Roman" w:cs="Times New Roman"/>
                <w:bCs/>
                <w:color w:val="000000"/>
                <w:kern w:val="4"/>
                <w:sz w:val="24"/>
                <w:szCs w:val="24"/>
                <w:vertAlign w:val="subscript"/>
              </w:rPr>
              <w:t>3</w:t>
            </w:r>
            <w:r>
              <w:rPr>
                <w:rFonts w:hint="default" w:ascii="Times New Roman" w:hAnsi="Times New Roman" w:cs="Times New Roman"/>
                <w:bCs/>
                <w:color w:val="000000"/>
                <w:kern w:val="4"/>
                <w:sz w:val="24"/>
                <w:szCs w:val="24"/>
              </w:rPr>
              <w:t>8小时平均浓度</w:t>
            </w:r>
            <w:r>
              <w:rPr>
                <w:rFonts w:hint="default" w:ascii="Times New Roman" w:hAnsi="Times New Roman" w:cs="Times New Roman"/>
                <w:color w:val="000000"/>
                <w:sz w:val="24"/>
                <w:szCs w:val="24"/>
              </w:rPr>
              <w:t>出现超标</w:t>
            </w:r>
            <w:r>
              <w:rPr>
                <w:rFonts w:hint="default" w:ascii="Times New Roman" w:hAnsi="Times New Roman" w:cs="Times New Roman"/>
                <w:bCs/>
                <w:color w:val="000000"/>
                <w:kern w:val="4"/>
                <w:sz w:val="24"/>
                <w:szCs w:val="24"/>
              </w:rPr>
              <w:t>，</w:t>
            </w:r>
            <w:r>
              <w:rPr>
                <w:rFonts w:hint="default" w:ascii="Times New Roman" w:hAnsi="Times New Roman" w:cs="Times New Roman"/>
                <w:color w:val="000000"/>
                <w:sz w:val="24"/>
                <w:szCs w:val="24"/>
              </w:rPr>
              <w:t>因此，判定为不达标区。</w:t>
            </w:r>
            <w:r>
              <w:rPr>
                <w:rFonts w:hint="default" w:ascii="Times New Roman" w:hAnsi="Times New Roman" w:cs="Times New Roman"/>
                <w:color w:val="auto"/>
                <w:sz w:val="24"/>
                <w:szCs w:val="24"/>
              </w:rPr>
              <w:t>该区域已按《中华人民共和国大气污染防治法》的要求开展限期达标规划</w:t>
            </w:r>
            <w:r>
              <w:rPr>
                <w:rFonts w:hint="default" w:ascii="Times New Roman" w:hAnsi="Times New Roman" w:cs="Times New Roman"/>
                <w:bCs/>
                <w:color w:val="auto"/>
                <w:kern w:val="4"/>
                <w:sz w:val="24"/>
                <w:szCs w:val="24"/>
              </w:rPr>
              <w:t>，</w:t>
            </w:r>
            <w:r>
              <w:rPr>
                <w:rFonts w:hint="default" w:ascii="Times New Roman" w:hAnsi="Times New Roman" w:cs="Times New Roman"/>
                <w:color w:val="auto"/>
                <w:sz w:val="24"/>
                <w:szCs w:val="24"/>
              </w:rPr>
              <w:t>根据《无锡市大气环境质量限期达标规划》和《202</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年顾山镇深入打好污染防治攻坚战实施意见》可知，通过强化减污降碳协同增效，推动绿色高质量发展，加强PM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、臭氧协同控制，深入打好蓝天保卫战等措施，使顾山镇环境空气质量可得到进一步改善。</w:t>
            </w:r>
          </w:p>
          <w:p w14:paraId="266A6B04">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w:t>
            </w:r>
            <w:r>
              <w:rPr>
                <w:rFonts w:hint="default" w:ascii="Times New Roman" w:hAnsi="Times New Roman" w:cs="Times New Roman"/>
                <w:color w:val="000000"/>
                <w:sz w:val="24"/>
                <w:szCs w:val="24"/>
                <w:lang w:eastAsia="zh-CN"/>
              </w:rPr>
              <w:t>《江阴市生态环境状况公报》（202</w:t>
            </w: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w:t>
            </w:r>
            <w:r>
              <w:rPr>
                <w:rFonts w:hint="default" w:ascii="Times New Roman" w:hAnsi="Times New Roman" w:cs="Times New Roman"/>
                <w:color w:val="000000"/>
                <w:sz w:val="24"/>
                <w:szCs w:val="24"/>
              </w:rPr>
              <w:t>可知</w:t>
            </w:r>
            <w:r>
              <w:rPr>
                <w:rFonts w:hint="eastAsia" w:ascii="Times New Roman" w:hAnsi="Times New Roman" w:eastAsia="宋体" w:cs="Times New Roman"/>
                <w:color w:val="000000"/>
                <w:sz w:val="24"/>
                <w:szCs w:val="24"/>
              </w:rPr>
              <w:t>，项目受纳水体</w:t>
            </w:r>
            <w:r>
              <w:rPr>
                <w:rFonts w:hint="eastAsia" w:cs="Times New Roman"/>
                <w:color w:val="000000"/>
                <w:sz w:val="24"/>
                <w:szCs w:val="24"/>
                <w:lang w:val="en-US" w:eastAsia="zh-CN"/>
              </w:rPr>
              <w:t>张家港河</w:t>
            </w:r>
            <w:r>
              <w:rPr>
                <w:rFonts w:hint="eastAsia" w:ascii="Times New Roman" w:hAnsi="Times New Roman" w:eastAsia="宋体" w:cs="Times New Roman"/>
                <w:color w:val="000000"/>
                <w:sz w:val="24"/>
                <w:szCs w:val="24"/>
                <w:lang w:eastAsia="zh-CN"/>
              </w:rPr>
              <w:t>达到</w:t>
            </w:r>
            <w:r>
              <w:rPr>
                <w:rFonts w:hint="eastAsia" w:ascii="Times New Roman" w:hAnsi="Times New Roman" w:eastAsia="宋体" w:cs="Times New Roman"/>
                <w:color w:val="000000"/>
                <w:sz w:val="24"/>
                <w:szCs w:val="24"/>
              </w:rPr>
              <w:t>《地表水环境质量标准》（GB3838-2002）中的III类标准。</w:t>
            </w:r>
          </w:p>
          <w:p w14:paraId="372BBA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根据《江阴市生态环境状况公报》（202</w:t>
            </w:r>
            <w:r>
              <w:rPr>
                <w:rFonts w:hint="eastAsia" w:ascii="Times New Roman" w:hAnsi="Times New Roman" w:eastAsia="宋体" w:cs="Times New Roman"/>
                <w:bCs/>
                <w:color w:val="000000"/>
                <w:sz w:val="24"/>
                <w:szCs w:val="24"/>
                <w:lang w:val="en-US" w:eastAsia="zh-CN"/>
              </w:rPr>
              <w:t>4</w:t>
            </w:r>
            <w:r>
              <w:rPr>
                <w:rFonts w:hint="default" w:ascii="Times New Roman" w:hAnsi="Times New Roman" w:eastAsia="宋体" w:cs="Times New Roman"/>
                <w:bCs/>
                <w:color w:val="000000"/>
                <w:sz w:val="24"/>
                <w:szCs w:val="24"/>
                <w:lang w:val="en-US" w:eastAsia="zh-CN"/>
              </w:rPr>
              <w:t>年度）可知，项目所在地声环境质量满足《声环境质量标准》（GB3096-2008）</w:t>
            </w:r>
            <w:r>
              <w:rPr>
                <w:rFonts w:hint="eastAsia" w:cs="Times New Roman"/>
                <w:bCs/>
                <w:color w:val="000000"/>
                <w:sz w:val="24"/>
                <w:szCs w:val="24"/>
                <w:lang w:val="en-US" w:eastAsia="zh-CN"/>
              </w:rPr>
              <w:t>3</w:t>
            </w:r>
            <w:r>
              <w:rPr>
                <w:rFonts w:hint="default" w:ascii="Times New Roman" w:hAnsi="Times New Roman" w:eastAsia="宋体" w:cs="Times New Roman"/>
                <w:bCs/>
                <w:color w:val="000000"/>
                <w:sz w:val="24"/>
                <w:szCs w:val="24"/>
                <w:lang w:val="en-US" w:eastAsia="zh-CN"/>
              </w:rPr>
              <w:t>类声环境功能区噪声要求。</w:t>
            </w:r>
          </w:p>
          <w:p w14:paraId="4B7C2B7D">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根据项目所在地环境现状调查和污染物排放影响预测，本项目产生的废气经处理后可达标排放，固废均得到妥善处理，噪声对周边影响较小，不会突破项目所在地环境质量底线。因此，符合环境质量底线要求。</w:t>
            </w:r>
          </w:p>
          <w:p w14:paraId="2415DCB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（3）资源利用上线</w:t>
            </w:r>
          </w:p>
          <w:p w14:paraId="6F88E6BF">
            <w:pPr>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根据《无锡市“三线一单”生态环境分区管控实施方案》，全市用水总量不超过40.54亿立方米，耕地保有量不低于11.08万公顷，基本农田保护面积不低于9.04万公顷。本项目所使用的能源主要为电能</w:t>
            </w:r>
            <w:r>
              <w:rPr>
                <w:rFonts w:hint="default" w:ascii="Times New Roman" w:hAnsi="Times New Roman" w:cs="Times New Roman"/>
                <w:color w:val="000000"/>
                <w:kern w:val="0"/>
                <w:sz w:val="24"/>
                <w:szCs w:val="24"/>
                <w:lang w:eastAsia="zh-CN"/>
              </w:rPr>
              <w:t>、</w:t>
            </w:r>
            <w:r>
              <w:rPr>
                <w:rFonts w:hint="default" w:ascii="Times New Roman" w:hAnsi="Times New Roman" w:cs="Times New Roman"/>
                <w:color w:val="000000"/>
                <w:kern w:val="0"/>
                <w:sz w:val="24"/>
                <w:szCs w:val="24"/>
                <w:lang w:val="en-US" w:eastAsia="zh-CN"/>
              </w:rPr>
              <w:t>天然气</w:t>
            </w:r>
            <w:r>
              <w:rPr>
                <w:rFonts w:hint="default" w:ascii="Times New Roman" w:hAnsi="Times New Roman" w:eastAsia="宋体" w:cs="Times New Roman"/>
                <w:color w:val="000000"/>
                <w:kern w:val="0"/>
                <w:sz w:val="24"/>
                <w:szCs w:val="24"/>
              </w:rPr>
              <w:t>，物耗及能耗水平均较低。本项目所选工艺设备选用了高效、先进的设备，提高了生产效率，减少了产品的损耗率，可有效控制资源能源消耗</w:t>
            </w:r>
            <w:r>
              <w:rPr>
                <w:rFonts w:hint="eastAsia" w:cs="Times New Roman"/>
                <w:color w:val="000000"/>
                <w:kern w:val="0"/>
                <w:sz w:val="24"/>
                <w:szCs w:val="24"/>
                <w:lang w:eastAsia="zh-CN"/>
              </w:rPr>
              <w:t>，</w:t>
            </w:r>
            <w:r>
              <w:rPr>
                <w:rFonts w:hint="default" w:ascii="Times New Roman" w:hAnsi="Times New Roman" w:eastAsia="宋体" w:cs="Times New Roman"/>
                <w:color w:val="000000"/>
                <w:kern w:val="0"/>
                <w:sz w:val="24"/>
                <w:szCs w:val="24"/>
              </w:rPr>
              <w:t>不会突破区域资源上线。</w:t>
            </w:r>
          </w:p>
          <w:p w14:paraId="16CA2F6F">
            <w:pPr>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本项目所选工艺设备选用了高效、先进的设备，提高了生产效率，减少了产品的损耗率，可有效控制资源能源消耗，不会突破区域资源上线。</w:t>
            </w:r>
          </w:p>
          <w:p w14:paraId="17CCCA0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因此，本项目的建设符合资源利用上线的要求。</w:t>
            </w:r>
          </w:p>
          <w:p w14:paraId="0C4FA8A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（4）环境准入负面清单</w:t>
            </w:r>
          </w:p>
          <w:p w14:paraId="57A2B54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项目所在地目前尚未制定环境准入负面清单，本次评价对照国家及地方产业结构调整、限制用地等方面分析项目的相符性，具体见表1-</w:t>
            </w:r>
            <w:r>
              <w:rPr>
                <w:rFonts w:hint="eastAsia" w:cs="Times New Roman"/>
                <w:color w:val="000000"/>
                <w:kern w:val="0"/>
                <w:sz w:val="24"/>
                <w:szCs w:val="24"/>
                <w:lang w:val="en-US" w:eastAsia="zh-CN"/>
              </w:rPr>
              <w:t>4</w:t>
            </w:r>
            <w:r>
              <w:rPr>
                <w:rFonts w:hint="default" w:ascii="Times New Roman" w:hAnsi="Times New Roman" w:eastAsia="宋体" w:cs="Times New Roman"/>
                <w:color w:val="000000"/>
                <w:kern w:val="0"/>
                <w:sz w:val="24"/>
                <w:szCs w:val="24"/>
                <w:lang w:val="en-US" w:eastAsia="zh-CN"/>
              </w:rPr>
              <w:t>。</w:t>
            </w:r>
          </w:p>
          <w:p w14:paraId="24EE2EBA">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color w:val="000000"/>
                <w:sz w:val="24"/>
                <w:szCs w:val="24"/>
                <w:lang w:val="en-US" w:eastAsia="zh-CN"/>
              </w:rPr>
              <w:t>表1-</w:t>
            </w:r>
            <w:r>
              <w:rPr>
                <w:rFonts w:hint="eastAsia" w:ascii="Times New Roman" w:hAnsi="Times New Roman" w:cs="Times New Roman"/>
                <w:b/>
                <w:color w:val="000000"/>
                <w:sz w:val="24"/>
                <w:szCs w:val="24"/>
                <w:lang w:val="en-US" w:eastAsia="zh-CN"/>
              </w:rPr>
              <w:t>4</w:t>
            </w:r>
            <w:r>
              <w:rPr>
                <w:rFonts w:hint="default" w:ascii="Times New Roman" w:hAnsi="Times New Roman" w:cs="Times New Roman"/>
                <w:b/>
                <w:color w:val="000000"/>
                <w:sz w:val="24"/>
                <w:szCs w:val="24"/>
                <w:lang w:val="en-US" w:eastAsia="zh-CN"/>
              </w:rPr>
              <w:t xml:space="preserve">  本项目</w:t>
            </w:r>
            <w:r>
              <w:rPr>
                <w:rFonts w:hint="default" w:ascii="Times New Roman" w:hAnsi="Times New Roman" w:cs="Times New Roman"/>
                <w:b/>
                <w:bCs/>
                <w:color w:val="000000"/>
                <w:sz w:val="24"/>
                <w:szCs w:val="24"/>
                <w:lang w:val="en-US" w:eastAsia="zh-CN"/>
              </w:rPr>
              <w:t>相符性分析</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8"/>
              <w:gridCol w:w="4375"/>
              <w:gridCol w:w="2816"/>
            </w:tblGrid>
            <w:tr w14:paraId="779DB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341" w:type="pct"/>
                  <w:tcBorders>
                    <w:top w:val="single" w:color="auto" w:sz="12" w:space="0"/>
                    <w:left w:val="nil"/>
                    <w:bottom w:val="single" w:color="auto" w:sz="4" w:space="0"/>
                    <w:right w:val="single" w:color="auto" w:sz="4" w:space="0"/>
                  </w:tcBorders>
                  <w:noWrap w:val="0"/>
                  <w:vAlign w:val="center"/>
                </w:tcPr>
                <w:p w14:paraId="31431F7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序号</w:t>
                  </w:r>
                </w:p>
              </w:tc>
              <w:tc>
                <w:tcPr>
                  <w:tcW w:w="2834" w:type="pct"/>
                  <w:tcBorders>
                    <w:top w:val="single" w:color="auto" w:sz="12" w:space="0"/>
                    <w:left w:val="single" w:color="auto" w:sz="4" w:space="0"/>
                    <w:bottom w:val="single" w:color="auto" w:sz="4" w:space="0"/>
                    <w:right w:val="single" w:color="auto" w:sz="4" w:space="0"/>
                  </w:tcBorders>
                  <w:noWrap w:val="0"/>
                  <w:vAlign w:val="center"/>
                </w:tcPr>
                <w:p w14:paraId="5152B7B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内容</w:t>
                  </w:r>
                </w:p>
              </w:tc>
              <w:tc>
                <w:tcPr>
                  <w:tcW w:w="1823" w:type="pct"/>
                  <w:tcBorders>
                    <w:top w:val="single" w:color="auto" w:sz="12" w:space="0"/>
                    <w:left w:val="single" w:color="auto" w:sz="4" w:space="0"/>
                    <w:bottom w:val="single" w:color="auto" w:sz="4" w:space="0"/>
                    <w:right w:val="nil"/>
                  </w:tcBorders>
                  <w:noWrap w:val="0"/>
                  <w:vAlign w:val="center"/>
                </w:tcPr>
                <w:p w14:paraId="4683AC2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相符性分析</w:t>
                  </w:r>
                </w:p>
              </w:tc>
            </w:tr>
            <w:tr w14:paraId="4F89F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41" w:type="pct"/>
                  <w:tcBorders>
                    <w:top w:val="single" w:color="auto" w:sz="4" w:space="0"/>
                    <w:left w:val="nil"/>
                    <w:bottom w:val="single" w:color="auto" w:sz="4" w:space="0"/>
                    <w:right w:val="single" w:color="auto" w:sz="4" w:space="0"/>
                  </w:tcBorders>
                  <w:noWrap w:val="0"/>
                  <w:vAlign w:val="center"/>
                </w:tcPr>
                <w:p w14:paraId="1BD3757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0848272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《产业结构调整指导目录（20</w:t>
                  </w:r>
                  <w:r>
                    <w:rPr>
                      <w:rFonts w:hint="default" w:ascii="Times New Roman" w:hAnsi="Times New Roman" w:cs="Times New Roman"/>
                      <w:color w:val="000000"/>
                      <w:sz w:val="21"/>
                      <w:szCs w:val="21"/>
                      <w:lang w:val="en-US" w:eastAsia="zh-CN"/>
                    </w:rPr>
                    <w:t>24</w:t>
                  </w:r>
                  <w:r>
                    <w:rPr>
                      <w:rFonts w:hint="default" w:ascii="Times New Roman" w:hAnsi="Times New Roman" w:cs="Times New Roman"/>
                      <w:color w:val="000000"/>
                      <w:sz w:val="21"/>
                      <w:szCs w:val="21"/>
                    </w:rPr>
                    <w:t>年本）》</w:t>
                  </w:r>
                </w:p>
              </w:tc>
              <w:tc>
                <w:tcPr>
                  <w:tcW w:w="1823" w:type="pct"/>
                  <w:tcBorders>
                    <w:top w:val="single" w:color="auto" w:sz="4" w:space="0"/>
                    <w:left w:val="single" w:color="auto" w:sz="4" w:space="0"/>
                    <w:bottom w:val="single" w:color="auto" w:sz="4" w:space="0"/>
                    <w:right w:val="nil"/>
                  </w:tcBorders>
                  <w:noWrap w:val="0"/>
                  <w:vAlign w:val="center"/>
                </w:tcPr>
                <w:p w14:paraId="4B64988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579B09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1F1C3B1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2</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2F5637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《江苏省工业和信息产业结构调整指导目录（2012 年本）》及《关于修改&lt;江苏省工业和信息产业结构调整指导目录 （2012 年本）&gt;部分条目的通知》（苏经信产业[2013]183 号）</w:t>
                  </w:r>
                </w:p>
              </w:tc>
              <w:tc>
                <w:tcPr>
                  <w:tcW w:w="1823" w:type="pct"/>
                  <w:tcBorders>
                    <w:top w:val="single" w:color="auto" w:sz="4" w:space="0"/>
                    <w:left w:val="single" w:color="auto" w:sz="4" w:space="0"/>
                    <w:bottom w:val="single" w:color="auto" w:sz="4" w:space="0"/>
                    <w:right w:val="nil"/>
                  </w:tcBorders>
                  <w:noWrap w:val="0"/>
                  <w:vAlign w:val="center"/>
                </w:tcPr>
                <w:p w14:paraId="79686D4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453EB4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164803C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3</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5B12204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《无锡市制造业转型发展指导目录</w:t>
                  </w:r>
                </w:p>
                <w:p w14:paraId="48CA86C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bCs/>
                      <w:color w:val="000000"/>
                      <w:sz w:val="21"/>
                      <w:szCs w:val="21"/>
                    </w:rPr>
                    <w:t>（2012年本）</w:t>
                  </w:r>
                  <w:r>
                    <w:rPr>
                      <w:rFonts w:hint="default" w:ascii="Times New Roman" w:hAnsi="Times New Roman" w:cs="Times New Roman"/>
                      <w:color w:val="000000"/>
                      <w:sz w:val="21"/>
                      <w:szCs w:val="21"/>
                    </w:rPr>
                    <w:t>》</w:t>
                  </w:r>
                </w:p>
              </w:tc>
              <w:tc>
                <w:tcPr>
                  <w:tcW w:w="1823" w:type="pct"/>
                  <w:tcBorders>
                    <w:top w:val="single" w:color="auto" w:sz="4" w:space="0"/>
                    <w:left w:val="single" w:color="auto" w:sz="4" w:space="0"/>
                    <w:bottom w:val="single" w:color="auto" w:sz="4" w:space="0"/>
                    <w:right w:val="nil"/>
                  </w:tcBorders>
                  <w:noWrap w:val="0"/>
                  <w:vAlign w:val="center"/>
                </w:tcPr>
                <w:p w14:paraId="1FEDD48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62BDF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2E74506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4</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342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《限制用地项目目录（2012年本）》  </w:t>
                  </w:r>
                </w:p>
                <w:p w14:paraId="2D60E0B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《禁止用地项目目录（2012年本）》</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41FB916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05D456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1B3DBE4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5</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2D084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《江苏省限制用地项目目录（2013年本）》</w:t>
                  </w:r>
                </w:p>
                <w:p w14:paraId="6711DCE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《江苏省禁止用地项目目录（2013年本）》</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50C8EDD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0DB472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3A606D7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6</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A0BFC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《市场准入负面清单（202</w:t>
                  </w:r>
                  <w:r>
                    <w:rPr>
                      <w:rFonts w:hint="eastAsia" w:cs="Times New Roman"/>
                      <w:color w:val="000000"/>
                      <w:spacing w:val="-4"/>
                      <w:sz w:val="21"/>
                      <w:szCs w:val="21"/>
                      <w:lang w:val="en-US" w:eastAsia="zh-CN"/>
                    </w:rPr>
                    <w:t>5</w:t>
                  </w:r>
                  <w:r>
                    <w:rPr>
                      <w:rFonts w:hint="default" w:ascii="Times New Roman" w:hAnsi="Times New Roman" w:cs="Times New Roman"/>
                      <w:color w:val="000000"/>
                      <w:spacing w:val="-4"/>
                      <w:sz w:val="21"/>
                      <w:szCs w:val="21"/>
                    </w:rPr>
                    <w:t>年版）》</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381031B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7D62AA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3F97127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7</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1199F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eastAsia="宋体" w:cs="Times New Roman"/>
                      <w:color w:val="000000"/>
                      <w:kern w:val="0"/>
                      <w:sz w:val="21"/>
                      <w:szCs w:val="21"/>
                      <w:lang w:val="en-US" w:eastAsia="zh-CN" w:bidi="ar"/>
                    </w:rPr>
                    <w:t>《环境保护综合名录》（2021 年版）</w:t>
                  </w:r>
                </w:p>
              </w:tc>
              <w:tc>
                <w:tcPr>
                  <w:tcW w:w="1823" w:type="pct"/>
                  <w:tcBorders>
                    <w:top w:val="single" w:color="auto" w:sz="4" w:space="0"/>
                    <w:left w:val="single" w:color="auto" w:sz="4" w:space="0"/>
                    <w:bottom w:val="single" w:color="auto" w:sz="4" w:space="0"/>
                    <w:right w:val="nil"/>
                  </w:tcBorders>
                  <w:noWrap w:val="0"/>
                  <w:vAlign w:val="center"/>
                </w:tcPr>
                <w:p w14:paraId="74361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本项目不属于“高污染、高环境风险”项目</w:t>
                  </w:r>
                </w:p>
              </w:tc>
            </w:tr>
            <w:tr w14:paraId="43E2DA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1" w:type="pct"/>
                  <w:tcBorders>
                    <w:top w:val="single" w:color="auto" w:sz="4" w:space="0"/>
                    <w:left w:val="nil"/>
                    <w:bottom w:val="single" w:color="auto" w:sz="12" w:space="0"/>
                    <w:right w:val="single" w:color="auto" w:sz="4" w:space="0"/>
                  </w:tcBorders>
                  <w:noWrap w:val="0"/>
                  <w:vAlign w:val="center"/>
                </w:tcPr>
                <w:p w14:paraId="01776BF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8</w:t>
                  </w:r>
                </w:p>
              </w:tc>
              <w:tc>
                <w:tcPr>
                  <w:tcW w:w="2834" w:type="pct"/>
                  <w:tcBorders>
                    <w:top w:val="single" w:color="auto" w:sz="4" w:space="0"/>
                    <w:left w:val="single" w:color="auto" w:sz="4" w:space="0"/>
                    <w:bottom w:val="single" w:color="auto" w:sz="12" w:space="0"/>
                    <w:right w:val="single" w:color="auto" w:sz="4" w:space="0"/>
                  </w:tcBorders>
                  <w:noWrap w:val="0"/>
                  <w:vAlign w:val="center"/>
                </w:tcPr>
                <w:p w14:paraId="536C21E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《江苏省太湖流域禁止和限制的产业产品目录（2024 年本）》</w:t>
                  </w:r>
                </w:p>
              </w:tc>
              <w:tc>
                <w:tcPr>
                  <w:tcW w:w="1823" w:type="pct"/>
                  <w:tcBorders>
                    <w:top w:val="single" w:color="auto" w:sz="4" w:space="0"/>
                    <w:left w:val="single" w:color="auto" w:sz="4" w:space="0"/>
                    <w:bottom w:val="single" w:color="auto" w:sz="12" w:space="0"/>
                    <w:right w:val="nil"/>
                  </w:tcBorders>
                  <w:noWrap w:val="0"/>
                  <w:vAlign w:val="center"/>
                </w:tcPr>
                <w:p w14:paraId="0195A38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w:t>
                  </w:r>
                  <w:r>
                    <w:rPr>
                      <w:rFonts w:hint="default" w:ascii="Times New Roman" w:hAnsi="Times New Roman" w:cs="Times New Roman"/>
                      <w:color w:val="000000"/>
                      <w:sz w:val="21"/>
                      <w:szCs w:val="21"/>
                      <w:lang w:val="en-US" w:eastAsia="zh-CN"/>
                    </w:rPr>
                    <w:t>淘汰、</w:t>
                  </w:r>
                  <w:r>
                    <w:rPr>
                      <w:rFonts w:hint="default" w:ascii="Times New Roman" w:hAnsi="Times New Roman" w:cs="Times New Roman"/>
                      <w:color w:val="000000"/>
                      <w:sz w:val="21"/>
                      <w:szCs w:val="21"/>
                    </w:rPr>
                    <w:t>禁止</w:t>
                  </w:r>
                  <w:r>
                    <w:rPr>
                      <w:rFonts w:hint="default" w:ascii="Times New Roman" w:hAnsi="Times New Roman" w:cs="Times New Roman"/>
                      <w:color w:val="000000"/>
                      <w:sz w:val="21"/>
                      <w:szCs w:val="21"/>
                      <w:lang w:val="en-US" w:eastAsia="zh-CN"/>
                    </w:rPr>
                    <w:t>产业</w:t>
                  </w:r>
                  <w:r>
                    <w:rPr>
                      <w:rFonts w:hint="default" w:ascii="Times New Roman" w:hAnsi="Times New Roman" w:cs="Times New Roman"/>
                      <w:color w:val="000000"/>
                      <w:sz w:val="21"/>
                      <w:szCs w:val="21"/>
                    </w:rPr>
                    <w:t>项目，符合要求</w:t>
                  </w:r>
                </w:p>
              </w:tc>
            </w:tr>
          </w:tbl>
          <w:p w14:paraId="4709ABC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color w:val="auto"/>
                <w:sz w:val="24"/>
                <w:szCs w:val="24"/>
              </w:rPr>
            </w:pPr>
            <w:r>
              <w:rPr>
                <w:rFonts w:hint="eastAsia" w:cs="Times New Roman"/>
                <w:b/>
                <w:color w:val="auto"/>
                <w:sz w:val="24"/>
                <w:szCs w:val="24"/>
                <w:lang w:val="en-US" w:eastAsia="zh-CN"/>
              </w:rPr>
              <w:t>三</w:t>
            </w:r>
            <w:r>
              <w:rPr>
                <w:rFonts w:hint="default" w:ascii="Times New Roman" w:hAnsi="Times New Roman" w:eastAsia="宋体" w:cs="Times New Roman"/>
                <w:b/>
                <w:color w:val="auto"/>
                <w:sz w:val="24"/>
                <w:szCs w:val="24"/>
              </w:rPr>
              <w:t>、其他国家及地方政策相符性分析</w:t>
            </w:r>
          </w:p>
          <w:p w14:paraId="7F08593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表1-</w:t>
            </w:r>
            <w:r>
              <w:rPr>
                <w:rFonts w:hint="eastAsia" w:cs="Times New Roman"/>
                <w:b/>
                <w:color w:val="auto"/>
                <w:sz w:val="24"/>
                <w:szCs w:val="24"/>
                <w:lang w:val="en-US" w:eastAsia="zh-CN"/>
              </w:rPr>
              <w:t>5</w:t>
            </w:r>
            <w:r>
              <w:rPr>
                <w:rFonts w:hint="default" w:ascii="Times New Roman" w:hAnsi="Times New Roman" w:eastAsia="宋体" w:cs="Times New Roman"/>
                <w:b/>
                <w:color w:val="auto"/>
                <w:sz w:val="24"/>
                <w:szCs w:val="24"/>
              </w:rPr>
              <w:t xml:space="preserve">  项目与国家及地方政策相符性分析一览表</w:t>
            </w:r>
          </w:p>
          <w:tbl>
            <w:tblPr>
              <w:tblStyle w:val="25"/>
              <w:tblW w:w="499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00"/>
              <w:gridCol w:w="3658"/>
              <w:gridCol w:w="2198"/>
              <w:gridCol w:w="755"/>
            </w:tblGrid>
            <w:tr w14:paraId="7CC55E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3" w:type="pct"/>
                  <w:noWrap w:val="0"/>
                  <w:tcMar>
                    <w:top w:w="0" w:type="dxa"/>
                    <w:left w:w="11" w:type="dxa"/>
                    <w:bottom w:w="0" w:type="dxa"/>
                    <w:right w:w="11" w:type="dxa"/>
                  </w:tcMar>
                  <w:vAlign w:val="center"/>
                </w:tcPr>
                <w:p w14:paraId="3CBB948A">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文件</w:t>
                  </w:r>
                </w:p>
              </w:tc>
              <w:tc>
                <w:tcPr>
                  <w:tcW w:w="2371" w:type="pct"/>
                  <w:noWrap w:val="0"/>
                  <w:tcMar>
                    <w:top w:w="0" w:type="dxa"/>
                    <w:left w:w="11" w:type="dxa"/>
                    <w:bottom w:w="0" w:type="dxa"/>
                    <w:right w:w="11" w:type="dxa"/>
                  </w:tcMar>
                  <w:vAlign w:val="center"/>
                </w:tcPr>
                <w:p w14:paraId="279C24DE">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内容</w:t>
                  </w:r>
                </w:p>
              </w:tc>
              <w:tc>
                <w:tcPr>
                  <w:tcW w:w="1425" w:type="pct"/>
                  <w:noWrap w:val="0"/>
                  <w:tcMar>
                    <w:top w:w="0" w:type="dxa"/>
                    <w:left w:w="11" w:type="dxa"/>
                    <w:bottom w:w="0" w:type="dxa"/>
                    <w:right w:w="11" w:type="dxa"/>
                  </w:tcMar>
                  <w:vAlign w:val="center"/>
                </w:tcPr>
                <w:p w14:paraId="7DB72D22">
                  <w:pPr>
                    <w:keepNext w:val="0"/>
                    <w:keepLines w:val="0"/>
                    <w:pageBreakBefore w:val="0"/>
                    <w:kinsoku/>
                    <w:wordWrap/>
                    <w:overflowPunct/>
                    <w:topLinePunct w:val="0"/>
                    <w:bidi w:val="0"/>
                    <w:adjustRightInd w:val="0"/>
                    <w:snapToGrid w:val="0"/>
                    <w:spacing w:line="300" w:lineRule="exact"/>
                    <w:ind w:left="21" w:leftChars="10" w:right="21" w:rightChars="10"/>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项目情况</w:t>
                  </w:r>
                </w:p>
              </w:tc>
              <w:tc>
                <w:tcPr>
                  <w:tcW w:w="489" w:type="pct"/>
                  <w:noWrap w:val="0"/>
                  <w:vAlign w:val="center"/>
                </w:tcPr>
                <w:p w14:paraId="39B3E451">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相符性</w:t>
                  </w:r>
                </w:p>
              </w:tc>
            </w:tr>
            <w:tr w14:paraId="5168C3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13" w:type="pct"/>
                  <w:noWrap w:val="0"/>
                  <w:tcMar>
                    <w:top w:w="0" w:type="dxa"/>
                    <w:left w:w="11" w:type="dxa"/>
                    <w:bottom w:w="0" w:type="dxa"/>
                    <w:right w:w="11" w:type="dxa"/>
                  </w:tcMar>
                  <w:vAlign w:val="center"/>
                </w:tcPr>
                <w:p w14:paraId="03BE7B57">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《江苏省太湖水污染防治条例》（2021修正）</w:t>
                  </w:r>
                </w:p>
              </w:tc>
              <w:tc>
                <w:tcPr>
                  <w:tcW w:w="2371" w:type="pct"/>
                  <w:noWrap w:val="0"/>
                  <w:tcMar>
                    <w:top w:w="0" w:type="dxa"/>
                    <w:left w:w="11" w:type="dxa"/>
                    <w:bottom w:w="0" w:type="dxa"/>
                    <w:right w:w="11" w:type="dxa"/>
                  </w:tcMar>
                  <w:vAlign w:val="center"/>
                </w:tcPr>
                <w:p w14:paraId="69C3849F">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太湖流域一、二、三级保护区禁止新建、改建、扩建化学制浆造纸、制革、酿造、染料、印染、电镀以及其他排放含磷、氮等污染物的企业和项目，城镇污水集中处理等环境基础设施项目和第四十六条规定的情形除外。</w:t>
                  </w:r>
                </w:p>
              </w:tc>
              <w:tc>
                <w:tcPr>
                  <w:tcW w:w="1425" w:type="pct"/>
                  <w:noWrap w:val="0"/>
                  <w:tcMar>
                    <w:top w:w="0" w:type="dxa"/>
                    <w:left w:w="11" w:type="dxa"/>
                    <w:bottom w:w="0" w:type="dxa"/>
                    <w:right w:w="11" w:type="dxa"/>
                  </w:tcMar>
                  <w:vAlign w:val="center"/>
                </w:tcPr>
                <w:p w14:paraId="2174018B">
                  <w:pPr>
                    <w:keepNext w:val="0"/>
                    <w:keepLines w:val="0"/>
                    <w:pageBreakBefore w:val="0"/>
                    <w:widowControl/>
                    <w:suppressLineNumbers w:val="0"/>
                    <w:kinsoku/>
                    <w:wordWrap/>
                    <w:overflowPunct/>
                    <w:topLinePunct w:val="0"/>
                    <w:autoSpaceDE/>
                    <w:autoSpaceDN/>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项目地处太湖流域三级保护区，</w:t>
                  </w:r>
                  <w:r>
                    <w:rPr>
                      <w:rFonts w:hint="default" w:ascii="Times New Roman" w:hAnsi="Times New Roman" w:cs="Times New Roman"/>
                      <w:sz w:val="21"/>
                      <w:szCs w:val="21"/>
                      <w:lang w:val="en-US" w:eastAsia="zh-CN"/>
                    </w:rPr>
                    <w:t>不属于其中的禁止建设行业，</w:t>
                  </w:r>
                  <w:r>
                    <w:rPr>
                      <w:rFonts w:hint="default" w:ascii="Times New Roman" w:hAnsi="Times New Roman" w:cs="Times New Roman"/>
                      <w:sz w:val="21"/>
                      <w:szCs w:val="21"/>
                      <w:lang w:eastAsia="zh-CN"/>
                    </w:rPr>
                    <w:t>项目无生产废水产生</w:t>
                  </w:r>
                  <w:r>
                    <w:rPr>
                      <w:rFonts w:hint="default" w:ascii="Times New Roman" w:hAnsi="Times New Roman" w:cs="Times New Roman"/>
                      <w:sz w:val="21"/>
                      <w:szCs w:val="21"/>
                    </w:rPr>
                    <w:t>，仅有生活污水</w:t>
                  </w:r>
                  <w:r>
                    <w:rPr>
                      <w:rFonts w:hint="default" w:ascii="Times New Roman" w:hAnsi="Times New Roman" w:cs="Times New Roman"/>
                      <w:sz w:val="21"/>
                      <w:szCs w:val="21"/>
                      <w:lang w:eastAsia="zh-CN"/>
                    </w:rPr>
                    <w:t>排放</w:t>
                  </w:r>
                  <w:r>
                    <w:rPr>
                      <w:rFonts w:hint="default" w:ascii="Times New Roman" w:hAnsi="Times New Roman" w:cs="Times New Roman"/>
                      <w:sz w:val="21"/>
                      <w:szCs w:val="21"/>
                    </w:rPr>
                    <w:t>，因此不违背《江苏省太湖水污染防治条例》相关规定。</w:t>
                  </w:r>
                </w:p>
              </w:tc>
              <w:tc>
                <w:tcPr>
                  <w:tcW w:w="489" w:type="pct"/>
                  <w:noWrap w:val="0"/>
                  <w:vAlign w:val="center"/>
                </w:tcPr>
                <w:p w14:paraId="03EB821E">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符合</w:t>
                  </w:r>
                </w:p>
              </w:tc>
            </w:tr>
            <w:tr w14:paraId="013D72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790" w:hRule="atLeast"/>
                <w:jc w:val="center"/>
              </w:trPr>
              <w:tc>
                <w:tcPr>
                  <w:tcW w:w="713" w:type="pct"/>
                  <w:noWrap w:val="0"/>
                  <w:vAlign w:val="center"/>
                </w:tcPr>
                <w:p w14:paraId="2383ACC2">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color w:val="000000"/>
                      <w:kern w:val="0"/>
                      <w:sz w:val="21"/>
                      <w:szCs w:val="21"/>
                    </w:rPr>
                    <w:t>《太湖流域管理条例》</w:t>
                  </w:r>
                </w:p>
              </w:tc>
              <w:tc>
                <w:tcPr>
                  <w:tcW w:w="2371" w:type="pct"/>
                  <w:noWrap w:val="0"/>
                  <w:tcMar>
                    <w:top w:w="0" w:type="dxa"/>
                    <w:left w:w="11" w:type="dxa"/>
                    <w:bottom w:w="0" w:type="dxa"/>
                    <w:right w:w="11" w:type="dxa"/>
                  </w:tcMar>
                  <w:vAlign w:val="center"/>
                </w:tcPr>
                <w:p w14:paraId="6ABEA8A1">
                  <w:pPr>
                    <w:keepNext w:val="0"/>
                    <w:keepLines w:val="0"/>
                    <w:pageBreakBefore w:val="0"/>
                    <w:widowControl/>
                    <w:kinsoku/>
                    <w:wordWrap/>
                    <w:overflowPunct/>
                    <w:topLinePunct w:val="0"/>
                    <w:bidi w:val="0"/>
                    <w:spacing w:line="300" w:lineRule="exact"/>
                    <w:ind w:left="63" w:leftChars="30" w:right="63" w:rightChars="30"/>
                    <w:jc w:val="both"/>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根据《太湖流域管理条例（2018）》第四十三条规定一、二、三级保护区禁止下列行为：（一）新建、改建、扩建化学制浆造纸、制革、酿造、染料、印染、电镀以及其他排放含氮、磷等污染水体的企业和项目，城镇污水集中处理等环境基础设施项目和第四十六条规定的情形除外；（二）销售、使用含磷洗涤用品；（三）向水体排放或者倾倒油类、酸液、碱液、剧毒废渣废液、含放射性废渣废液、含病原体污水、工业废渣以及其他废弃物；（四）在水体清洗装贮过油类或者有毒有害污染物的车辆、船舶和容器等</w:t>
                  </w:r>
                  <w:r>
                    <w:rPr>
                      <w:rFonts w:hint="eastAsia" w:cs="Times New Roman"/>
                      <w:color w:val="000000"/>
                      <w:sz w:val="21"/>
                      <w:szCs w:val="21"/>
                      <w:lang w:eastAsia="zh-CN"/>
                    </w:rPr>
                    <w:t>；</w:t>
                  </w:r>
                  <w:r>
                    <w:rPr>
                      <w:rFonts w:hint="default" w:ascii="Times New Roman" w:hAnsi="Times New Roman" w:cs="Times New Roman"/>
                      <w:color w:val="000000"/>
                      <w:sz w:val="21"/>
                      <w:szCs w:val="21"/>
                    </w:rPr>
                    <w:t>（五）使用农药等有毒物毒杀水生生物；（六）向水体直接排放人畜粪便、倾倒垃圾；（七）围湖造田；（八）违法开山采石或者破坏林木、制备、水生生物的活动；（九）法律、法规禁止的其他行为。</w:t>
                  </w:r>
                </w:p>
              </w:tc>
              <w:tc>
                <w:tcPr>
                  <w:tcW w:w="1425" w:type="pct"/>
                  <w:noWrap w:val="0"/>
                  <w:tcMar>
                    <w:top w:w="0" w:type="dxa"/>
                    <w:left w:w="11" w:type="dxa"/>
                    <w:bottom w:w="0" w:type="dxa"/>
                    <w:right w:w="11" w:type="dxa"/>
                  </w:tcMar>
                  <w:vAlign w:val="center"/>
                </w:tcPr>
                <w:p w14:paraId="1F2025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本项目属于</w:t>
                  </w:r>
                  <w:r>
                    <w:rPr>
                      <w:rFonts w:hint="eastAsia" w:ascii="Times New Roman" w:hAnsi="Times New Roman" w:eastAsia="宋体" w:cs="Times New Roman"/>
                      <w:color w:val="auto"/>
                      <w:kern w:val="2"/>
                      <w:sz w:val="21"/>
                      <w:szCs w:val="21"/>
                      <w:lang w:val="en-US" w:eastAsia="en-US" w:bidi="ar-SA"/>
                    </w:rPr>
                    <w:t>日用塑料制品制造</w:t>
                  </w:r>
                  <w:r>
                    <w:rPr>
                      <w:rFonts w:hint="default" w:ascii="Times New Roman" w:hAnsi="Times New Roman" w:eastAsia="宋体" w:cs="Times New Roman"/>
                      <w:color w:val="000000"/>
                      <w:sz w:val="21"/>
                      <w:szCs w:val="21"/>
                    </w:rPr>
                    <w:t>，</w:t>
                  </w:r>
                  <w:r>
                    <w:rPr>
                      <w:rFonts w:hint="default" w:ascii="Times New Roman" w:hAnsi="Times New Roman" w:cs="Times New Roman"/>
                      <w:sz w:val="21"/>
                      <w:szCs w:val="21"/>
                    </w:rPr>
                    <w:t>不属于《太湖流域管理条例》中“第二十八条禁止在太湖流域设置不符合国家产业政策和水环境综合治理要求的造纸、制革、酒精、淀粉、冶金、酿造、印染、电镀</w:t>
                  </w:r>
                  <w:r>
                    <w:rPr>
                      <w:rFonts w:hint="default" w:ascii="Times New Roman" w:hAnsi="Times New Roman" w:eastAsia="宋体" w:cs="Times New Roman"/>
                      <w:sz w:val="21"/>
                      <w:szCs w:val="21"/>
                    </w:rPr>
                    <w:t>等排放水污染物的生产项目”，项目无氮磷废水</w:t>
                  </w:r>
                  <w:r>
                    <w:rPr>
                      <w:rFonts w:hint="default" w:ascii="Times New Roman" w:hAnsi="Times New Roman" w:eastAsia="宋体" w:cs="Times New Roman"/>
                      <w:sz w:val="21"/>
                      <w:szCs w:val="21"/>
                      <w:lang w:val="en-US" w:eastAsia="zh-CN"/>
                    </w:rPr>
                    <w:t>排放</w:t>
                  </w:r>
                  <w:r>
                    <w:rPr>
                      <w:rFonts w:hint="default" w:ascii="Times New Roman" w:hAnsi="Times New Roman" w:eastAsia="宋体" w:cs="Times New Roman"/>
                      <w:sz w:val="21"/>
                      <w:szCs w:val="21"/>
                    </w:rPr>
                    <w:t>。生活污水接管至</w:t>
                  </w:r>
                  <w:r>
                    <w:rPr>
                      <w:rFonts w:hint="default" w:ascii="Times New Roman" w:hAnsi="Times New Roman" w:eastAsia="宋体" w:cs="Times New Roman"/>
                      <w:bCs/>
                      <w:snapToGrid w:val="0"/>
                      <w:color w:val="000000"/>
                      <w:kern w:val="0"/>
                      <w:sz w:val="21"/>
                      <w:szCs w:val="21"/>
                      <w:lang w:val="en-US" w:eastAsia="zh-CN"/>
                    </w:rPr>
                    <w:t>江阴市北国污水处理有限公司</w:t>
                  </w:r>
                  <w:r>
                    <w:rPr>
                      <w:rFonts w:hint="default" w:ascii="Times New Roman" w:hAnsi="Times New Roman" w:eastAsia="宋体" w:cs="Times New Roman"/>
                      <w:sz w:val="21"/>
                      <w:szCs w:val="21"/>
                    </w:rPr>
                    <w:t>集中处理，不设废水直排口，故本项目符合《太湖流域管理条例》文件的要求。</w:t>
                  </w:r>
                </w:p>
              </w:tc>
              <w:tc>
                <w:tcPr>
                  <w:tcW w:w="489" w:type="pct"/>
                  <w:noWrap w:val="0"/>
                  <w:vAlign w:val="center"/>
                </w:tcPr>
                <w:p w14:paraId="7BC12598">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napToGrid w:val="0"/>
                      <w:kern w:val="0"/>
                      <w:sz w:val="21"/>
                      <w:szCs w:val="21"/>
                    </w:rPr>
                    <w:t>符合</w:t>
                  </w:r>
                </w:p>
              </w:tc>
            </w:tr>
            <w:tr w14:paraId="59D60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40" w:hRule="atLeast"/>
                <w:jc w:val="center"/>
              </w:trPr>
              <w:tc>
                <w:tcPr>
                  <w:tcW w:w="713" w:type="pct"/>
                  <w:noWrap w:val="0"/>
                  <w:vAlign w:val="center"/>
                </w:tcPr>
                <w:p w14:paraId="2520AF14">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color w:val="000000"/>
                      <w:kern w:val="0"/>
                      <w:sz w:val="21"/>
                      <w:szCs w:val="21"/>
                    </w:rPr>
                  </w:pPr>
                  <w:r>
                    <w:rPr>
                      <w:rFonts w:hint="default" w:ascii="Times New Roman" w:hAnsi="Times New Roman" w:eastAsia="宋体" w:cs="Times New Roman"/>
                      <w:color w:val="000000"/>
                      <w:sz w:val="21"/>
                      <w:szCs w:val="21"/>
                    </w:rPr>
                    <w:t>《中华人民共和国长江保护法》2020年12月26日</w:t>
                  </w:r>
                </w:p>
              </w:tc>
              <w:tc>
                <w:tcPr>
                  <w:tcW w:w="2371" w:type="pct"/>
                  <w:noWrap w:val="0"/>
                  <w:tcMar>
                    <w:top w:w="0" w:type="dxa"/>
                    <w:left w:w="11" w:type="dxa"/>
                    <w:bottom w:w="0" w:type="dxa"/>
                    <w:right w:w="11" w:type="dxa"/>
                  </w:tcMar>
                  <w:vAlign w:val="center"/>
                </w:tcPr>
                <w:p w14:paraId="6DF29C07">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第二章第二十一条企业事业单位应当按照要求，采取污染物排放总量控制措施。</w:t>
                  </w:r>
                </w:p>
                <w:p w14:paraId="704CF301">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第二十二条禁止重污染企业和项目向长江中上游转移。</w:t>
                  </w:r>
                </w:p>
                <w:p w14:paraId="66DF75E3">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第四章　水污染防治</w:t>
                  </w:r>
                </w:p>
                <w:p w14:paraId="60DDFDC9">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第四十七条　长江流域县级以上地方人民政府应当统筹长江流域城乡污水集中处理设施及配套管网建设，并保障其正常运行，提高城乡污水收集处理能力。</w:t>
                  </w:r>
                </w:p>
              </w:tc>
              <w:tc>
                <w:tcPr>
                  <w:tcW w:w="1425" w:type="pct"/>
                  <w:noWrap w:val="0"/>
                  <w:tcMar>
                    <w:top w:w="0" w:type="dxa"/>
                    <w:left w:w="11" w:type="dxa"/>
                    <w:bottom w:w="0" w:type="dxa"/>
                    <w:right w:w="11" w:type="dxa"/>
                  </w:tcMar>
                  <w:vAlign w:val="center"/>
                </w:tcPr>
                <w:p w14:paraId="39108F33">
                  <w:pPr>
                    <w:keepNext w:val="0"/>
                    <w:keepLines w:val="0"/>
                    <w:pageBreakBefore w:val="0"/>
                    <w:widowControl w:val="0"/>
                    <w:kinsoku/>
                    <w:wordWrap/>
                    <w:overflowPunct/>
                    <w:topLinePunct w:val="0"/>
                    <w:autoSpaceDE/>
                    <w:autoSpaceDN/>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本项目属于</w:t>
                  </w:r>
                  <w:r>
                    <w:rPr>
                      <w:rFonts w:hint="eastAsia" w:ascii="Times New Roman" w:hAnsi="Times New Roman" w:eastAsia="宋体" w:cs="Times New Roman"/>
                      <w:color w:val="auto"/>
                      <w:kern w:val="2"/>
                      <w:sz w:val="21"/>
                      <w:szCs w:val="21"/>
                      <w:lang w:val="en-US" w:eastAsia="en-US" w:bidi="ar-SA"/>
                    </w:rPr>
                    <w:t>日用塑料制品制造</w:t>
                  </w:r>
                  <w:r>
                    <w:rPr>
                      <w:rFonts w:hint="default" w:ascii="Times New Roman" w:hAnsi="Times New Roman" w:eastAsia="宋体" w:cs="Times New Roman"/>
                      <w:color w:val="000000"/>
                      <w:sz w:val="21"/>
                      <w:szCs w:val="21"/>
                    </w:rPr>
                    <w:t>，不属于重污染企业，本项目</w:t>
                  </w:r>
                  <w:r>
                    <w:rPr>
                      <w:rFonts w:hint="default" w:ascii="Times New Roman" w:hAnsi="Times New Roman" w:eastAsia="宋体" w:cs="Times New Roman"/>
                      <w:color w:val="000000"/>
                      <w:sz w:val="21"/>
                      <w:szCs w:val="21"/>
                      <w:lang w:eastAsia="zh-CN"/>
                    </w:rPr>
                    <w:t>无生产废水</w:t>
                  </w:r>
                  <w:r>
                    <w:rPr>
                      <w:rFonts w:hint="default" w:ascii="Times New Roman" w:hAnsi="Times New Roman" w:cs="Times New Roman"/>
                      <w:color w:val="000000"/>
                      <w:sz w:val="21"/>
                      <w:szCs w:val="21"/>
                      <w:lang w:val="en-US" w:eastAsia="zh-CN"/>
                    </w:rPr>
                    <w:t>排放</w:t>
                  </w:r>
                  <w:r>
                    <w:rPr>
                      <w:rFonts w:hint="default" w:ascii="Times New Roman" w:hAnsi="Times New Roman" w:eastAsia="宋体" w:cs="Times New Roman"/>
                      <w:color w:val="000000"/>
                      <w:sz w:val="21"/>
                      <w:szCs w:val="21"/>
                    </w:rPr>
                    <w:t>，仅有生活污水接管至</w:t>
                  </w:r>
                  <w:r>
                    <w:rPr>
                      <w:rFonts w:hint="default" w:ascii="Times New Roman" w:hAnsi="Times New Roman" w:eastAsia="宋体" w:cs="Times New Roman"/>
                      <w:bCs/>
                      <w:snapToGrid w:val="0"/>
                      <w:color w:val="000000"/>
                      <w:kern w:val="0"/>
                      <w:sz w:val="21"/>
                      <w:szCs w:val="21"/>
                      <w:lang w:val="en-US" w:eastAsia="zh-CN"/>
                    </w:rPr>
                    <w:t>江阴市北国污水处理有限公司</w:t>
                  </w:r>
                  <w:r>
                    <w:rPr>
                      <w:rFonts w:hint="default" w:ascii="Times New Roman" w:hAnsi="Times New Roman" w:eastAsia="宋体" w:cs="Times New Roman"/>
                      <w:color w:val="000000"/>
                      <w:sz w:val="21"/>
                      <w:szCs w:val="21"/>
                    </w:rPr>
                    <w:t>集中处理，不设废水直排口，故本项目符合《中华人民共和国长江保护法》文件的要求。</w:t>
                  </w:r>
                </w:p>
              </w:tc>
              <w:tc>
                <w:tcPr>
                  <w:tcW w:w="489" w:type="pct"/>
                  <w:noWrap w:val="0"/>
                  <w:vAlign w:val="center"/>
                </w:tcPr>
                <w:p w14:paraId="05C8FCA6">
                  <w:pPr>
                    <w:keepNext w:val="0"/>
                    <w:keepLines w:val="0"/>
                    <w:pageBreakBefore w:val="0"/>
                    <w:kinsoku/>
                    <w:wordWrap/>
                    <w:overflowPunct/>
                    <w:topLinePunct w:val="0"/>
                    <w:bidi w:val="0"/>
                    <w:spacing w:line="300" w:lineRule="exact"/>
                    <w:ind w:left="63" w:leftChars="30" w:right="63" w:rightChars="30"/>
                    <w:jc w:val="center"/>
                    <w:textAlignment w:val="auto"/>
                    <w:rPr>
                      <w:rFonts w:hint="default" w:ascii="Times New Roman" w:hAnsi="Times New Roman" w:cs="Times New Roman"/>
                      <w:bCs/>
                      <w:snapToGrid w:val="0"/>
                      <w:kern w:val="0"/>
                      <w:sz w:val="21"/>
                      <w:szCs w:val="21"/>
                    </w:rPr>
                  </w:pPr>
                  <w:r>
                    <w:rPr>
                      <w:rFonts w:hint="default" w:ascii="Times New Roman" w:hAnsi="Times New Roman" w:eastAsia="宋体" w:cs="Times New Roman"/>
                      <w:color w:val="000000"/>
                      <w:sz w:val="21"/>
                      <w:szCs w:val="21"/>
                    </w:rPr>
                    <w:t>符合</w:t>
                  </w:r>
                </w:p>
              </w:tc>
            </w:tr>
            <w:tr w14:paraId="5036D6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30" w:hRule="atLeast"/>
                <w:jc w:val="center"/>
              </w:trPr>
              <w:tc>
                <w:tcPr>
                  <w:tcW w:w="713" w:type="pct"/>
                  <w:noWrap w:val="0"/>
                  <w:vAlign w:val="center"/>
                </w:tcPr>
                <w:p w14:paraId="60D96176">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spacing w:val="-17"/>
                      <w:kern w:val="0"/>
                      <w:sz w:val="21"/>
                      <w:szCs w:val="21"/>
                    </w:rPr>
                  </w:pPr>
                  <w:r>
                    <w:rPr>
                      <w:rFonts w:hint="default" w:ascii="Times New Roman" w:hAnsi="Times New Roman" w:cs="Times New Roman"/>
                      <w:bCs/>
                      <w:snapToGrid w:val="0"/>
                      <w:spacing w:val="-17"/>
                      <w:kern w:val="0"/>
                      <w:sz w:val="21"/>
                      <w:szCs w:val="21"/>
                    </w:rPr>
                    <w:t>省大气办关于印发《江苏省挥发性有机物清洁原料替代工作方案》的通知</w:t>
                  </w:r>
                </w:p>
                <w:p w14:paraId="0368F889">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spacing w:val="-17"/>
                      <w:kern w:val="0"/>
                      <w:sz w:val="21"/>
                      <w:szCs w:val="21"/>
                    </w:rPr>
                  </w:pPr>
                  <w:r>
                    <w:rPr>
                      <w:rFonts w:hint="default" w:ascii="Times New Roman" w:hAnsi="Times New Roman" w:cs="Times New Roman"/>
                      <w:bCs/>
                      <w:snapToGrid w:val="0"/>
                      <w:spacing w:val="-17"/>
                      <w:kern w:val="0"/>
                      <w:sz w:val="21"/>
                      <w:szCs w:val="21"/>
                    </w:rPr>
                    <w:t xml:space="preserve">（苏大气办[2021]2 </w:t>
                  </w:r>
                </w:p>
                <w:p w14:paraId="4923EE8F">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cs="Times New Roman"/>
                      <w:bCs/>
                      <w:snapToGrid w:val="0"/>
                      <w:spacing w:val="-17"/>
                      <w:kern w:val="0"/>
                      <w:sz w:val="21"/>
                      <w:szCs w:val="21"/>
                    </w:rPr>
                    <w:t>号）</w:t>
                  </w:r>
                </w:p>
              </w:tc>
              <w:tc>
                <w:tcPr>
                  <w:tcW w:w="2371" w:type="pct"/>
                  <w:noWrap w:val="0"/>
                  <w:tcMar>
                    <w:top w:w="0" w:type="dxa"/>
                    <w:left w:w="11" w:type="dxa"/>
                    <w:bottom w:w="0" w:type="dxa"/>
                    <w:right w:w="11" w:type="dxa"/>
                  </w:tcMar>
                  <w:vAlign w:val="center"/>
                </w:tcPr>
                <w:p w14:paraId="51E2F2D2">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（一）工业涂装企业。主要涉及调配、喷涂、喷漆、流平、晾干和烘干等产生 VOCs 生产工序的企业。</w:t>
                  </w:r>
                </w:p>
                <w:p w14:paraId="1A7ABA5D">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 其他工业涂装。</w:t>
                  </w:r>
                </w:p>
                <w:p w14:paraId="13C97F3A">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其他涉VOCs 涂装企业，要使用符合《低挥发性有机化合物含量涂料产品技术要求》 （GB/T 38597-2020）规定的粉末、水性、无溶剂、辐射固化涂料产品</w:t>
                  </w:r>
                  <w:r>
                    <w:rPr>
                      <w:rFonts w:hint="default" w:ascii="Times New Roman" w:hAnsi="Times New Roman" w:eastAsia="宋体" w:cs="Times New Roman"/>
                      <w:color w:val="000000"/>
                      <w:sz w:val="21"/>
                      <w:szCs w:val="21"/>
                      <w:lang w:val="en-US" w:eastAsia="zh-CN"/>
                    </w:rPr>
                    <w:t>。</w:t>
                  </w:r>
                </w:p>
                <w:p w14:paraId="36DBC70D">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p>
              </w:tc>
              <w:tc>
                <w:tcPr>
                  <w:tcW w:w="1425" w:type="pct"/>
                  <w:noWrap w:val="0"/>
                  <w:tcMar>
                    <w:top w:w="0" w:type="dxa"/>
                    <w:left w:w="11" w:type="dxa"/>
                    <w:bottom w:w="0" w:type="dxa"/>
                    <w:right w:w="11" w:type="dxa"/>
                  </w:tcMar>
                  <w:vAlign w:val="center"/>
                </w:tcPr>
                <w:p w14:paraId="0FD838A5">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本项目</w:t>
                  </w:r>
                  <w:r>
                    <w:rPr>
                      <w:rFonts w:hint="eastAsia" w:ascii="Times New Roman" w:hAnsi="Times New Roman" w:eastAsia="宋体" w:cs="Times New Roman"/>
                      <w:color w:val="000000"/>
                      <w:sz w:val="21"/>
                      <w:szCs w:val="21"/>
                    </w:rPr>
                    <w:t>原料PP、PE塑料粒子，为低</w:t>
                  </w:r>
                  <w:r>
                    <w:rPr>
                      <w:rFonts w:hint="default" w:ascii="Times New Roman" w:hAnsi="Times New Roman" w:eastAsia="宋体" w:cs="Times New Roman"/>
                      <w:color w:val="000000"/>
                      <w:sz w:val="21"/>
                      <w:szCs w:val="21"/>
                    </w:rPr>
                    <w:t>VOCs</w:t>
                  </w:r>
                  <w:r>
                    <w:rPr>
                      <w:rFonts w:hint="eastAsia" w:ascii="Times New Roman" w:hAnsi="Times New Roman" w:eastAsia="宋体" w:cs="Times New Roman"/>
                      <w:color w:val="000000"/>
                      <w:sz w:val="21"/>
                      <w:szCs w:val="21"/>
                    </w:rPr>
                    <w:t>含量的原辅材料</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且</w:t>
                  </w:r>
                  <w:r>
                    <w:rPr>
                      <w:rFonts w:hint="default" w:ascii="Times New Roman" w:hAnsi="Times New Roman" w:eastAsia="宋体" w:cs="Times New Roman"/>
                      <w:color w:val="000000"/>
                      <w:sz w:val="21"/>
                      <w:szCs w:val="21"/>
                      <w:lang w:val="en-US" w:eastAsia="zh-CN"/>
                    </w:rPr>
                    <w:t>不涉及使用高 VOCs含量的溶剂型涂料、油墨、胶粘剂</w:t>
                  </w:r>
                  <w:r>
                    <w:rPr>
                      <w:rFonts w:hint="eastAsia" w:ascii="Times New Roman" w:hAnsi="Times New Roman" w:eastAsia="宋体" w:cs="Times New Roman"/>
                      <w:color w:val="000000"/>
                      <w:sz w:val="21"/>
                      <w:szCs w:val="21"/>
                      <w:lang w:val="en-US" w:eastAsia="zh-CN"/>
                    </w:rPr>
                    <w:t>。</w:t>
                  </w:r>
                </w:p>
              </w:tc>
              <w:tc>
                <w:tcPr>
                  <w:tcW w:w="489" w:type="pct"/>
                  <w:noWrap w:val="0"/>
                  <w:vAlign w:val="center"/>
                </w:tcPr>
                <w:p w14:paraId="2E3745B8">
                  <w:pPr>
                    <w:keepNext w:val="0"/>
                    <w:keepLines w:val="0"/>
                    <w:pageBreakBefore w:val="0"/>
                    <w:kinsoku/>
                    <w:wordWrap/>
                    <w:overflowPunct/>
                    <w:topLinePunct w:val="0"/>
                    <w:bidi w:val="0"/>
                    <w:adjustRightInd w:val="0"/>
                    <w:snapToGrid w:val="0"/>
                    <w:spacing w:line="300" w:lineRule="exact"/>
                    <w:ind w:left="63" w:leftChars="30" w:right="63" w:rightChars="30"/>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bCs/>
                      <w:snapToGrid w:val="0"/>
                      <w:kern w:val="0"/>
                      <w:sz w:val="21"/>
                      <w:szCs w:val="21"/>
                    </w:rPr>
                    <w:t>符合</w:t>
                  </w:r>
                </w:p>
              </w:tc>
            </w:tr>
            <w:tr w14:paraId="7AEF8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95" w:hRule="atLeast"/>
                <w:jc w:val="center"/>
              </w:trPr>
              <w:tc>
                <w:tcPr>
                  <w:tcW w:w="713" w:type="pct"/>
                  <w:noWrap w:val="0"/>
                  <w:vAlign w:val="center"/>
                </w:tcPr>
                <w:p w14:paraId="0DF90326">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color w:val="auto"/>
                      <w:kern w:val="0"/>
                      <w:sz w:val="21"/>
                      <w:szCs w:val="21"/>
                    </w:rPr>
                  </w:pPr>
                  <w:r>
                    <w:rPr>
                      <w:rFonts w:hint="default" w:ascii="Times New Roman" w:hAnsi="Times New Roman" w:cs="Times New Roman"/>
                      <w:bCs/>
                      <w:snapToGrid w:val="0"/>
                      <w:color w:val="auto"/>
                      <w:kern w:val="0"/>
                      <w:sz w:val="21"/>
                      <w:szCs w:val="21"/>
                    </w:rPr>
                    <w:t>《江苏省重点行业企业挥发性有机物污染控制指南》</w:t>
                  </w:r>
                  <w:r>
                    <w:rPr>
                      <w:rFonts w:hint="default" w:ascii="Times New Roman" w:hAnsi="Times New Roman" w:eastAsia="宋体" w:cs="Times New Roman"/>
                      <w:color w:val="auto"/>
                      <w:sz w:val="21"/>
                      <w:szCs w:val="21"/>
                    </w:rPr>
                    <w:t>苏环办[2014]128号</w:t>
                  </w:r>
                </w:p>
              </w:tc>
              <w:tc>
                <w:tcPr>
                  <w:tcW w:w="2371" w:type="pct"/>
                  <w:noWrap w:val="0"/>
                  <w:tcMar>
                    <w:top w:w="0" w:type="dxa"/>
                    <w:left w:w="11" w:type="dxa"/>
                    <w:bottom w:w="0" w:type="dxa"/>
                    <w:right w:w="11" w:type="dxa"/>
                  </w:tcMar>
                  <w:vAlign w:val="center"/>
                </w:tcPr>
                <w:p w14:paraId="169B99FE">
                  <w:pPr>
                    <w:keepNext w:val="0"/>
                    <w:keepLines w:val="0"/>
                    <w:pageBreakBefore w:val="0"/>
                    <w:widowControl/>
                    <w:kinsoku/>
                    <w:wordWrap/>
                    <w:overflowPunct/>
                    <w:topLinePunct w:val="0"/>
                    <w:bidi w:val="0"/>
                    <w:spacing w:line="300" w:lineRule="exact"/>
                    <w:ind w:left="63" w:leftChars="30" w:right="63" w:rightChars="30"/>
                    <w:jc w:val="both"/>
                    <w:textAlignment w:val="auto"/>
                    <w:rPr>
                      <w:rFonts w:hint="default" w:ascii="Times New Roman" w:hAnsi="Times New Roman" w:cs="Times New Roman"/>
                      <w:bCs/>
                      <w:snapToGrid w:val="0"/>
                      <w:color w:val="auto"/>
                      <w:kern w:val="0"/>
                      <w:sz w:val="21"/>
                      <w:szCs w:val="21"/>
                    </w:rPr>
                  </w:pPr>
                  <w:r>
                    <w:rPr>
                      <w:rFonts w:hint="default" w:ascii="Times New Roman" w:hAnsi="Times New Roman" w:cs="Times New Roman"/>
                      <w:color w:val="auto"/>
                      <w:sz w:val="21"/>
                      <w:szCs w:val="21"/>
                    </w:rPr>
                    <w:t>“一、总体要求”（一）所有产生有机废气污染的企业应优先采用环保型原辅料、生产工艺和装备，以相应生产单元或设施进行密闭，从源头控制VOCs的产生，减少废气污染物排放。（二）鼓励对排放的VOCs进行回收利用，并优先在生产系统内回用。对浓度、性状差异较大的废气应分类收集，并采用适宜的方式进行有效处理，确保VOCs总去除率满足管理要求，其中有机化工、医药化工、橡胶和塑料制品（有溶剂浸胶工艺）、溶剂型涂料表面涂装、包装印刷业的VOCs总收集、净化处理效率均不低于90%，其他行业原则上不低于75%。</w:t>
                  </w:r>
                  <w:r>
                    <w:rPr>
                      <w:rFonts w:hint="default" w:ascii="Times New Roman" w:hAnsi="Times New Roman" w:cs="Times New Roman"/>
                      <w:color w:val="000000"/>
                      <w:sz w:val="21"/>
                      <w:szCs w:val="21"/>
                    </w:rPr>
                    <w:t>对含尘、含气溶胶、高湿废气，在采用活性炭吸附、催化燃烧、RTO 焚烧、低温等离子等工艺处理前应先采用高效除尘、除雾等装置进行预处理</w:t>
                  </w:r>
                  <w:r>
                    <w:rPr>
                      <w:rFonts w:hint="default" w:ascii="Times New Roman" w:hAnsi="Times New Roman" w:cs="Times New Roman"/>
                      <w:color w:val="000000"/>
                      <w:sz w:val="21"/>
                      <w:szCs w:val="21"/>
                      <w:lang w:eastAsia="zh-CN"/>
                    </w:rPr>
                    <w:t>。</w:t>
                  </w:r>
                </w:p>
              </w:tc>
              <w:tc>
                <w:tcPr>
                  <w:tcW w:w="1425" w:type="pct"/>
                  <w:noWrap w:val="0"/>
                  <w:tcMar>
                    <w:top w:w="0" w:type="dxa"/>
                    <w:left w:w="11" w:type="dxa"/>
                    <w:bottom w:w="0" w:type="dxa"/>
                    <w:right w:w="11" w:type="dxa"/>
                  </w:tcMar>
                  <w:vAlign w:val="center"/>
                </w:tcPr>
                <w:p w14:paraId="135E76F1">
                  <w:pPr>
                    <w:keepNext w:val="0"/>
                    <w:keepLines w:val="0"/>
                    <w:pageBreakBefore w:val="0"/>
                    <w:widowControl/>
                    <w:suppressLineNumbers w:val="0"/>
                    <w:kinsoku/>
                    <w:wordWrap/>
                    <w:overflowPunct/>
                    <w:topLinePunct w:val="0"/>
                    <w:autoSpaceDE/>
                    <w:autoSpaceDN/>
                    <w:bidi w:val="0"/>
                    <w:adjustRightInd/>
                    <w:snapToGrid/>
                    <w:spacing w:line="300" w:lineRule="exact"/>
                    <w:ind w:left="21" w:leftChars="10" w:right="21" w:rightChars="10"/>
                    <w:jc w:val="both"/>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000000"/>
                      <w:sz w:val="21"/>
                      <w:szCs w:val="21"/>
                      <w:lang w:val="en-US" w:eastAsia="zh-CN"/>
                    </w:rPr>
                    <w:t>本项目挤出、造粒工序产生有机废气经二级活性炭吸附装置处理后通过一根</w:t>
                  </w:r>
                  <w:r>
                    <w:rPr>
                      <w:rFonts w:hint="eastAsia" w:cs="Times New Roman"/>
                      <w:color w:val="000000"/>
                      <w:sz w:val="21"/>
                      <w:szCs w:val="21"/>
                      <w:lang w:val="en-US" w:eastAsia="zh-CN"/>
                    </w:rPr>
                    <w:t>15</w:t>
                  </w:r>
                  <w:r>
                    <w:rPr>
                      <w:rFonts w:hint="eastAsia" w:ascii="Times New Roman" w:hAnsi="Times New Roman" w:eastAsia="宋体" w:cs="Times New Roman"/>
                      <w:color w:val="000000"/>
                      <w:sz w:val="21"/>
                      <w:szCs w:val="21"/>
                      <w:lang w:val="en-US" w:eastAsia="zh-CN"/>
                    </w:rPr>
                    <w:t>米高排气筒（DA001）排放。</w:t>
                  </w:r>
                  <w:r>
                    <w:rPr>
                      <w:rFonts w:hint="default" w:ascii="Times New Roman" w:hAnsi="Times New Roman" w:eastAsia="宋体" w:cs="Times New Roman"/>
                      <w:color w:val="auto"/>
                      <w:sz w:val="21"/>
                      <w:szCs w:val="21"/>
                      <w:lang w:val="en-US" w:eastAsia="zh-CN"/>
                    </w:rPr>
                    <w:t>项目涉及有机废气经废气处理设施处理后满足文件对有机废气采用处理装置的要求，</w:t>
                  </w:r>
                  <w:r>
                    <w:rPr>
                      <w:rFonts w:hint="default" w:ascii="Times New Roman" w:hAnsi="Times New Roman" w:eastAsia="宋体" w:cs="Times New Roman"/>
                      <w:color w:val="auto"/>
                      <w:sz w:val="21"/>
                      <w:szCs w:val="21"/>
                    </w:rPr>
                    <w:t>可有效控制</w:t>
                  </w:r>
                  <w:r>
                    <w:rPr>
                      <w:rFonts w:hint="default" w:ascii="Times New Roman" w:hAnsi="Times New Roman" w:eastAsia="宋体" w:cs="Times New Roman"/>
                      <w:color w:val="auto"/>
                      <w:sz w:val="21"/>
                      <w:szCs w:val="21"/>
                      <w:lang w:eastAsia="zh-CN"/>
                    </w:rPr>
                    <w:t>挥发性有机物</w:t>
                  </w:r>
                  <w:r>
                    <w:rPr>
                      <w:rFonts w:hint="default" w:ascii="Times New Roman" w:hAnsi="Times New Roman" w:eastAsia="宋体" w:cs="Times New Roman"/>
                      <w:color w:val="auto"/>
                      <w:sz w:val="21"/>
                      <w:szCs w:val="21"/>
                    </w:rPr>
                    <w:t>的排放，减少废气污染物排放</w:t>
                  </w:r>
                  <w:r>
                    <w:rPr>
                      <w:rFonts w:hint="eastAsia" w:cs="Times New Roman"/>
                      <w:color w:val="auto"/>
                      <w:sz w:val="21"/>
                      <w:szCs w:val="21"/>
                      <w:lang w:eastAsia="zh-CN"/>
                    </w:rPr>
                    <w:t>。</w:t>
                  </w:r>
                </w:p>
              </w:tc>
              <w:tc>
                <w:tcPr>
                  <w:tcW w:w="489" w:type="pct"/>
                  <w:noWrap w:val="0"/>
                  <w:vAlign w:val="center"/>
                </w:tcPr>
                <w:p w14:paraId="28070910">
                  <w:pPr>
                    <w:keepNext w:val="0"/>
                    <w:keepLines w:val="0"/>
                    <w:pageBreakBefore w:val="0"/>
                    <w:kinsoku/>
                    <w:wordWrap/>
                    <w:overflowPunct/>
                    <w:topLinePunct w:val="0"/>
                    <w:bidi w:val="0"/>
                    <w:spacing w:line="300" w:lineRule="exact"/>
                    <w:ind w:left="63" w:leftChars="30" w:right="63" w:rightChars="3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符合</w:t>
                  </w:r>
                </w:p>
              </w:tc>
            </w:tr>
            <w:tr w14:paraId="45FE5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800" w:hRule="atLeast"/>
                <w:jc w:val="center"/>
              </w:trPr>
              <w:tc>
                <w:tcPr>
                  <w:tcW w:w="713" w:type="pct"/>
                  <w:noWrap w:val="0"/>
                  <w:vAlign w:val="center"/>
                </w:tcPr>
                <w:p w14:paraId="7F460AE4">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无锡市重点行业企业VOCs治理指导性意见</w:t>
                  </w:r>
                </w:p>
                <w:p w14:paraId="527461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（试行）</w:t>
                  </w:r>
                </w:p>
              </w:tc>
              <w:tc>
                <w:tcPr>
                  <w:tcW w:w="2371" w:type="pct"/>
                  <w:noWrap w:val="0"/>
                  <w:tcMar>
                    <w:top w:w="0" w:type="dxa"/>
                    <w:left w:w="11" w:type="dxa"/>
                    <w:bottom w:w="0" w:type="dxa"/>
                    <w:right w:w="11" w:type="dxa"/>
                  </w:tcMar>
                  <w:vAlign w:val="center"/>
                </w:tcPr>
                <w:p w14:paraId="4F0C939E">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（三）末端治理</w:t>
                  </w:r>
                </w:p>
                <w:p w14:paraId="756756D3">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1、废气收集系统</w:t>
                  </w:r>
                </w:p>
                <w:p w14:paraId="5C3C4208">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对涉及VOCs排放的生产单元或设施进行密闭，对浓度、性状差异较大的废气应分类收集，参照《排风罩的分类及技术条件》（GB/T16758-2008），合理确定排风风量，以较小的风量达到控制效果。</w:t>
                  </w:r>
                </w:p>
                <w:p w14:paraId="635E1C50">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pacing w:val="-6"/>
                      <w:kern w:val="0"/>
                      <w:sz w:val="21"/>
                      <w:szCs w:val="21"/>
                    </w:rPr>
                  </w:pPr>
                  <w:r>
                    <w:rPr>
                      <w:rFonts w:hint="default" w:ascii="Times New Roman" w:hAnsi="Times New Roman" w:eastAsia="宋体" w:cs="Times New Roman"/>
                      <w:spacing w:val="-6"/>
                      <w:kern w:val="0"/>
                      <w:sz w:val="21"/>
                      <w:szCs w:val="21"/>
                    </w:rPr>
                    <w:t>对于外部罩，在距排风罩开口面最远的VOCs无组织排放位置，按GB/T16758规定的方法测量吸入风速，应保证风速不低于0.3m/s（有行业要求的按相关规定执行）。</w:t>
                  </w:r>
                </w:p>
                <w:p w14:paraId="09DDD00D">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2、VOCs治理技术的选择</w:t>
                  </w:r>
                </w:p>
                <w:p w14:paraId="40A75DB7">
                  <w:pPr>
                    <w:pStyle w:val="6"/>
                    <w:keepNext w:val="0"/>
                    <w:keepLines w:val="0"/>
                    <w:pageBreakBefore w:val="0"/>
                    <w:kinsoku/>
                    <w:wordWrap/>
                    <w:overflowPunct/>
                    <w:topLinePunct w:val="0"/>
                    <w:bidi w:val="0"/>
                    <w:spacing w:line="300" w:lineRule="exact"/>
                    <w:jc w:val="both"/>
                    <w:textAlignment w:val="auto"/>
                    <w:rPr>
                      <w:rFonts w:hint="default" w:ascii="Times New Roman" w:hAnsi="Times New Roman" w:cs="Times New Roman"/>
                      <w:sz w:val="21"/>
                      <w:szCs w:val="21"/>
                    </w:rPr>
                  </w:pPr>
                  <w:r>
                    <w:rPr>
                      <w:rFonts w:hint="default" w:ascii="Times New Roman" w:hAnsi="Times New Roman" w:eastAsia="宋体" w:cs="Times New Roman"/>
                      <w:kern w:val="2"/>
                      <w:sz w:val="21"/>
                      <w:szCs w:val="21"/>
                    </w:rPr>
                    <w:t>鼓励采用吸附、吸收、生物净化、催化燃烧、蓄热燃烧、等离子、光催化等多种治理技术联合应用的工艺路线，还应根据《挥发性有机物无组织排放控制标准》等相关要求执行。收集的废气中NMHC初始排放速率≥2kg/h时，处理效率不应低于80%。</w:t>
                  </w:r>
                </w:p>
              </w:tc>
              <w:tc>
                <w:tcPr>
                  <w:tcW w:w="1425" w:type="pct"/>
                  <w:noWrap w:val="0"/>
                  <w:tcMar>
                    <w:top w:w="0" w:type="dxa"/>
                    <w:left w:w="11" w:type="dxa"/>
                    <w:bottom w:w="0" w:type="dxa"/>
                    <w:right w:w="11" w:type="dxa"/>
                  </w:tcMar>
                  <w:vAlign w:val="center"/>
                </w:tcPr>
                <w:p w14:paraId="7A45A434">
                  <w:pPr>
                    <w:keepNext w:val="0"/>
                    <w:keepLines w:val="0"/>
                    <w:pageBreakBefore w:val="0"/>
                    <w:kinsoku/>
                    <w:wordWrap/>
                    <w:overflowPunct/>
                    <w:topLinePunct w:val="0"/>
                    <w:bidi w:val="0"/>
                    <w:spacing w:line="300" w:lineRule="exact"/>
                    <w:ind w:left="21" w:leftChars="10" w:right="21" w:rightChars="1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w:t>
                  </w:r>
                  <w:r>
                    <w:rPr>
                      <w:rFonts w:hint="eastAsia" w:ascii="Times New Roman" w:hAnsi="Times New Roman" w:eastAsia="宋体" w:cs="Times New Roman"/>
                      <w:sz w:val="21"/>
                      <w:szCs w:val="21"/>
                    </w:rPr>
                    <w:t>挤出、造粒工序</w:t>
                  </w:r>
                  <w:r>
                    <w:rPr>
                      <w:rFonts w:hint="default" w:ascii="Times New Roman" w:hAnsi="Times New Roman" w:eastAsia="宋体" w:cs="Times New Roman"/>
                      <w:color w:val="auto"/>
                      <w:sz w:val="21"/>
                      <w:szCs w:val="21"/>
                      <w:lang w:val="en-US" w:eastAsia="zh-CN"/>
                    </w:rPr>
                    <w:t>废气经二级活性炭吸附装置</w:t>
                  </w:r>
                  <w:r>
                    <w:rPr>
                      <w:rFonts w:hint="eastAsia" w:ascii="Times New Roman" w:hAnsi="Times New Roman" w:eastAsia="宋体" w:cs="Times New Roman"/>
                      <w:color w:val="auto"/>
                      <w:sz w:val="21"/>
                      <w:szCs w:val="21"/>
                      <w:lang w:val="en-US" w:eastAsia="zh-CN"/>
                    </w:rPr>
                    <w:t>处理后经</w:t>
                  </w:r>
                  <w:r>
                    <w:rPr>
                      <w:rFonts w:hint="default" w:ascii="Times New Roman" w:hAnsi="Times New Roman" w:eastAsia="宋体" w:cs="Times New Roman"/>
                      <w:color w:val="auto"/>
                      <w:sz w:val="21"/>
                      <w:szCs w:val="21"/>
                      <w:lang w:val="en-US" w:eastAsia="zh-CN"/>
                    </w:rPr>
                    <w:t>一根</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5米高排气筒（DA00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）排放</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可</w:t>
                  </w:r>
                  <w:r>
                    <w:rPr>
                      <w:rFonts w:hint="default" w:ascii="Times New Roman" w:hAnsi="Times New Roman" w:cs="Times New Roman"/>
                      <w:color w:val="auto"/>
                      <w:sz w:val="21"/>
                      <w:szCs w:val="21"/>
                    </w:rPr>
                    <w:t>有效减少大气污染物无组织排放</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且</w:t>
                  </w:r>
                  <w:r>
                    <w:rPr>
                      <w:rFonts w:hint="default" w:ascii="Times New Roman" w:hAnsi="Times New Roman" w:eastAsia="宋体" w:cs="Times New Roman"/>
                      <w:color w:val="auto"/>
                      <w:sz w:val="21"/>
                      <w:szCs w:val="21"/>
                    </w:rPr>
                    <w:t>采用局部集气罩收集，距集气罩开口面最远处的VOCs无组织排放位置，控制风速均不低于0.3米/秒。</w:t>
                  </w:r>
                </w:p>
                <w:p w14:paraId="6DBD1317">
                  <w:pPr>
                    <w:keepNext w:val="0"/>
                    <w:keepLines w:val="0"/>
                    <w:pageBreakBefore w:val="0"/>
                    <w:kinsoku/>
                    <w:wordWrap/>
                    <w:overflowPunct/>
                    <w:topLinePunct w:val="0"/>
                    <w:bidi w:val="0"/>
                    <w:spacing w:line="300" w:lineRule="exact"/>
                    <w:ind w:left="21" w:leftChars="10" w:right="21" w:rightChars="10"/>
                    <w:jc w:val="both"/>
                    <w:textAlignment w:val="auto"/>
                    <w:rPr>
                      <w:rFonts w:hint="default" w:ascii="Times New Roman" w:hAnsi="Times New Roman" w:eastAsia="宋体" w:cs="Times New Roman"/>
                      <w:bCs/>
                      <w:snapToGrid w:val="0"/>
                      <w:kern w:val="0"/>
                      <w:sz w:val="21"/>
                      <w:szCs w:val="21"/>
                    </w:rPr>
                  </w:pPr>
                </w:p>
              </w:tc>
              <w:tc>
                <w:tcPr>
                  <w:tcW w:w="489" w:type="pct"/>
                  <w:noWrap w:val="0"/>
                  <w:vAlign w:val="center"/>
                </w:tcPr>
                <w:p w14:paraId="640B214A">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符合</w:t>
                  </w:r>
                </w:p>
              </w:tc>
            </w:tr>
            <w:tr w14:paraId="7228F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13" w:type="pct"/>
                  <w:noWrap w:val="0"/>
                  <w:vAlign w:val="center"/>
                </w:tcPr>
                <w:p w14:paraId="12935132">
                  <w:pPr>
                    <w:keepNext w:val="0"/>
                    <w:keepLines w:val="0"/>
                    <w:pageBreakBefore w:val="0"/>
                    <w:widowControl/>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eastAsia="宋体" w:cs="Times New Roman"/>
                      <w:bCs/>
                      <w:snapToGrid w:val="0"/>
                      <w:color w:val="000000"/>
                      <w:kern w:val="0"/>
                      <w:sz w:val="21"/>
                      <w:szCs w:val="21"/>
                    </w:rPr>
                    <w:t>《无锡市重点行业挥发性有机物清洁原料替代工作方案》</w:t>
                  </w:r>
                </w:p>
              </w:tc>
              <w:tc>
                <w:tcPr>
                  <w:tcW w:w="2371" w:type="pct"/>
                  <w:noWrap w:val="0"/>
                  <w:tcMar>
                    <w:top w:w="0" w:type="dxa"/>
                    <w:left w:w="11" w:type="dxa"/>
                    <w:bottom w:w="0" w:type="dxa"/>
                    <w:right w:w="11" w:type="dxa"/>
                  </w:tcMar>
                  <w:vAlign w:val="center"/>
                </w:tcPr>
                <w:p w14:paraId="4FFCEC3C">
                  <w:pPr>
                    <w:keepNext w:val="0"/>
                    <w:keepLines w:val="0"/>
                    <w:pageBreakBefore w:val="0"/>
                    <w:widowControl/>
                    <w:shd w:val="clear" w:color="auto" w:fill="FFFFFF"/>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bCs/>
                      <w:snapToGrid w:val="0"/>
                      <w:color w:val="000000"/>
                      <w:kern w:val="0"/>
                      <w:sz w:val="21"/>
                      <w:szCs w:val="21"/>
                    </w:rPr>
                    <w:t>（二）严格准入条件。禁止建设生产和使用高VOCs含量的涂料、油墨、胶黏剂等项目。2021年起，全市工业涂装、包装印刷、纺织、木材加工等行业以及涂料、油墨等生产企业的新（改、扩）建项目需满足低（无）VOCs含量限值要求。</w:t>
                  </w:r>
                </w:p>
              </w:tc>
              <w:tc>
                <w:tcPr>
                  <w:tcW w:w="1425" w:type="pct"/>
                  <w:noWrap w:val="0"/>
                  <w:tcMar>
                    <w:top w:w="0" w:type="dxa"/>
                    <w:left w:w="11" w:type="dxa"/>
                    <w:bottom w:w="0" w:type="dxa"/>
                    <w:right w:w="11" w:type="dxa"/>
                  </w:tcMar>
                  <w:vAlign w:val="center"/>
                </w:tcPr>
                <w:p w14:paraId="4559EAEA">
                  <w:pPr>
                    <w:keepNext w:val="0"/>
                    <w:keepLines w:val="0"/>
                    <w:pageBreakBefore w:val="0"/>
                    <w:widowControl/>
                    <w:kinsoku/>
                    <w:wordWrap/>
                    <w:overflowPunct/>
                    <w:topLinePunct w:val="0"/>
                    <w:bidi w:val="0"/>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000000"/>
                      <w:sz w:val="21"/>
                      <w:szCs w:val="21"/>
                      <w:lang w:val="en-US" w:eastAsia="zh-CN"/>
                    </w:rPr>
                    <w:t>本项目</w:t>
                  </w:r>
                  <w:r>
                    <w:rPr>
                      <w:rFonts w:hint="eastAsia" w:ascii="Times New Roman" w:hAnsi="Times New Roman" w:eastAsia="宋体" w:cs="Times New Roman"/>
                      <w:color w:val="000000"/>
                      <w:sz w:val="21"/>
                      <w:szCs w:val="21"/>
                    </w:rPr>
                    <w:t>原料PP、PE塑料粒子，为低</w:t>
                  </w:r>
                  <w:r>
                    <w:rPr>
                      <w:rFonts w:hint="default" w:ascii="Times New Roman" w:hAnsi="Times New Roman" w:eastAsia="宋体" w:cs="Times New Roman"/>
                      <w:color w:val="000000"/>
                      <w:sz w:val="21"/>
                      <w:szCs w:val="21"/>
                    </w:rPr>
                    <w:t>VOCs</w:t>
                  </w:r>
                  <w:r>
                    <w:rPr>
                      <w:rFonts w:hint="eastAsia" w:ascii="Times New Roman" w:hAnsi="Times New Roman" w:eastAsia="宋体" w:cs="Times New Roman"/>
                      <w:color w:val="000000"/>
                      <w:sz w:val="21"/>
                      <w:szCs w:val="21"/>
                    </w:rPr>
                    <w:t>含量的原辅材料</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且</w:t>
                  </w:r>
                  <w:r>
                    <w:rPr>
                      <w:rFonts w:hint="default" w:ascii="Times New Roman" w:hAnsi="Times New Roman" w:eastAsia="宋体" w:cs="Times New Roman"/>
                      <w:color w:val="000000"/>
                      <w:sz w:val="21"/>
                      <w:szCs w:val="21"/>
                      <w:lang w:val="en-US" w:eastAsia="zh-CN"/>
                    </w:rPr>
                    <w:t>不涉及使用高 VOCs含量的溶剂型涂料、油墨、胶粘剂</w:t>
                  </w:r>
                </w:p>
              </w:tc>
              <w:tc>
                <w:tcPr>
                  <w:tcW w:w="489" w:type="pct"/>
                  <w:noWrap w:val="0"/>
                  <w:vAlign w:val="center"/>
                </w:tcPr>
                <w:p w14:paraId="1D4F63FD">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符合</w:t>
                  </w:r>
                </w:p>
              </w:tc>
            </w:tr>
            <w:tr w14:paraId="66D583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3" w:type="pct"/>
                  <w:noWrap w:val="0"/>
                  <w:vAlign w:val="center"/>
                </w:tcPr>
                <w:p w14:paraId="2E1339C8">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《江苏省大气污染防治条例》</w:t>
                  </w:r>
                </w:p>
              </w:tc>
              <w:tc>
                <w:tcPr>
                  <w:tcW w:w="2371" w:type="pct"/>
                  <w:noWrap w:val="0"/>
                  <w:tcMar>
                    <w:top w:w="0" w:type="dxa"/>
                    <w:left w:w="11" w:type="dxa"/>
                    <w:bottom w:w="0" w:type="dxa"/>
                    <w:right w:w="11" w:type="dxa"/>
                  </w:tcMar>
                  <w:vAlign w:val="center"/>
                </w:tcPr>
                <w:p w14:paraId="6F286432">
                  <w:pPr>
                    <w:keepNext w:val="0"/>
                    <w:keepLines w:val="0"/>
                    <w:pageBreakBefore w:val="0"/>
                    <w:kinsoku/>
                    <w:wordWrap/>
                    <w:overflowPunct/>
                    <w:topLinePunct w:val="0"/>
                    <w:bidi w:val="0"/>
                    <w:spacing w:line="300" w:lineRule="exact"/>
                    <w:jc w:val="both"/>
                    <w:textAlignment w:val="auto"/>
                    <w:rPr>
                      <w:rFonts w:hint="default" w:ascii="Times New Roman" w:hAnsi="Times New Roman" w:cs="Times New Roman"/>
                      <w:bCs/>
                      <w:snapToGrid w:val="0"/>
                      <w:color w:val="000000"/>
                      <w:kern w:val="0"/>
                      <w:sz w:val="21"/>
                      <w:szCs w:val="21"/>
                    </w:rPr>
                  </w:pPr>
                  <w:r>
                    <w:rPr>
                      <w:rFonts w:hint="default" w:ascii="Times New Roman" w:hAnsi="Times New Roman" w:cs="Times New Roman"/>
                      <w:bCs/>
                      <w:snapToGrid w:val="0"/>
                      <w:color w:val="000000"/>
                      <w:kern w:val="0"/>
                      <w:sz w:val="21"/>
                      <w:szCs w:val="21"/>
                    </w:rPr>
                    <w:t>第三十七条：严格控制新建、改建、扩建钢铁、建材、石化、有色、化工等行业中的大气重污染工业项目。新建、改建、扩建的大气重污染工业项目生产过程中排放烟粉尘、硫化物和氮氧化物等大气污染物的，应当配套建设和使用除尘、脱硫、脱硝等减排装置，或者采取其他控制大气污染物排放的措施。</w:t>
                  </w:r>
                </w:p>
                <w:p w14:paraId="23FC61FA">
                  <w:pPr>
                    <w:keepNext w:val="0"/>
                    <w:keepLines w:val="0"/>
                    <w:pageBreakBefore w:val="0"/>
                    <w:kinsoku/>
                    <w:wordWrap/>
                    <w:overflowPunct/>
                    <w:topLinePunct w:val="0"/>
                    <w:bidi w:val="0"/>
                    <w:spacing w:line="30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第三十九条　产生挥发性有机物废气的生产经营活动，应当在密闭空间或者设备中进行，并设置废气收集和处理系统等污染防治设施，保持其正常使用；减少挥发性有机物排放量。</w:t>
                  </w:r>
                </w:p>
                <w:p w14:paraId="5B2C114F">
                  <w:pPr>
                    <w:pStyle w:val="7"/>
                    <w:keepNext w:val="0"/>
                    <w:keepLines w:val="0"/>
                    <w:pageBreakBefore w:val="0"/>
                    <w:kinsoku/>
                    <w:wordWrap/>
                    <w:overflowPunct/>
                    <w:topLinePunct w:val="0"/>
                    <w:bidi w:val="0"/>
                    <w:spacing w:line="300" w:lineRule="exact"/>
                    <w:textAlignment w:val="auto"/>
                    <w:rPr>
                      <w:rFonts w:hint="default" w:ascii="Times New Roman" w:hAnsi="Times New Roman" w:cs="Times New Roman"/>
                      <w:sz w:val="21"/>
                      <w:szCs w:val="21"/>
                    </w:rPr>
                  </w:pPr>
                </w:p>
              </w:tc>
              <w:tc>
                <w:tcPr>
                  <w:tcW w:w="1425" w:type="pct"/>
                  <w:noWrap w:val="0"/>
                  <w:tcMar>
                    <w:top w:w="0" w:type="dxa"/>
                    <w:left w:w="11" w:type="dxa"/>
                    <w:bottom w:w="0" w:type="dxa"/>
                    <w:right w:w="11" w:type="dxa"/>
                  </w:tcMar>
                  <w:vAlign w:val="center"/>
                </w:tcPr>
                <w:p w14:paraId="6854CDF3">
                  <w:pPr>
                    <w:keepNext w:val="0"/>
                    <w:keepLines w:val="0"/>
                    <w:pageBreakBefore w:val="0"/>
                    <w:kinsoku/>
                    <w:wordWrap/>
                    <w:overflowPunct/>
                    <w:topLinePunct w:val="0"/>
                    <w:bidi w:val="0"/>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本项目属于</w:t>
                  </w:r>
                  <w:r>
                    <w:rPr>
                      <w:rFonts w:hint="eastAsia" w:ascii="Times New Roman" w:hAnsi="Times New Roman" w:eastAsia="宋体" w:cs="Times New Roman"/>
                      <w:color w:val="auto"/>
                      <w:kern w:val="2"/>
                      <w:sz w:val="21"/>
                      <w:szCs w:val="21"/>
                      <w:lang w:val="en-US" w:eastAsia="en-US" w:bidi="ar-SA"/>
                    </w:rPr>
                    <w:t>日用塑料制品制造</w:t>
                  </w:r>
                  <w:r>
                    <w:rPr>
                      <w:rFonts w:hint="eastAsia" w:ascii="Times New Roman" w:hAnsi="Times New Roman" w:eastAsia="宋体" w:cs="Times New Roman"/>
                      <w:color w:val="auto"/>
                      <w:kern w:val="2"/>
                      <w:sz w:val="21"/>
                      <w:szCs w:val="21"/>
                      <w:lang w:val="en-US" w:eastAsia="zh-CN" w:bidi="ar-SA"/>
                    </w:rPr>
                    <w:t>业</w:t>
                  </w:r>
                  <w:r>
                    <w:rPr>
                      <w:rFonts w:hint="default" w:ascii="Times New Roman" w:hAnsi="Times New Roman" w:cs="Times New Roman"/>
                      <w:sz w:val="21"/>
                      <w:szCs w:val="21"/>
                    </w:rPr>
                    <w:t>，不属于钢铁、建材、石化、有色、化工等行业中的大气重污染工业项目。</w:t>
                  </w:r>
                </w:p>
                <w:p w14:paraId="271C17FA">
                  <w:pPr>
                    <w:rPr>
                      <w:rFonts w:hint="default" w:ascii="Times New Roman" w:hAnsi="Times New Roman" w:cs="Times New Roman"/>
                      <w:sz w:val="21"/>
                      <w:szCs w:val="21"/>
                    </w:rPr>
                  </w:pPr>
                  <w:r>
                    <w:rPr>
                      <w:rFonts w:hint="default" w:ascii="Times New Roman" w:hAnsi="Times New Roman" w:eastAsia="宋体" w:cs="Times New Roman"/>
                      <w:color w:val="auto"/>
                      <w:sz w:val="21"/>
                      <w:szCs w:val="21"/>
                    </w:rPr>
                    <w:t>项目</w:t>
                  </w:r>
                  <w:r>
                    <w:rPr>
                      <w:rFonts w:hint="eastAsia" w:ascii="Times New Roman" w:hAnsi="Times New Roman" w:eastAsia="宋体" w:cs="Times New Roman"/>
                      <w:sz w:val="21"/>
                      <w:szCs w:val="21"/>
                    </w:rPr>
                    <w:t>挤出、造粒工序</w:t>
                  </w:r>
                  <w:r>
                    <w:rPr>
                      <w:rFonts w:hint="default" w:ascii="Times New Roman" w:hAnsi="Times New Roman" w:eastAsia="宋体" w:cs="Times New Roman"/>
                      <w:color w:val="auto"/>
                      <w:sz w:val="21"/>
                      <w:szCs w:val="21"/>
                      <w:lang w:val="en-US" w:eastAsia="zh-CN"/>
                    </w:rPr>
                    <w:t>废气经二级活性炭吸附装置</w:t>
                  </w:r>
                  <w:r>
                    <w:rPr>
                      <w:rFonts w:hint="eastAsia" w:ascii="Times New Roman" w:hAnsi="Times New Roman" w:eastAsia="宋体" w:cs="Times New Roman"/>
                      <w:color w:val="auto"/>
                      <w:sz w:val="21"/>
                      <w:szCs w:val="21"/>
                      <w:lang w:val="en-US" w:eastAsia="zh-CN"/>
                    </w:rPr>
                    <w:t>处理后经</w:t>
                  </w:r>
                  <w:r>
                    <w:rPr>
                      <w:rFonts w:hint="default" w:ascii="Times New Roman" w:hAnsi="Times New Roman" w:eastAsia="宋体" w:cs="Times New Roman"/>
                      <w:color w:val="auto"/>
                      <w:sz w:val="21"/>
                      <w:szCs w:val="21"/>
                      <w:lang w:val="en-US" w:eastAsia="zh-CN"/>
                    </w:rPr>
                    <w:t>一根</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5米高排气筒（DA00</w:t>
                  </w:r>
                  <w:r>
                    <w:rPr>
                      <w:rFonts w:hint="eastAsia"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）排放。项目涉及有机废气的各股废气经以上废气处理设施处理后满足文件对废气采用处理装置的要求，</w:t>
                  </w:r>
                  <w:r>
                    <w:rPr>
                      <w:rFonts w:hint="default" w:ascii="Times New Roman" w:hAnsi="Times New Roman" w:eastAsia="宋体" w:cs="Times New Roman"/>
                      <w:color w:val="auto"/>
                      <w:sz w:val="21"/>
                      <w:szCs w:val="21"/>
                    </w:rPr>
                    <w:t>可有效控制</w:t>
                  </w:r>
                  <w:r>
                    <w:rPr>
                      <w:rFonts w:hint="default" w:ascii="Times New Roman" w:hAnsi="Times New Roman" w:eastAsia="宋体" w:cs="Times New Roman"/>
                      <w:color w:val="auto"/>
                      <w:sz w:val="21"/>
                      <w:szCs w:val="21"/>
                      <w:lang w:eastAsia="zh-CN"/>
                    </w:rPr>
                    <w:t>挥发性有机物</w:t>
                  </w:r>
                  <w:r>
                    <w:rPr>
                      <w:rFonts w:hint="default" w:ascii="Times New Roman" w:hAnsi="Times New Roman" w:eastAsia="宋体" w:cs="Times New Roman"/>
                      <w:color w:val="auto"/>
                      <w:sz w:val="21"/>
                      <w:szCs w:val="21"/>
                    </w:rPr>
                    <w:t>的排放，减少废气污染物排放</w:t>
                  </w:r>
                  <w:r>
                    <w:rPr>
                      <w:rFonts w:hint="default" w:ascii="Times New Roman" w:hAnsi="Times New Roman" w:eastAsia="宋体" w:cs="Times New Roman"/>
                      <w:bCs/>
                      <w:snapToGrid w:val="0"/>
                      <w:color w:val="000000"/>
                      <w:kern w:val="0"/>
                      <w:sz w:val="21"/>
                      <w:szCs w:val="21"/>
                      <w:lang w:val="en-US" w:eastAsia="zh-CN" w:bidi="ar-SA"/>
                    </w:rPr>
                    <w:t>，符合产生挥发性有机物废气的生产经营活动，应当在密闭空间或者设备中进行，并设置废气收集和处理系统等污染防治设施，保持其正常使用；减少挥发性有机物排放量的要求。</w:t>
                  </w:r>
                </w:p>
              </w:tc>
              <w:tc>
                <w:tcPr>
                  <w:tcW w:w="489" w:type="pct"/>
                  <w:noWrap w:val="0"/>
                  <w:vAlign w:val="center"/>
                </w:tcPr>
                <w:p w14:paraId="3237AB44">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bl>
          <w:p w14:paraId="411FD9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由上表可知，本项目符合国家及地方政策中相关要求。</w:t>
            </w:r>
          </w:p>
          <w:p w14:paraId="0EB95D7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本项目与《挥发性有机物无组织排放控制标准》（GB37822-2019）控制要求相符性分析</w:t>
            </w:r>
            <w:r>
              <w:rPr>
                <w:rFonts w:hint="default" w:ascii="Times New Roman" w:hAnsi="Times New Roman" w:cs="Times New Roman"/>
                <w:sz w:val="24"/>
                <w:szCs w:val="24"/>
                <w:lang w:eastAsia="zh-CN"/>
              </w:rPr>
              <w:t>。</w:t>
            </w:r>
          </w:p>
          <w:p w14:paraId="43166932">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w:t>
            </w:r>
            <w:r>
              <w:rPr>
                <w:rFonts w:hint="default" w:ascii="Times New Roman" w:hAnsi="Times New Roman" w:cs="Times New Roman"/>
                <w:b/>
                <w:sz w:val="24"/>
                <w:szCs w:val="24"/>
                <w:lang w:val="en-US" w:eastAsia="zh-CN"/>
              </w:rPr>
              <w:t>-</w:t>
            </w:r>
            <w:r>
              <w:rPr>
                <w:rFonts w:hint="eastAsia" w:cs="Times New Roman"/>
                <w:b/>
                <w:sz w:val="24"/>
                <w:szCs w:val="24"/>
                <w:lang w:val="en-US" w:eastAsia="zh-CN"/>
              </w:rPr>
              <w:t>9</w:t>
            </w:r>
            <w:r>
              <w:rPr>
                <w:rFonts w:hint="default" w:ascii="Times New Roman" w:hAnsi="Times New Roman" w:eastAsia="宋体" w:cs="Times New Roman"/>
                <w:b/>
                <w:sz w:val="24"/>
                <w:szCs w:val="24"/>
              </w:rPr>
              <w:t xml:space="preserve">  相关控制要求相符性分析</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555"/>
              <w:gridCol w:w="2509"/>
            </w:tblGrid>
            <w:tr w14:paraId="005B71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1659" w:type="dxa"/>
                  <w:tcBorders>
                    <w:top w:val="single" w:color="auto" w:sz="12" w:space="0"/>
                    <w:left w:val="nil"/>
                    <w:bottom w:val="single" w:color="auto" w:sz="4" w:space="0"/>
                    <w:right w:val="single" w:color="auto" w:sz="4" w:space="0"/>
                  </w:tcBorders>
                  <w:noWrap w:val="0"/>
                  <w:vAlign w:val="center"/>
                </w:tcPr>
                <w:p w14:paraId="063AECAD">
                  <w:pPr>
                    <w:keepNext w:val="0"/>
                    <w:keepLines w:val="0"/>
                    <w:pageBreakBefore w:val="0"/>
                    <w:kinsoku/>
                    <w:wordWrap/>
                    <w:overflowPunct/>
                    <w:topLinePunct w:val="0"/>
                    <w:autoSpaceDE/>
                    <w:autoSpaceDN/>
                    <w:bidi w:val="0"/>
                    <w:adjustRightInd/>
                    <w:snapToGrid w:val="0"/>
                    <w:spacing w:line="300" w:lineRule="exact"/>
                    <w:ind w:left="21" w:leftChars="10" w:right="21" w:rightChars="1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相关控制要求</w:t>
                  </w:r>
                </w:p>
              </w:tc>
              <w:tc>
                <w:tcPr>
                  <w:tcW w:w="3555" w:type="dxa"/>
                  <w:tcBorders>
                    <w:top w:val="single" w:color="auto" w:sz="12"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6C079F6">
                  <w:pPr>
                    <w:keepNext w:val="0"/>
                    <w:keepLines w:val="0"/>
                    <w:pageBreakBefore w:val="0"/>
                    <w:kinsoku/>
                    <w:wordWrap/>
                    <w:overflowPunct/>
                    <w:topLinePunct w:val="0"/>
                    <w:autoSpaceDE/>
                    <w:autoSpaceDN/>
                    <w:bidi w:val="0"/>
                    <w:adjustRightInd/>
                    <w:snapToGrid w:val="0"/>
                    <w:spacing w:line="300" w:lineRule="exact"/>
                    <w:ind w:left="21" w:leftChars="10" w:right="21" w:rightChars="1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内容</w:t>
                  </w:r>
                </w:p>
              </w:tc>
              <w:tc>
                <w:tcPr>
                  <w:tcW w:w="2509" w:type="dxa"/>
                  <w:tcBorders>
                    <w:top w:val="single" w:color="auto" w:sz="12" w:space="0"/>
                    <w:left w:val="single" w:color="auto" w:sz="4" w:space="0"/>
                    <w:bottom w:val="single" w:color="auto" w:sz="4" w:space="0"/>
                    <w:right w:val="nil"/>
                  </w:tcBorders>
                  <w:noWrap w:val="0"/>
                  <w:vAlign w:val="center"/>
                </w:tcPr>
                <w:p w14:paraId="4816C9C3">
                  <w:pPr>
                    <w:keepNext w:val="0"/>
                    <w:keepLines w:val="0"/>
                    <w:pageBreakBefore w:val="0"/>
                    <w:kinsoku/>
                    <w:wordWrap/>
                    <w:overflowPunct/>
                    <w:topLinePunct w:val="0"/>
                    <w:autoSpaceDE/>
                    <w:autoSpaceDN/>
                    <w:bidi w:val="0"/>
                    <w:adjustRightInd/>
                    <w:snapToGrid w:val="0"/>
                    <w:spacing w:line="300" w:lineRule="exact"/>
                    <w:ind w:left="21" w:leftChars="10" w:right="21" w:rightChars="1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相符性分析</w:t>
                  </w:r>
                </w:p>
              </w:tc>
            </w:tr>
            <w:tr w14:paraId="2E516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59" w:type="dxa"/>
                  <w:tcBorders>
                    <w:top w:val="single" w:color="auto" w:sz="4" w:space="0"/>
                    <w:left w:val="nil"/>
                    <w:bottom w:val="single" w:color="auto" w:sz="4" w:space="0"/>
                    <w:right w:val="single" w:color="auto" w:sz="4" w:space="0"/>
                  </w:tcBorders>
                  <w:noWrap w:val="0"/>
                  <w:vAlign w:val="center"/>
                </w:tcPr>
                <w:p w14:paraId="40A5DF95">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VOCs物料储存无组织排放控制要求</w:t>
                  </w:r>
                </w:p>
              </w:tc>
              <w:tc>
                <w:tcPr>
                  <w:tcW w:w="355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66B1E94">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VOCs物料应储存于密闭的容器、</w:t>
                  </w:r>
                </w:p>
                <w:p w14:paraId="1EAF5D48">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包装袋、储库、料仓中</w:t>
                  </w:r>
                </w:p>
              </w:tc>
              <w:tc>
                <w:tcPr>
                  <w:tcW w:w="2509" w:type="dxa"/>
                  <w:tcBorders>
                    <w:top w:val="single" w:color="auto" w:sz="4" w:space="0"/>
                    <w:left w:val="single" w:color="auto" w:sz="4" w:space="0"/>
                    <w:bottom w:val="single" w:color="auto" w:sz="4" w:space="0"/>
                    <w:right w:val="nil"/>
                  </w:tcBorders>
                  <w:noWrap w:val="0"/>
                  <w:vAlign w:val="center"/>
                </w:tcPr>
                <w:p w14:paraId="1E92FA4E">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eastAsia"/>
                      <w:color w:val="000000" w:themeColor="text1"/>
                      <w:sz w:val="21"/>
                      <w:szCs w:val="21"/>
                      <w14:textFill>
                        <w14:solidFill>
                          <w14:schemeClr w14:val="tx1"/>
                        </w14:solidFill>
                      </w14:textFill>
                    </w:rPr>
                    <w:t>PP、PE塑料</w:t>
                  </w:r>
                  <w:r>
                    <w:rPr>
                      <w:rFonts w:hint="eastAsia" w:hAnsi="宋体"/>
                      <w:color w:val="000000" w:themeColor="text1"/>
                      <w:sz w:val="21"/>
                      <w:szCs w:val="21"/>
                      <w14:textFill>
                        <w14:solidFill>
                          <w14:schemeClr w14:val="tx1"/>
                        </w14:solidFill>
                      </w14:textFill>
                    </w:rPr>
                    <w:t>粒子储存于密闭的包装袋中</w:t>
                  </w:r>
                </w:p>
              </w:tc>
            </w:tr>
            <w:tr w14:paraId="78B51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05" w:hRule="atLeast"/>
              </w:trPr>
              <w:tc>
                <w:tcPr>
                  <w:tcW w:w="1659" w:type="dxa"/>
                  <w:tcBorders>
                    <w:top w:val="single" w:color="auto" w:sz="4" w:space="0"/>
                    <w:left w:val="nil"/>
                    <w:bottom w:val="single" w:color="auto" w:sz="4" w:space="0"/>
                    <w:right w:val="single" w:color="auto" w:sz="4" w:space="0"/>
                  </w:tcBorders>
                  <w:noWrap w:val="0"/>
                  <w:vAlign w:val="center"/>
                </w:tcPr>
                <w:p w14:paraId="7B3882C9">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VOCs物料转移和输送无组织排放控制要求</w:t>
                  </w:r>
                </w:p>
              </w:tc>
              <w:tc>
                <w:tcPr>
                  <w:tcW w:w="355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B3F6382">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1、液态VOCs物料应采用密闭管道输</w:t>
                  </w:r>
                </w:p>
                <w:p w14:paraId="29387428">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送。采用非管道输送方式转移液态</w:t>
                  </w:r>
                </w:p>
                <w:p w14:paraId="04F1BDDA">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VOCs物料时，应采用密闭容器、罐车。</w:t>
                  </w:r>
                </w:p>
                <w:p w14:paraId="63E198E7">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val="en-US" w:eastAsia="zh-CN"/>
                    </w:rPr>
                    <w:t>2、粉状、粒状VOCs物料应采用气力输 送设备、管状带式输送机、螺旋输送机 等密闭输送方式，或者采用密闭的包装 袋、容器或罐车进行物料转移。</w:t>
                  </w:r>
                </w:p>
              </w:tc>
              <w:tc>
                <w:tcPr>
                  <w:tcW w:w="2509" w:type="dxa"/>
                  <w:tcBorders>
                    <w:top w:val="single" w:color="auto" w:sz="4" w:space="0"/>
                    <w:left w:val="single" w:color="auto" w:sz="4" w:space="0"/>
                    <w:bottom w:val="single" w:color="auto" w:sz="4" w:space="0"/>
                    <w:right w:val="nil"/>
                  </w:tcBorders>
                  <w:noWrap w:val="0"/>
                  <w:vAlign w:val="center"/>
                </w:tcPr>
                <w:p w14:paraId="39DEF9CA">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eastAsia"/>
                      <w:color w:val="000000" w:themeColor="text1"/>
                      <w:sz w:val="21"/>
                      <w:szCs w:val="21"/>
                      <w14:textFill>
                        <w14:solidFill>
                          <w14:schemeClr w14:val="tx1"/>
                        </w14:solidFill>
                      </w14:textFill>
                    </w:rPr>
                    <w:t>PP、PE塑料</w:t>
                  </w:r>
                  <w:r>
                    <w:rPr>
                      <w:rFonts w:hint="eastAsia" w:hAnsi="宋体"/>
                      <w:color w:val="000000" w:themeColor="text1"/>
                      <w:sz w:val="21"/>
                      <w:szCs w:val="21"/>
                      <w14:textFill>
                        <w14:solidFill>
                          <w14:schemeClr w14:val="tx1"/>
                        </w14:solidFill>
                      </w14:textFill>
                    </w:rPr>
                    <w:t>粒子采用密闭的包装袋进行物料转移</w:t>
                  </w:r>
                </w:p>
              </w:tc>
            </w:tr>
            <w:tr w14:paraId="366515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50" w:hRule="atLeast"/>
              </w:trPr>
              <w:tc>
                <w:tcPr>
                  <w:tcW w:w="1659" w:type="dxa"/>
                  <w:vMerge w:val="restart"/>
                  <w:tcBorders>
                    <w:top w:val="single" w:color="auto" w:sz="4" w:space="0"/>
                    <w:left w:val="nil"/>
                    <w:bottom w:val="single" w:color="auto" w:sz="4" w:space="0"/>
                    <w:right w:val="single" w:color="auto" w:sz="4" w:space="0"/>
                  </w:tcBorders>
                  <w:noWrap w:val="0"/>
                  <w:vAlign w:val="center"/>
                </w:tcPr>
                <w:p w14:paraId="3FD54328">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工艺过程VOCs无组织排放控制要求</w:t>
                  </w:r>
                </w:p>
              </w:tc>
              <w:tc>
                <w:tcPr>
                  <w:tcW w:w="355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96496E1">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粉状、粒状VOCs物料应采用气力输送方式或采用密闭固体投料器等给料方式密闭投加。无法密闭投加的，应在密闭空间内操作，或进行局部气体收集。废气应排至除尘设施、VOCs废气收集处理系统</w:t>
                  </w:r>
                </w:p>
              </w:tc>
              <w:tc>
                <w:tcPr>
                  <w:tcW w:w="2509" w:type="dxa"/>
                  <w:tcBorders>
                    <w:top w:val="single" w:color="auto" w:sz="4" w:space="0"/>
                    <w:left w:val="single" w:color="auto" w:sz="4" w:space="0"/>
                    <w:bottom w:val="single" w:color="auto" w:sz="4" w:space="0"/>
                    <w:right w:val="nil"/>
                  </w:tcBorders>
                  <w:noWrap w:val="0"/>
                  <w:vAlign w:val="center"/>
                </w:tcPr>
                <w:p w14:paraId="612239F9">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lang w:eastAsia="zh-CN"/>
                    </w:rPr>
                  </w:pPr>
                  <w:r>
                    <w:rPr>
                      <w:rFonts w:hint="eastAsia"/>
                      <w:color w:val="000000" w:themeColor="text1"/>
                      <w:sz w:val="21"/>
                      <w:szCs w:val="21"/>
                      <w14:textFill>
                        <w14:solidFill>
                          <w14:schemeClr w14:val="tx1"/>
                        </w14:solidFill>
                      </w14:textFill>
                    </w:rPr>
                    <w:t>PP、PE塑料粒子</w:t>
                  </w:r>
                  <w:r>
                    <w:rPr>
                      <w:rFonts w:hint="eastAsia" w:hAnsi="宋体"/>
                      <w:color w:val="000000" w:themeColor="text1"/>
                      <w:sz w:val="21"/>
                      <w:szCs w:val="21"/>
                      <w14:textFill>
                        <w14:solidFill>
                          <w14:schemeClr w14:val="tx1"/>
                        </w14:solidFill>
                      </w14:textFill>
                    </w:rPr>
                    <w:t>采用气力输送方式给料方式密闭投加，挤出、造粒工序设备上方安装吸风罩将</w:t>
                  </w:r>
                  <w:r>
                    <w:rPr>
                      <w:color w:val="000000" w:themeColor="text1"/>
                      <w:sz w:val="21"/>
                      <w:szCs w:val="21"/>
                      <w14:textFill>
                        <w14:solidFill>
                          <w14:schemeClr w14:val="tx1"/>
                        </w14:solidFill>
                      </w14:textFill>
                    </w:rPr>
                    <w:t>VOCs</w:t>
                  </w:r>
                  <w:r>
                    <w:rPr>
                      <w:rFonts w:hint="eastAsia" w:hAnsi="宋体"/>
                      <w:color w:val="000000" w:themeColor="text1"/>
                      <w:sz w:val="21"/>
                      <w:szCs w:val="21"/>
                      <w14:textFill>
                        <w14:solidFill>
                          <w14:schemeClr w14:val="tx1"/>
                        </w14:solidFill>
                      </w14:textFill>
                    </w:rPr>
                    <w:t>引入二级活性炭吸附装置进行处理</w:t>
                  </w:r>
                </w:p>
              </w:tc>
            </w:tr>
            <w:tr w14:paraId="4AD9F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659" w:type="dxa"/>
                  <w:vMerge w:val="continue"/>
                  <w:tcBorders>
                    <w:top w:val="single" w:color="auto" w:sz="4" w:space="0"/>
                    <w:left w:val="nil"/>
                    <w:bottom w:val="single" w:color="auto" w:sz="4" w:space="0"/>
                    <w:right w:val="single" w:color="auto" w:sz="4" w:space="0"/>
                  </w:tcBorders>
                  <w:noWrap w:val="0"/>
                  <w:vAlign w:val="center"/>
                </w:tcPr>
                <w:p w14:paraId="39C43DFB">
                  <w:pPr>
                    <w:keepNext w:val="0"/>
                    <w:keepLines w:val="0"/>
                    <w:pageBreakBefore w:val="0"/>
                    <w:widowControl/>
                    <w:kinsoku/>
                    <w:wordWrap/>
                    <w:overflowPunct/>
                    <w:topLinePunct w:val="0"/>
                    <w:autoSpaceDE/>
                    <w:autoSpaceDN/>
                    <w:bidi w:val="0"/>
                    <w:adjustRightInd/>
                    <w:spacing w:line="300" w:lineRule="exact"/>
                    <w:ind w:left="21" w:leftChars="10" w:right="21" w:rightChars="10"/>
                    <w:jc w:val="both"/>
                    <w:textAlignment w:val="auto"/>
                    <w:rPr>
                      <w:rFonts w:hint="default" w:ascii="Times New Roman" w:hAnsi="Times New Roman" w:eastAsia="宋体" w:cs="Times New Roman"/>
                      <w:sz w:val="21"/>
                      <w:szCs w:val="21"/>
                    </w:rPr>
                  </w:pPr>
                </w:p>
              </w:tc>
              <w:tc>
                <w:tcPr>
                  <w:tcW w:w="355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3D920D2">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反应设备进料置换废气、挥发废气、反应尾气等应排至VOCs废气收集系统</w:t>
                  </w:r>
                </w:p>
              </w:tc>
              <w:tc>
                <w:tcPr>
                  <w:tcW w:w="2509" w:type="dxa"/>
                  <w:tcBorders>
                    <w:top w:val="single" w:color="auto" w:sz="4" w:space="0"/>
                    <w:left w:val="single" w:color="auto" w:sz="4" w:space="0"/>
                    <w:bottom w:val="single" w:color="auto" w:sz="4" w:space="0"/>
                    <w:right w:val="nil"/>
                  </w:tcBorders>
                  <w:noWrap w:val="0"/>
                  <w:vAlign w:val="center"/>
                </w:tcPr>
                <w:p w14:paraId="7B3A13F0">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eastAsia" w:hAnsi="宋体"/>
                      <w:color w:val="000000" w:themeColor="text1"/>
                      <w:sz w:val="21"/>
                      <w:szCs w:val="21"/>
                      <w14:textFill>
                        <w14:solidFill>
                          <w14:schemeClr w14:val="tx1"/>
                        </w14:solidFill>
                      </w14:textFill>
                    </w:rPr>
                    <w:t>设有二级活性炭吸附装置进行</w:t>
                  </w:r>
                  <w:r>
                    <w:rPr>
                      <w:color w:val="000000" w:themeColor="text1"/>
                      <w:sz w:val="21"/>
                      <w:szCs w:val="21"/>
                      <w14:textFill>
                        <w14:solidFill>
                          <w14:schemeClr w14:val="tx1"/>
                        </w14:solidFill>
                      </w14:textFill>
                    </w:rPr>
                    <w:t>VOCs</w:t>
                  </w:r>
                  <w:r>
                    <w:rPr>
                      <w:rFonts w:hint="eastAsia" w:hAnsi="宋体"/>
                      <w:color w:val="000000" w:themeColor="text1"/>
                      <w:sz w:val="21"/>
                      <w:szCs w:val="21"/>
                      <w14:textFill>
                        <w14:solidFill>
                          <w14:schemeClr w14:val="tx1"/>
                        </w14:solidFill>
                      </w14:textFill>
                    </w:rPr>
                    <w:t>废气的处理</w:t>
                  </w:r>
                </w:p>
              </w:tc>
            </w:tr>
            <w:tr w14:paraId="1F1B5C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1659" w:type="dxa"/>
                  <w:vMerge w:val="continue"/>
                  <w:tcBorders>
                    <w:top w:val="single" w:color="auto" w:sz="4" w:space="0"/>
                    <w:left w:val="nil"/>
                    <w:bottom w:val="single" w:color="auto" w:sz="4" w:space="0"/>
                    <w:right w:val="single" w:color="auto" w:sz="4" w:space="0"/>
                  </w:tcBorders>
                  <w:noWrap w:val="0"/>
                  <w:vAlign w:val="center"/>
                </w:tcPr>
                <w:p w14:paraId="503A02C5">
                  <w:pPr>
                    <w:keepNext w:val="0"/>
                    <w:keepLines w:val="0"/>
                    <w:pageBreakBefore w:val="0"/>
                    <w:widowControl/>
                    <w:kinsoku/>
                    <w:wordWrap/>
                    <w:overflowPunct/>
                    <w:topLinePunct w:val="0"/>
                    <w:autoSpaceDE/>
                    <w:autoSpaceDN/>
                    <w:bidi w:val="0"/>
                    <w:adjustRightInd/>
                    <w:spacing w:line="300" w:lineRule="exact"/>
                    <w:ind w:left="21" w:leftChars="10" w:right="21" w:rightChars="10"/>
                    <w:jc w:val="both"/>
                    <w:textAlignment w:val="auto"/>
                    <w:rPr>
                      <w:rFonts w:hint="default" w:ascii="Times New Roman" w:hAnsi="Times New Roman" w:eastAsia="宋体" w:cs="Times New Roman"/>
                      <w:sz w:val="21"/>
                      <w:szCs w:val="21"/>
                    </w:rPr>
                  </w:pPr>
                </w:p>
              </w:tc>
              <w:tc>
                <w:tcPr>
                  <w:tcW w:w="355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A395977">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有机聚合物产品用于制品生产的过程，在混合/混炼、塑炼/塑化/熔化、加工成型（挤出、注射、压制、压延、发泡、纺丝等）等作业中应采用密闭设备或在密闭空间内操作，废气应排至VOCs废气收集处理系统；无法密闭的，应采取局部气体收集措施，废气应排至VOCs废气收集处理系统</w:t>
                  </w:r>
                </w:p>
              </w:tc>
              <w:tc>
                <w:tcPr>
                  <w:tcW w:w="2509" w:type="dxa"/>
                  <w:tcBorders>
                    <w:top w:val="single" w:color="auto" w:sz="4" w:space="0"/>
                    <w:left w:val="single" w:color="auto" w:sz="4" w:space="0"/>
                    <w:bottom w:val="single" w:color="auto" w:sz="4" w:space="0"/>
                    <w:right w:val="nil"/>
                  </w:tcBorders>
                  <w:noWrap w:val="0"/>
                  <w:vAlign w:val="center"/>
                </w:tcPr>
                <w:p w14:paraId="301480C7">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lang w:eastAsia="zh-CN"/>
                    </w:rPr>
                  </w:pPr>
                  <w:r>
                    <w:rPr>
                      <w:rFonts w:hint="eastAsia" w:hAnsi="宋体"/>
                      <w:color w:val="000000" w:themeColor="text1"/>
                      <w:sz w:val="21"/>
                      <w:szCs w:val="21"/>
                      <w14:textFill>
                        <w14:solidFill>
                          <w14:schemeClr w14:val="tx1"/>
                        </w14:solidFill>
                      </w14:textFill>
                    </w:rPr>
                    <w:t>挤出、造粒工序在设备上方安装吸风罩将</w:t>
                  </w:r>
                  <w:r>
                    <w:rPr>
                      <w:color w:val="000000" w:themeColor="text1"/>
                      <w:sz w:val="21"/>
                      <w:szCs w:val="21"/>
                      <w14:textFill>
                        <w14:solidFill>
                          <w14:schemeClr w14:val="tx1"/>
                        </w14:solidFill>
                      </w14:textFill>
                    </w:rPr>
                    <w:t>VOCs</w:t>
                  </w:r>
                  <w:r>
                    <w:rPr>
                      <w:rFonts w:hint="eastAsia" w:hAnsi="宋体"/>
                      <w:color w:val="000000" w:themeColor="text1"/>
                      <w:sz w:val="21"/>
                      <w:szCs w:val="21"/>
                      <w14:textFill>
                        <w14:solidFill>
                          <w14:schemeClr w14:val="tx1"/>
                        </w14:solidFill>
                      </w14:textFill>
                    </w:rPr>
                    <w:t>引入二级活性炭吸附装置进行处理</w:t>
                  </w:r>
                </w:p>
              </w:tc>
            </w:tr>
            <w:tr w14:paraId="338DC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1659" w:type="dxa"/>
                  <w:vMerge w:val="continue"/>
                  <w:tcBorders>
                    <w:top w:val="single" w:color="auto" w:sz="4" w:space="0"/>
                    <w:left w:val="nil"/>
                    <w:bottom w:val="single" w:color="auto" w:sz="4" w:space="0"/>
                    <w:right w:val="single" w:color="auto" w:sz="4" w:space="0"/>
                  </w:tcBorders>
                  <w:noWrap w:val="0"/>
                  <w:vAlign w:val="center"/>
                </w:tcPr>
                <w:p w14:paraId="66453AF8">
                  <w:pPr>
                    <w:keepNext w:val="0"/>
                    <w:keepLines w:val="0"/>
                    <w:pageBreakBefore w:val="0"/>
                    <w:widowControl/>
                    <w:kinsoku/>
                    <w:wordWrap/>
                    <w:overflowPunct/>
                    <w:topLinePunct w:val="0"/>
                    <w:autoSpaceDE/>
                    <w:autoSpaceDN/>
                    <w:bidi w:val="0"/>
                    <w:adjustRightInd/>
                    <w:spacing w:line="300" w:lineRule="exact"/>
                    <w:ind w:left="21" w:leftChars="10" w:right="21" w:rightChars="10"/>
                    <w:jc w:val="both"/>
                    <w:textAlignment w:val="auto"/>
                    <w:rPr>
                      <w:rFonts w:hint="default" w:ascii="Times New Roman" w:hAnsi="Times New Roman" w:eastAsia="宋体" w:cs="Times New Roman"/>
                      <w:sz w:val="21"/>
                      <w:szCs w:val="21"/>
                    </w:rPr>
                  </w:pPr>
                </w:p>
              </w:tc>
              <w:tc>
                <w:tcPr>
                  <w:tcW w:w="355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5300C6C">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企业应建立台账，记录含VOCs原辅材料和含VOCs产品的名称、使用量、回收量、废弃量、去向以及VOCs含量等信息。台账保存期限不少于3年</w:t>
                  </w:r>
                </w:p>
              </w:tc>
              <w:tc>
                <w:tcPr>
                  <w:tcW w:w="2509" w:type="dxa"/>
                  <w:tcBorders>
                    <w:top w:val="single" w:color="auto" w:sz="4" w:space="0"/>
                    <w:left w:val="single" w:color="auto" w:sz="4" w:space="0"/>
                    <w:bottom w:val="single" w:color="auto" w:sz="4" w:space="0"/>
                    <w:right w:val="nil"/>
                  </w:tcBorders>
                  <w:noWrap w:val="0"/>
                  <w:vAlign w:val="center"/>
                </w:tcPr>
                <w:p w14:paraId="72DF4DE6">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eastAsia" w:hAnsi="宋体"/>
                      <w:color w:val="000000" w:themeColor="text1"/>
                      <w:sz w:val="21"/>
                      <w:szCs w:val="21"/>
                      <w14:textFill>
                        <w14:solidFill>
                          <w14:schemeClr w14:val="tx1"/>
                        </w14:solidFill>
                      </w14:textFill>
                    </w:rPr>
                    <w:t>项目建成后企业将建立台账记录相关内容</w:t>
                  </w:r>
                </w:p>
              </w:tc>
            </w:tr>
            <w:tr w14:paraId="70243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1659" w:type="dxa"/>
                  <w:tcBorders>
                    <w:top w:val="single" w:color="auto" w:sz="4" w:space="0"/>
                    <w:left w:val="nil"/>
                    <w:bottom w:val="single" w:color="auto" w:sz="12" w:space="0"/>
                    <w:right w:val="single" w:color="auto" w:sz="4" w:space="0"/>
                  </w:tcBorders>
                  <w:noWrap w:val="0"/>
                  <w:vAlign w:val="center"/>
                </w:tcPr>
                <w:p w14:paraId="42C29736">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VOCs无组织排放废气收集处理系统要求</w:t>
                  </w:r>
                </w:p>
              </w:tc>
              <w:tc>
                <w:tcPr>
                  <w:tcW w:w="3555" w:type="dxa"/>
                  <w:tcBorders>
                    <w:top w:val="single" w:color="auto" w:sz="4" w:space="0"/>
                    <w:left w:val="single" w:color="auto" w:sz="4" w:space="0"/>
                    <w:bottom w:val="single" w:color="auto" w:sz="12" w:space="0"/>
                    <w:right w:val="single" w:color="auto" w:sz="4" w:space="0"/>
                  </w:tcBorders>
                  <w:noWrap w:val="0"/>
                  <w:tcMar>
                    <w:top w:w="0" w:type="dxa"/>
                    <w:left w:w="28" w:type="dxa"/>
                    <w:bottom w:w="0" w:type="dxa"/>
                    <w:right w:w="28" w:type="dxa"/>
                  </w:tcMar>
                  <w:vAlign w:val="center"/>
                </w:tcPr>
                <w:p w14:paraId="0419512F">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rPr>
                    <w:t>VOCs废气收集处理系统应与生产工艺设备同步运行，废气收集系统的输送管道应密闭</w:t>
                  </w:r>
                </w:p>
              </w:tc>
              <w:tc>
                <w:tcPr>
                  <w:tcW w:w="2509" w:type="dxa"/>
                  <w:tcBorders>
                    <w:top w:val="single" w:color="auto" w:sz="4" w:space="0"/>
                    <w:left w:val="single" w:color="auto" w:sz="4" w:space="0"/>
                    <w:bottom w:val="single" w:color="auto" w:sz="12" w:space="0"/>
                    <w:right w:val="nil"/>
                  </w:tcBorders>
                  <w:noWrap w:val="0"/>
                  <w:vAlign w:val="center"/>
                </w:tcPr>
                <w:p w14:paraId="1A7DA686">
                  <w:pPr>
                    <w:keepNext w:val="0"/>
                    <w:keepLines w:val="0"/>
                    <w:pageBreakBefore w:val="0"/>
                    <w:kinsoku/>
                    <w:wordWrap/>
                    <w:overflowPunct/>
                    <w:topLinePunct w:val="0"/>
                    <w:autoSpaceDE/>
                    <w:autoSpaceDN/>
                    <w:bidi w:val="0"/>
                    <w:adjustRightInd/>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eastAsia" w:hAnsi="宋体"/>
                      <w:color w:val="000000" w:themeColor="text1"/>
                      <w:sz w:val="21"/>
                      <w:szCs w:val="21"/>
                      <w14:textFill>
                        <w14:solidFill>
                          <w14:schemeClr w14:val="tx1"/>
                        </w14:solidFill>
                      </w14:textFill>
                    </w:rPr>
                    <w:t>项目建成后，二级活性炭吸附装置与生产工艺设备同步运行，废气收集输送管道为密闭</w:t>
                  </w:r>
                </w:p>
              </w:tc>
            </w:tr>
          </w:tbl>
          <w:p w14:paraId="67EEFC1E">
            <w:pPr>
              <w:spacing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由上表可知，本项目符合《挥发性有机物无组织排放控制标准》（GB37822-2019）控制要求。</w:t>
            </w:r>
          </w:p>
          <w:p w14:paraId="08746536">
            <w:pPr>
              <w:spacing w:line="400" w:lineRule="exact"/>
              <w:ind w:firstLine="480" w:firstLineChars="200"/>
              <w:rPr>
                <w:rFonts w:hint="default" w:ascii="Times New Roman" w:hAnsi="Times New Roman" w:eastAsia="宋体" w:cs="Times New Roman"/>
                <w:sz w:val="24"/>
                <w:szCs w:val="24"/>
              </w:rPr>
            </w:pPr>
          </w:p>
          <w:p w14:paraId="19B7A814">
            <w:pPr>
              <w:spacing w:line="400" w:lineRule="exact"/>
              <w:ind w:firstLine="480" w:firstLineChars="200"/>
              <w:rPr>
                <w:rFonts w:hint="default" w:ascii="Times New Roman" w:hAnsi="Times New Roman" w:eastAsia="宋体" w:cs="Times New Roman"/>
                <w:sz w:val="24"/>
                <w:szCs w:val="24"/>
              </w:rPr>
            </w:pPr>
          </w:p>
          <w:p w14:paraId="3F36A8D5">
            <w:pPr>
              <w:spacing w:line="400" w:lineRule="exact"/>
              <w:ind w:firstLine="480" w:firstLineChars="200"/>
              <w:rPr>
                <w:rFonts w:hint="default" w:ascii="Times New Roman" w:hAnsi="Times New Roman" w:eastAsia="宋体" w:cs="Times New Roman"/>
                <w:sz w:val="24"/>
                <w:szCs w:val="24"/>
              </w:rPr>
            </w:pPr>
          </w:p>
          <w:p w14:paraId="339B51FC">
            <w:pPr>
              <w:spacing w:line="400" w:lineRule="exact"/>
              <w:ind w:firstLine="480" w:firstLineChars="200"/>
              <w:rPr>
                <w:rFonts w:hint="default" w:ascii="Times New Roman" w:hAnsi="Times New Roman" w:eastAsia="宋体" w:cs="Times New Roman"/>
                <w:sz w:val="24"/>
                <w:szCs w:val="24"/>
              </w:rPr>
            </w:pPr>
          </w:p>
          <w:p w14:paraId="188A9858">
            <w:pPr>
              <w:spacing w:line="400" w:lineRule="exact"/>
              <w:ind w:firstLine="480" w:firstLineChars="200"/>
              <w:rPr>
                <w:rFonts w:hint="default" w:ascii="Times New Roman" w:hAnsi="Times New Roman" w:eastAsia="宋体" w:cs="Times New Roman"/>
                <w:sz w:val="24"/>
                <w:szCs w:val="24"/>
              </w:rPr>
            </w:pPr>
          </w:p>
          <w:p w14:paraId="0DB93EDA">
            <w:pPr>
              <w:spacing w:line="400" w:lineRule="exact"/>
              <w:ind w:firstLine="480" w:firstLineChars="200"/>
              <w:rPr>
                <w:rFonts w:hint="default" w:ascii="Times New Roman" w:hAnsi="Times New Roman" w:eastAsia="宋体" w:cs="Times New Roman"/>
                <w:sz w:val="24"/>
                <w:szCs w:val="24"/>
              </w:rPr>
            </w:pPr>
          </w:p>
          <w:p w14:paraId="48A1F7FA">
            <w:pPr>
              <w:spacing w:line="400" w:lineRule="exact"/>
              <w:ind w:firstLine="480" w:firstLineChars="200"/>
              <w:rPr>
                <w:rFonts w:hint="default" w:ascii="Times New Roman" w:hAnsi="Times New Roman" w:eastAsia="宋体" w:cs="Times New Roman"/>
                <w:sz w:val="24"/>
                <w:szCs w:val="24"/>
              </w:rPr>
            </w:pPr>
          </w:p>
          <w:p w14:paraId="4211968C">
            <w:pPr>
              <w:spacing w:line="400" w:lineRule="exact"/>
              <w:ind w:firstLine="480" w:firstLineChars="200"/>
              <w:rPr>
                <w:rFonts w:hint="default" w:ascii="Times New Roman" w:hAnsi="Times New Roman" w:eastAsia="宋体" w:cs="Times New Roman"/>
                <w:sz w:val="24"/>
                <w:szCs w:val="24"/>
              </w:rPr>
            </w:pPr>
          </w:p>
          <w:p w14:paraId="507DF341">
            <w:pPr>
              <w:spacing w:line="400" w:lineRule="exact"/>
              <w:ind w:firstLine="480" w:firstLineChars="200"/>
              <w:rPr>
                <w:rFonts w:hint="default" w:ascii="Times New Roman" w:hAnsi="Times New Roman" w:eastAsia="宋体" w:cs="Times New Roman"/>
                <w:sz w:val="24"/>
                <w:szCs w:val="24"/>
              </w:rPr>
            </w:pPr>
          </w:p>
          <w:p w14:paraId="1CC27F36">
            <w:pPr>
              <w:spacing w:line="400" w:lineRule="exact"/>
              <w:ind w:firstLine="480" w:firstLineChars="200"/>
              <w:rPr>
                <w:rFonts w:hint="default" w:ascii="Times New Roman" w:hAnsi="Times New Roman" w:eastAsia="宋体" w:cs="Times New Roman"/>
                <w:sz w:val="24"/>
                <w:szCs w:val="24"/>
              </w:rPr>
            </w:pPr>
          </w:p>
          <w:p w14:paraId="343843CC">
            <w:pPr>
              <w:spacing w:line="400" w:lineRule="exact"/>
              <w:ind w:firstLine="480" w:firstLineChars="200"/>
              <w:rPr>
                <w:rFonts w:hint="default" w:ascii="Times New Roman" w:hAnsi="Times New Roman" w:eastAsia="宋体" w:cs="Times New Roman"/>
                <w:sz w:val="24"/>
                <w:szCs w:val="24"/>
              </w:rPr>
            </w:pPr>
          </w:p>
          <w:p w14:paraId="5892E864">
            <w:pPr>
              <w:spacing w:line="400" w:lineRule="exact"/>
              <w:rPr>
                <w:rFonts w:hint="default" w:ascii="Times New Roman" w:hAnsi="Times New Roman" w:eastAsia="宋体" w:cs="Times New Roman"/>
                <w:sz w:val="24"/>
                <w:szCs w:val="24"/>
              </w:rPr>
            </w:pPr>
          </w:p>
        </w:tc>
      </w:tr>
    </w:tbl>
    <w:p w14:paraId="06D11CCC">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B599257">
      <w:pPr>
        <w:pStyle w:val="21"/>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建设项目工程分析</w:t>
      </w:r>
    </w:p>
    <w:tbl>
      <w:tblPr>
        <w:tblStyle w:val="26"/>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808"/>
      </w:tblGrid>
      <w:tr w14:paraId="3381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2C702FD1">
            <w:pPr>
              <w:pStyle w:val="21"/>
              <w:adjustRightInd w:val="0"/>
              <w:snapToGrid w:val="0"/>
              <w:spacing w:before="0" w:beforeAutospacing="0" w:after="0" w:afterAutospacing="0"/>
              <w:jc w:val="center"/>
              <w:rPr>
                <w:rFonts w:hint="eastAsia" w:cs="宋体"/>
                <w:sz w:val="24"/>
                <w:szCs w:val="24"/>
              </w:rPr>
            </w:pPr>
          </w:p>
          <w:p w14:paraId="3F9395D5">
            <w:pPr>
              <w:pStyle w:val="21"/>
              <w:adjustRightInd w:val="0"/>
              <w:snapToGrid w:val="0"/>
              <w:spacing w:before="0" w:beforeAutospacing="0" w:after="0" w:afterAutospacing="0"/>
              <w:jc w:val="center"/>
              <w:rPr>
                <w:rFonts w:hint="eastAsia" w:cs="宋体"/>
                <w:sz w:val="24"/>
                <w:szCs w:val="24"/>
              </w:rPr>
            </w:pPr>
          </w:p>
          <w:p w14:paraId="47456102">
            <w:pPr>
              <w:pStyle w:val="21"/>
              <w:adjustRightInd w:val="0"/>
              <w:snapToGrid w:val="0"/>
              <w:spacing w:before="0" w:beforeAutospacing="0" w:after="0" w:afterAutospacing="0"/>
              <w:jc w:val="center"/>
              <w:rPr>
                <w:rFonts w:hint="eastAsia" w:cs="宋体"/>
                <w:sz w:val="24"/>
                <w:szCs w:val="24"/>
              </w:rPr>
            </w:pPr>
          </w:p>
          <w:p w14:paraId="779998D6">
            <w:pPr>
              <w:pStyle w:val="21"/>
              <w:adjustRightInd w:val="0"/>
              <w:snapToGrid w:val="0"/>
              <w:spacing w:before="0" w:beforeAutospacing="0" w:after="0" w:afterAutospacing="0"/>
              <w:jc w:val="center"/>
              <w:rPr>
                <w:rFonts w:hint="eastAsia" w:cs="宋体"/>
                <w:sz w:val="24"/>
                <w:szCs w:val="24"/>
              </w:rPr>
            </w:pPr>
          </w:p>
          <w:p w14:paraId="14F812BB">
            <w:pPr>
              <w:pStyle w:val="21"/>
              <w:adjustRightInd w:val="0"/>
              <w:snapToGrid w:val="0"/>
              <w:spacing w:before="0" w:beforeAutospacing="0" w:after="0" w:afterAutospacing="0"/>
              <w:jc w:val="center"/>
              <w:rPr>
                <w:rFonts w:hint="eastAsia" w:cs="宋体"/>
                <w:sz w:val="24"/>
                <w:szCs w:val="24"/>
              </w:rPr>
            </w:pPr>
          </w:p>
          <w:p w14:paraId="0E98DEF6">
            <w:pPr>
              <w:pStyle w:val="21"/>
              <w:adjustRightInd w:val="0"/>
              <w:snapToGrid w:val="0"/>
              <w:spacing w:before="0" w:beforeAutospacing="0" w:after="0" w:afterAutospacing="0"/>
              <w:jc w:val="center"/>
              <w:rPr>
                <w:rFonts w:hint="eastAsia" w:cs="宋体"/>
                <w:sz w:val="24"/>
                <w:szCs w:val="24"/>
              </w:rPr>
            </w:pPr>
          </w:p>
          <w:p w14:paraId="61E0CF53">
            <w:pPr>
              <w:pStyle w:val="21"/>
              <w:adjustRightInd w:val="0"/>
              <w:snapToGrid w:val="0"/>
              <w:spacing w:before="0" w:beforeAutospacing="0" w:after="0" w:afterAutospacing="0"/>
              <w:jc w:val="center"/>
              <w:rPr>
                <w:rFonts w:hint="eastAsia" w:cs="宋体"/>
                <w:sz w:val="24"/>
                <w:szCs w:val="24"/>
              </w:rPr>
            </w:pPr>
          </w:p>
          <w:p w14:paraId="4C315CC7">
            <w:pPr>
              <w:pStyle w:val="21"/>
              <w:adjustRightInd w:val="0"/>
              <w:snapToGrid w:val="0"/>
              <w:spacing w:before="0" w:beforeAutospacing="0" w:after="0" w:afterAutospacing="0"/>
              <w:jc w:val="center"/>
              <w:rPr>
                <w:rFonts w:hint="eastAsia" w:cs="宋体"/>
                <w:sz w:val="24"/>
                <w:szCs w:val="24"/>
              </w:rPr>
            </w:pPr>
          </w:p>
          <w:p w14:paraId="38D2F375">
            <w:pPr>
              <w:pStyle w:val="21"/>
              <w:adjustRightInd w:val="0"/>
              <w:snapToGrid w:val="0"/>
              <w:spacing w:before="0" w:beforeAutospacing="0" w:after="0" w:afterAutospacing="0"/>
              <w:jc w:val="center"/>
              <w:rPr>
                <w:rFonts w:hint="eastAsia" w:cs="宋体"/>
                <w:sz w:val="24"/>
                <w:szCs w:val="24"/>
              </w:rPr>
            </w:pPr>
          </w:p>
          <w:p w14:paraId="14345E11">
            <w:pPr>
              <w:pStyle w:val="21"/>
              <w:adjustRightInd w:val="0"/>
              <w:snapToGrid w:val="0"/>
              <w:spacing w:before="0" w:beforeAutospacing="0" w:after="0" w:afterAutospacing="0"/>
              <w:jc w:val="center"/>
              <w:rPr>
                <w:rFonts w:hint="eastAsia" w:cs="宋体"/>
                <w:sz w:val="24"/>
                <w:szCs w:val="24"/>
              </w:rPr>
            </w:pPr>
          </w:p>
          <w:p w14:paraId="6430A561">
            <w:pPr>
              <w:pStyle w:val="21"/>
              <w:adjustRightInd w:val="0"/>
              <w:snapToGrid w:val="0"/>
              <w:spacing w:before="0" w:beforeAutospacing="0" w:after="0" w:afterAutospacing="0"/>
              <w:jc w:val="center"/>
              <w:rPr>
                <w:rFonts w:hint="eastAsia" w:cs="宋体"/>
                <w:sz w:val="24"/>
                <w:szCs w:val="24"/>
              </w:rPr>
            </w:pPr>
          </w:p>
          <w:p w14:paraId="0E78E7DB">
            <w:pPr>
              <w:pStyle w:val="21"/>
              <w:adjustRightInd w:val="0"/>
              <w:snapToGrid w:val="0"/>
              <w:spacing w:before="0" w:beforeAutospacing="0" w:after="0" w:afterAutospacing="0"/>
              <w:jc w:val="center"/>
              <w:rPr>
                <w:rFonts w:hint="eastAsia" w:cs="宋体"/>
                <w:sz w:val="24"/>
                <w:szCs w:val="24"/>
              </w:rPr>
            </w:pPr>
          </w:p>
          <w:p w14:paraId="69D9DF49">
            <w:pPr>
              <w:pStyle w:val="21"/>
              <w:adjustRightInd w:val="0"/>
              <w:snapToGrid w:val="0"/>
              <w:spacing w:before="0" w:beforeAutospacing="0" w:after="0" w:afterAutospacing="0"/>
              <w:jc w:val="center"/>
              <w:rPr>
                <w:rFonts w:hint="eastAsia" w:cs="宋体"/>
                <w:sz w:val="24"/>
                <w:szCs w:val="24"/>
              </w:rPr>
            </w:pPr>
          </w:p>
          <w:p w14:paraId="2182560C">
            <w:pPr>
              <w:pStyle w:val="21"/>
              <w:adjustRightInd w:val="0"/>
              <w:snapToGrid w:val="0"/>
              <w:spacing w:before="0" w:beforeAutospacing="0" w:after="0" w:afterAutospacing="0"/>
              <w:jc w:val="center"/>
              <w:rPr>
                <w:rFonts w:hint="eastAsia" w:cs="宋体"/>
                <w:sz w:val="24"/>
                <w:szCs w:val="24"/>
              </w:rPr>
            </w:pPr>
          </w:p>
          <w:p w14:paraId="10FB948A">
            <w:pPr>
              <w:pStyle w:val="21"/>
              <w:adjustRightInd w:val="0"/>
              <w:snapToGrid w:val="0"/>
              <w:spacing w:before="0" w:beforeAutospacing="0" w:after="0" w:afterAutospacing="0"/>
              <w:jc w:val="center"/>
              <w:rPr>
                <w:rFonts w:hint="eastAsia" w:cs="宋体"/>
                <w:sz w:val="24"/>
                <w:szCs w:val="24"/>
              </w:rPr>
            </w:pPr>
          </w:p>
          <w:p w14:paraId="44D9B74A">
            <w:pPr>
              <w:pStyle w:val="21"/>
              <w:adjustRightInd w:val="0"/>
              <w:snapToGrid w:val="0"/>
              <w:spacing w:before="0" w:beforeAutospacing="0" w:after="0" w:afterAutospacing="0"/>
              <w:jc w:val="center"/>
              <w:rPr>
                <w:rFonts w:hint="eastAsia" w:cs="宋体"/>
                <w:sz w:val="24"/>
                <w:szCs w:val="24"/>
              </w:rPr>
            </w:pPr>
          </w:p>
          <w:p w14:paraId="26A9EFA4">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0F1B7A8B">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2E009E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364639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EAE9F7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9076C0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71A3FBF">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AF8D89A">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7D4C51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EF01B10">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22091B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B868E07">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19F4E4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36C89E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5BDEDE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530349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EACC62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D658CB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D572831">
            <w:pPr>
              <w:pStyle w:val="21"/>
              <w:adjustRightInd w:val="0"/>
              <w:snapToGrid w:val="0"/>
              <w:spacing w:before="0" w:beforeAutospacing="0" w:after="0" w:afterAutospacing="0"/>
              <w:jc w:val="center"/>
              <w:rPr>
                <w:rFonts w:hint="eastAsia" w:cs="宋体"/>
                <w:sz w:val="24"/>
                <w:szCs w:val="24"/>
              </w:rPr>
            </w:pPr>
          </w:p>
          <w:p w14:paraId="562070DC">
            <w:pPr>
              <w:pStyle w:val="21"/>
              <w:adjustRightInd w:val="0"/>
              <w:snapToGrid w:val="0"/>
              <w:spacing w:before="0" w:beforeAutospacing="0" w:after="0" w:afterAutospacing="0"/>
              <w:jc w:val="center"/>
              <w:rPr>
                <w:rFonts w:hint="eastAsia" w:cs="宋体"/>
                <w:sz w:val="24"/>
                <w:szCs w:val="24"/>
              </w:rPr>
            </w:pPr>
          </w:p>
          <w:p w14:paraId="043053B0">
            <w:pPr>
              <w:pStyle w:val="21"/>
              <w:adjustRightInd w:val="0"/>
              <w:snapToGrid w:val="0"/>
              <w:spacing w:before="0" w:beforeAutospacing="0" w:after="0" w:afterAutospacing="0"/>
              <w:jc w:val="center"/>
              <w:rPr>
                <w:rFonts w:hint="eastAsia" w:cs="宋体"/>
                <w:sz w:val="24"/>
                <w:szCs w:val="24"/>
              </w:rPr>
            </w:pPr>
          </w:p>
          <w:p w14:paraId="2FCFA638">
            <w:pPr>
              <w:pStyle w:val="21"/>
              <w:adjustRightInd w:val="0"/>
              <w:snapToGrid w:val="0"/>
              <w:spacing w:before="0" w:beforeAutospacing="0" w:after="0" w:afterAutospacing="0"/>
              <w:jc w:val="center"/>
              <w:rPr>
                <w:rFonts w:hint="eastAsia" w:cs="宋体"/>
                <w:sz w:val="24"/>
                <w:szCs w:val="24"/>
              </w:rPr>
            </w:pPr>
          </w:p>
          <w:p w14:paraId="784E89E1">
            <w:pPr>
              <w:pStyle w:val="21"/>
              <w:adjustRightInd w:val="0"/>
              <w:snapToGrid w:val="0"/>
              <w:spacing w:before="0" w:beforeAutospacing="0" w:after="0" w:afterAutospacing="0"/>
              <w:jc w:val="center"/>
              <w:rPr>
                <w:rFonts w:hint="eastAsia" w:cs="宋体"/>
                <w:sz w:val="24"/>
                <w:szCs w:val="24"/>
              </w:rPr>
            </w:pPr>
          </w:p>
          <w:p w14:paraId="3F476754">
            <w:pPr>
              <w:pStyle w:val="21"/>
              <w:adjustRightInd w:val="0"/>
              <w:snapToGrid w:val="0"/>
              <w:spacing w:before="0" w:beforeAutospacing="0" w:after="0" w:afterAutospacing="0"/>
              <w:jc w:val="center"/>
              <w:rPr>
                <w:rFonts w:hint="eastAsia" w:cs="宋体"/>
                <w:sz w:val="24"/>
                <w:szCs w:val="24"/>
              </w:rPr>
            </w:pPr>
          </w:p>
          <w:p w14:paraId="1A9CCFC6">
            <w:pPr>
              <w:pStyle w:val="21"/>
              <w:adjustRightInd w:val="0"/>
              <w:snapToGrid w:val="0"/>
              <w:spacing w:before="0" w:beforeAutospacing="0" w:after="0" w:afterAutospacing="0"/>
              <w:jc w:val="center"/>
              <w:rPr>
                <w:rFonts w:hint="eastAsia" w:cs="宋体"/>
                <w:sz w:val="24"/>
                <w:szCs w:val="24"/>
              </w:rPr>
            </w:pPr>
          </w:p>
          <w:p w14:paraId="73A0B10E">
            <w:pPr>
              <w:pStyle w:val="21"/>
              <w:adjustRightInd w:val="0"/>
              <w:snapToGrid w:val="0"/>
              <w:spacing w:before="0" w:beforeAutospacing="0" w:after="0" w:afterAutospacing="0"/>
              <w:jc w:val="center"/>
              <w:rPr>
                <w:rFonts w:hint="eastAsia" w:cs="宋体"/>
                <w:sz w:val="24"/>
                <w:szCs w:val="24"/>
              </w:rPr>
            </w:pPr>
          </w:p>
          <w:p w14:paraId="510B002B">
            <w:pPr>
              <w:pStyle w:val="21"/>
              <w:adjustRightInd w:val="0"/>
              <w:snapToGrid w:val="0"/>
              <w:spacing w:before="0" w:beforeAutospacing="0" w:after="0" w:afterAutospacing="0"/>
              <w:jc w:val="center"/>
              <w:rPr>
                <w:rFonts w:hint="eastAsia" w:cs="宋体"/>
                <w:sz w:val="24"/>
                <w:szCs w:val="24"/>
              </w:rPr>
            </w:pPr>
          </w:p>
          <w:p w14:paraId="134B6A37">
            <w:pPr>
              <w:pStyle w:val="21"/>
              <w:adjustRightInd w:val="0"/>
              <w:snapToGrid w:val="0"/>
              <w:spacing w:before="0" w:beforeAutospacing="0" w:after="0" w:afterAutospacing="0"/>
              <w:jc w:val="center"/>
              <w:rPr>
                <w:rFonts w:hint="eastAsia" w:cs="宋体"/>
                <w:sz w:val="24"/>
                <w:szCs w:val="24"/>
              </w:rPr>
            </w:pPr>
          </w:p>
          <w:p w14:paraId="15DE7841">
            <w:pPr>
              <w:pStyle w:val="21"/>
              <w:adjustRightInd w:val="0"/>
              <w:snapToGrid w:val="0"/>
              <w:spacing w:before="0" w:beforeAutospacing="0" w:after="0" w:afterAutospacing="0"/>
              <w:jc w:val="center"/>
              <w:rPr>
                <w:rFonts w:hint="eastAsia" w:cs="宋体"/>
                <w:sz w:val="24"/>
                <w:szCs w:val="24"/>
              </w:rPr>
            </w:pPr>
          </w:p>
          <w:p w14:paraId="5E824D97">
            <w:pPr>
              <w:pStyle w:val="21"/>
              <w:adjustRightInd w:val="0"/>
              <w:snapToGrid w:val="0"/>
              <w:spacing w:before="0" w:beforeAutospacing="0" w:after="0" w:afterAutospacing="0"/>
              <w:jc w:val="center"/>
              <w:rPr>
                <w:rFonts w:hint="eastAsia" w:cs="宋体"/>
                <w:sz w:val="24"/>
                <w:szCs w:val="24"/>
              </w:rPr>
            </w:pPr>
          </w:p>
          <w:p w14:paraId="5F4CF161">
            <w:pPr>
              <w:pStyle w:val="21"/>
              <w:adjustRightInd w:val="0"/>
              <w:snapToGrid w:val="0"/>
              <w:spacing w:before="0" w:beforeAutospacing="0" w:after="0" w:afterAutospacing="0"/>
              <w:jc w:val="center"/>
              <w:rPr>
                <w:rFonts w:hint="eastAsia" w:cs="宋体"/>
                <w:sz w:val="24"/>
                <w:szCs w:val="24"/>
              </w:rPr>
            </w:pPr>
          </w:p>
          <w:p w14:paraId="06705A2B">
            <w:pPr>
              <w:pStyle w:val="21"/>
              <w:adjustRightInd w:val="0"/>
              <w:snapToGrid w:val="0"/>
              <w:spacing w:before="0" w:beforeAutospacing="0" w:after="0" w:afterAutospacing="0"/>
              <w:jc w:val="center"/>
              <w:rPr>
                <w:rFonts w:hint="eastAsia" w:cs="宋体"/>
                <w:sz w:val="24"/>
                <w:szCs w:val="24"/>
              </w:rPr>
            </w:pPr>
          </w:p>
          <w:p w14:paraId="265660CC">
            <w:pPr>
              <w:pStyle w:val="21"/>
              <w:adjustRightInd w:val="0"/>
              <w:snapToGrid w:val="0"/>
              <w:spacing w:before="0" w:beforeAutospacing="0" w:after="0" w:afterAutospacing="0"/>
              <w:jc w:val="center"/>
              <w:rPr>
                <w:rFonts w:hint="eastAsia" w:cs="宋体"/>
                <w:sz w:val="24"/>
                <w:szCs w:val="24"/>
              </w:rPr>
            </w:pPr>
          </w:p>
          <w:p w14:paraId="3ED112A7">
            <w:pPr>
              <w:pStyle w:val="21"/>
              <w:adjustRightInd w:val="0"/>
              <w:snapToGrid w:val="0"/>
              <w:spacing w:before="0" w:beforeAutospacing="0" w:after="0" w:afterAutospacing="0"/>
              <w:jc w:val="center"/>
              <w:rPr>
                <w:rFonts w:hint="eastAsia" w:cs="宋体"/>
                <w:sz w:val="24"/>
                <w:szCs w:val="24"/>
              </w:rPr>
            </w:pPr>
          </w:p>
          <w:p w14:paraId="6E16BE57">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13C86580">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543C0F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7D578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AC263C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0BFA4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4AEA229">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5E0DE1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1F65D6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9259F4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FDB1684">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F4E2EF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B9487D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97AC9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0012DB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ACB4C03">
            <w:pPr>
              <w:pStyle w:val="21"/>
              <w:adjustRightInd w:val="0"/>
              <w:snapToGrid w:val="0"/>
              <w:spacing w:before="0" w:beforeAutospacing="0" w:after="0" w:afterAutospacing="0"/>
              <w:jc w:val="center"/>
              <w:rPr>
                <w:rFonts w:hint="eastAsia" w:cs="宋体"/>
                <w:sz w:val="24"/>
                <w:szCs w:val="24"/>
              </w:rPr>
            </w:pPr>
          </w:p>
          <w:p w14:paraId="3BF3F8E6">
            <w:pPr>
              <w:pStyle w:val="21"/>
              <w:adjustRightInd w:val="0"/>
              <w:snapToGrid w:val="0"/>
              <w:spacing w:before="0" w:beforeAutospacing="0" w:after="0" w:afterAutospacing="0"/>
              <w:jc w:val="center"/>
              <w:rPr>
                <w:rFonts w:hint="eastAsia" w:cs="宋体"/>
                <w:sz w:val="24"/>
                <w:szCs w:val="24"/>
              </w:rPr>
            </w:pPr>
          </w:p>
          <w:p w14:paraId="131CF86C">
            <w:pPr>
              <w:pStyle w:val="21"/>
              <w:adjustRightInd w:val="0"/>
              <w:snapToGrid w:val="0"/>
              <w:spacing w:before="0" w:beforeAutospacing="0" w:after="0" w:afterAutospacing="0"/>
              <w:jc w:val="center"/>
              <w:rPr>
                <w:rFonts w:hint="eastAsia" w:cs="宋体"/>
                <w:sz w:val="24"/>
                <w:szCs w:val="24"/>
              </w:rPr>
            </w:pPr>
          </w:p>
          <w:p w14:paraId="6B9248C9">
            <w:pPr>
              <w:pStyle w:val="21"/>
              <w:adjustRightInd w:val="0"/>
              <w:snapToGrid w:val="0"/>
              <w:spacing w:before="0" w:beforeAutospacing="0" w:after="0" w:afterAutospacing="0"/>
              <w:jc w:val="center"/>
              <w:rPr>
                <w:rFonts w:hint="eastAsia" w:cs="宋体"/>
                <w:sz w:val="24"/>
                <w:szCs w:val="24"/>
              </w:rPr>
            </w:pPr>
          </w:p>
          <w:p w14:paraId="759A95E1">
            <w:pPr>
              <w:pStyle w:val="21"/>
              <w:adjustRightInd w:val="0"/>
              <w:snapToGrid w:val="0"/>
              <w:spacing w:before="0" w:beforeAutospacing="0" w:after="0" w:afterAutospacing="0"/>
              <w:jc w:val="center"/>
              <w:rPr>
                <w:rFonts w:hint="eastAsia" w:cs="宋体"/>
                <w:sz w:val="24"/>
                <w:szCs w:val="24"/>
              </w:rPr>
            </w:pPr>
          </w:p>
          <w:p w14:paraId="49EAEA38">
            <w:pPr>
              <w:pStyle w:val="21"/>
              <w:adjustRightInd w:val="0"/>
              <w:snapToGrid w:val="0"/>
              <w:spacing w:before="0" w:beforeAutospacing="0" w:after="0" w:afterAutospacing="0"/>
              <w:jc w:val="center"/>
              <w:rPr>
                <w:rFonts w:hint="eastAsia" w:cs="宋体"/>
                <w:sz w:val="24"/>
                <w:szCs w:val="24"/>
              </w:rPr>
            </w:pPr>
          </w:p>
          <w:p w14:paraId="4D43B152">
            <w:pPr>
              <w:pStyle w:val="21"/>
              <w:adjustRightInd w:val="0"/>
              <w:snapToGrid w:val="0"/>
              <w:spacing w:before="0" w:beforeAutospacing="0" w:after="0" w:afterAutospacing="0"/>
              <w:jc w:val="center"/>
              <w:rPr>
                <w:rFonts w:hint="eastAsia" w:cs="宋体"/>
                <w:sz w:val="24"/>
                <w:szCs w:val="24"/>
              </w:rPr>
            </w:pPr>
          </w:p>
          <w:p w14:paraId="2D1BD8D7">
            <w:pPr>
              <w:pStyle w:val="21"/>
              <w:adjustRightInd w:val="0"/>
              <w:snapToGrid w:val="0"/>
              <w:spacing w:before="0" w:beforeAutospacing="0" w:after="0" w:afterAutospacing="0"/>
              <w:jc w:val="center"/>
              <w:rPr>
                <w:rFonts w:hint="eastAsia" w:cs="宋体"/>
                <w:sz w:val="24"/>
                <w:szCs w:val="24"/>
              </w:rPr>
            </w:pPr>
          </w:p>
          <w:p w14:paraId="60EA6FE3">
            <w:pPr>
              <w:pStyle w:val="21"/>
              <w:adjustRightInd w:val="0"/>
              <w:snapToGrid w:val="0"/>
              <w:spacing w:before="0" w:beforeAutospacing="0" w:after="0" w:afterAutospacing="0"/>
              <w:jc w:val="center"/>
              <w:rPr>
                <w:rFonts w:hint="eastAsia" w:cs="宋体"/>
                <w:sz w:val="24"/>
                <w:szCs w:val="24"/>
              </w:rPr>
            </w:pPr>
          </w:p>
          <w:p w14:paraId="3F40907C">
            <w:pPr>
              <w:pStyle w:val="21"/>
              <w:adjustRightInd w:val="0"/>
              <w:snapToGrid w:val="0"/>
              <w:spacing w:before="0" w:beforeAutospacing="0" w:after="0" w:afterAutospacing="0"/>
              <w:jc w:val="center"/>
              <w:rPr>
                <w:rFonts w:hint="eastAsia" w:cs="宋体"/>
                <w:sz w:val="24"/>
                <w:szCs w:val="24"/>
              </w:rPr>
            </w:pPr>
          </w:p>
          <w:p w14:paraId="68103E4C">
            <w:pPr>
              <w:pStyle w:val="21"/>
              <w:adjustRightInd w:val="0"/>
              <w:snapToGrid w:val="0"/>
              <w:spacing w:before="0" w:beforeAutospacing="0" w:after="0" w:afterAutospacing="0"/>
              <w:jc w:val="center"/>
              <w:rPr>
                <w:rFonts w:hint="eastAsia" w:cs="宋体"/>
                <w:sz w:val="24"/>
                <w:szCs w:val="24"/>
              </w:rPr>
            </w:pPr>
          </w:p>
          <w:p w14:paraId="67DD5189">
            <w:pPr>
              <w:pStyle w:val="21"/>
              <w:adjustRightInd w:val="0"/>
              <w:snapToGrid w:val="0"/>
              <w:spacing w:before="0" w:beforeAutospacing="0" w:after="0" w:afterAutospacing="0"/>
              <w:jc w:val="center"/>
              <w:rPr>
                <w:rFonts w:hint="eastAsia" w:cs="宋体"/>
                <w:sz w:val="24"/>
                <w:szCs w:val="24"/>
              </w:rPr>
            </w:pPr>
          </w:p>
          <w:p w14:paraId="320185CB">
            <w:pPr>
              <w:pStyle w:val="21"/>
              <w:adjustRightInd w:val="0"/>
              <w:snapToGrid w:val="0"/>
              <w:spacing w:before="0" w:beforeAutospacing="0" w:after="0" w:afterAutospacing="0"/>
              <w:jc w:val="center"/>
              <w:rPr>
                <w:rFonts w:hint="eastAsia" w:cs="宋体"/>
                <w:sz w:val="24"/>
                <w:szCs w:val="24"/>
              </w:rPr>
            </w:pPr>
          </w:p>
          <w:p w14:paraId="3946A5B0">
            <w:pPr>
              <w:pStyle w:val="21"/>
              <w:adjustRightInd w:val="0"/>
              <w:snapToGrid w:val="0"/>
              <w:spacing w:before="0" w:beforeAutospacing="0" w:after="0" w:afterAutospacing="0"/>
              <w:jc w:val="center"/>
              <w:rPr>
                <w:rFonts w:hint="eastAsia" w:cs="宋体"/>
                <w:sz w:val="24"/>
                <w:szCs w:val="24"/>
              </w:rPr>
            </w:pPr>
          </w:p>
          <w:p w14:paraId="28DCA724">
            <w:pPr>
              <w:pStyle w:val="21"/>
              <w:adjustRightInd w:val="0"/>
              <w:snapToGrid w:val="0"/>
              <w:spacing w:before="0" w:beforeAutospacing="0" w:after="0" w:afterAutospacing="0"/>
              <w:jc w:val="center"/>
              <w:rPr>
                <w:rFonts w:hint="eastAsia" w:cs="宋体"/>
                <w:sz w:val="24"/>
                <w:szCs w:val="24"/>
              </w:rPr>
            </w:pPr>
          </w:p>
          <w:p w14:paraId="5AA1842C">
            <w:pPr>
              <w:pStyle w:val="21"/>
              <w:adjustRightInd w:val="0"/>
              <w:snapToGrid w:val="0"/>
              <w:spacing w:before="0" w:beforeAutospacing="0" w:after="0" w:afterAutospacing="0"/>
              <w:jc w:val="center"/>
              <w:rPr>
                <w:rFonts w:hint="eastAsia" w:cs="宋体"/>
                <w:sz w:val="24"/>
                <w:szCs w:val="24"/>
              </w:rPr>
            </w:pPr>
          </w:p>
          <w:p w14:paraId="033B1B31">
            <w:pPr>
              <w:pStyle w:val="21"/>
              <w:adjustRightInd w:val="0"/>
              <w:snapToGrid w:val="0"/>
              <w:spacing w:before="0" w:beforeAutospacing="0" w:after="0" w:afterAutospacing="0"/>
              <w:jc w:val="center"/>
              <w:rPr>
                <w:rFonts w:hint="eastAsia" w:cs="宋体"/>
                <w:sz w:val="24"/>
                <w:szCs w:val="24"/>
              </w:rPr>
            </w:pPr>
          </w:p>
          <w:p w14:paraId="7E15A109">
            <w:pPr>
              <w:pStyle w:val="21"/>
              <w:adjustRightInd w:val="0"/>
              <w:snapToGrid w:val="0"/>
              <w:spacing w:before="0" w:beforeAutospacing="0" w:after="0" w:afterAutospacing="0"/>
              <w:jc w:val="center"/>
              <w:rPr>
                <w:rFonts w:hint="eastAsia" w:cs="宋体"/>
                <w:sz w:val="24"/>
                <w:szCs w:val="24"/>
              </w:rPr>
            </w:pPr>
          </w:p>
          <w:p w14:paraId="09925A52">
            <w:pPr>
              <w:pStyle w:val="21"/>
              <w:adjustRightInd w:val="0"/>
              <w:snapToGrid w:val="0"/>
              <w:spacing w:before="0" w:beforeAutospacing="0" w:after="0" w:afterAutospacing="0"/>
              <w:jc w:val="center"/>
              <w:rPr>
                <w:rFonts w:hint="eastAsia" w:cs="宋体"/>
                <w:sz w:val="24"/>
                <w:szCs w:val="24"/>
              </w:rPr>
            </w:pPr>
          </w:p>
          <w:p w14:paraId="274EBF7B">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21ECD66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E78271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78F895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CAA76BC">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114F5F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D5F3F6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86F1AF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BAFB16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53359E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DF4E53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05D6F7A">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A4D5AB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500D74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EE446FC">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B1472C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706C387">
            <w:pPr>
              <w:pStyle w:val="21"/>
              <w:adjustRightInd w:val="0"/>
              <w:snapToGrid w:val="0"/>
              <w:spacing w:before="0" w:beforeAutospacing="0" w:after="0" w:afterAutospacing="0"/>
              <w:jc w:val="center"/>
              <w:rPr>
                <w:rFonts w:hint="eastAsia" w:cs="宋体"/>
                <w:sz w:val="24"/>
                <w:szCs w:val="24"/>
              </w:rPr>
            </w:pPr>
          </w:p>
          <w:p w14:paraId="3D64FB4B">
            <w:pPr>
              <w:pStyle w:val="21"/>
              <w:adjustRightInd w:val="0"/>
              <w:snapToGrid w:val="0"/>
              <w:spacing w:before="0" w:beforeAutospacing="0" w:after="0" w:afterAutospacing="0"/>
              <w:jc w:val="center"/>
              <w:rPr>
                <w:rFonts w:hint="eastAsia" w:cs="宋体"/>
                <w:sz w:val="24"/>
                <w:szCs w:val="24"/>
              </w:rPr>
            </w:pPr>
          </w:p>
          <w:p w14:paraId="68B3DE50">
            <w:pPr>
              <w:pStyle w:val="21"/>
              <w:adjustRightInd w:val="0"/>
              <w:snapToGrid w:val="0"/>
              <w:spacing w:before="0" w:beforeAutospacing="0" w:after="0" w:afterAutospacing="0"/>
              <w:jc w:val="center"/>
              <w:rPr>
                <w:rFonts w:hint="eastAsia" w:cs="宋体"/>
                <w:sz w:val="24"/>
                <w:szCs w:val="24"/>
              </w:rPr>
            </w:pPr>
          </w:p>
          <w:p w14:paraId="6A857246">
            <w:pPr>
              <w:pStyle w:val="21"/>
              <w:adjustRightInd w:val="0"/>
              <w:snapToGrid w:val="0"/>
              <w:spacing w:before="0" w:beforeAutospacing="0" w:after="0" w:afterAutospacing="0"/>
              <w:jc w:val="center"/>
              <w:rPr>
                <w:rFonts w:hint="eastAsia" w:cs="宋体"/>
                <w:sz w:val="24"/>
                <w:szCs w:val="24"/>
              </w:rPr>
            </w:pPr>
          </w:p>
          <w:p w14:paraId="16FA8863">
            <w:pPr>
              <w:pStyle w:val="21"/>
              <w:adjustRightInd w:val="0"/>
              <w:snapToGrid w:val="0"/>
              <w:spacing w:before="0" w:beforeAutospacing="0" w:after="0" w:afterAutospacing="0"/>
              <w:jc w:val="center"/>
              <w:rPr>
                <w:rFonts w:hint="eastAsia" w:cs="宋体"/>
                <w:sz w:val="24"/>
                <w:szCs w:val="24"/>
              </w:rPr>
            </w:pPr>
          </w:p>
          <w:p w14:paraId="3921C207">
            <w:pPr>
              <w:pStyle w:val="21"/>
              <w:adjustRightInd w:val="0"/>
              <w:snapToGrid w:val="0"/>
              <w:spacing w:before="0" w:beforeAutospacing="0" w:after="0" w:afterAutospacing="0"/>
              <w:jc w:val="center"/>
              <w:rPr>
                <w:rFonts w:hint="eastAsia" w:cs="宋体"/>
                <w:sz w:val="24"/>
                <w:szCs w:val="24"/>
              </w:rPr>
            </w:pPr>
          </w:p>
          <w:p w14:paraId="64E423BF">
            <w:pPr>
              <w:pStyle w:val="21"/>
              <w:adjustRightInd w:val="0"/>
              <w:snapToGrid w:val="0"/>
              <w:spacing w:before="0" w:beforeAutospacing="0" w:after="0" w:afterAutospacing="0"/>
              <w:jc w:val="center"/>
              <w:rPr>
                <w:rFonts w:hint="eastAsia" w:cs="宋体"/>
                <w:sz w:val="24"/>
                <w:szCs w:val="24"/>
              </w:rPr>
            </w:pPr>
          </w:p>
          <w:p w14:paraId="214E868C">
            <w:pPr>
              <w:pStyle w:val="21"/>
              <w:adjustRightInd w:val="0"/>
              <w:snapToGrid w:val="0"/>
              <w:spacing w:before="0" w:beforeAutospacing="0" w:after="0" w:afterAutospacing="0"/>
              <w:jc w:val="center"/>
              <w:rPr>
                <w:rFonts w:hint="eastAsia" w:cs="宋体"/>
                <w:sz w:val="24"/>
                <w:szCs w:val="24"/>
              </w:rPr>
            </w:pPr>
          </w:p>
          <w:p w14:paraId="6CBD965B">
            <w:pPr>
              <w:pStyle w:val="21"/>
              <w:adjustRightInd w:val="0"/>
              <w:snapToGrid w:val="0"/>
              <w:spacing w:before="0" w:beforeAutospacing="0" w:after="0" w:afterAutospacing="0"/>
              <w:jc w:val="center"/>
              <w:rPr>
                <w:rFonts w:hint="eastAsia" w:cs="宋体"/>
                <w:sz w:val="24"/>
                <w:szCs w:val="24"/>
              </w:rPr>
            </w:pPr>
          </w:p>
          <w:p w14:paraId="70B93EA8">
            <w:pPr>
              <w:pStyle w:val="21"/>
              <w:adjustRightInd w:val="0"/>
              <w:snapToGrid w:val="0"/>
              <w:spacing w:before="0" w:beforeAutospacing="0" w:after="0" w:afterAutospacing="0"/>
              <w:jc w:val="center"/>
              <w:rPr>
                <w:rFonts w:hint="eastAsia" w:cs="宋体"/>
                <w:sz w:val="24"/>
                <w:szCs w:val="24"/>
              </w:rPr>
            </w:pPr>
          </w:p>
          <w:p w14:paraId="37B8092B">
            <w:pPr>
              <w:pStyle w:val="21"/>
              <w:adjustRightInd w:val="0"/>
              <w:snapToGrid w:val="0"/>
              <w:spacing w:before="0" w:beforeAutospacing="0" w:after="0" w:afterAutospacing="0"/>
              <w:jc w:val="center"/>
              <w:rPr>
                <w:rFonts w:hint="eastAsia" w:cs="宋体"/>
                <w:sz w:val="24"/>
                <w:szCs w:val="24"/>
              </w:rPr>
            </w:pPr>
          </w:p>
          <w:p w14:paraId="635F255A">
            <w:pPr>
              <w:pStyle w:val="21"/>
              <w:adjustRightInd w:val="0"/>
              <w:snapToGrid w:val="0"/>
              <w:spacing w:before="0" w:beforeAutospacing="0" w:after="0" w:afterAutospacing="0"/>
              <w:jc w:val="center"/>
              <w:rPr>
                <w:rFonts w:hint="eastAsia" w:cs="宋体"/>
                <w:sz w:val="24"/>
                <w:szCs w:val="24"/>
              </w:rPr>
            </w:pPr>
          </w:p>
          <w:p w14:paraId="454432C4">
            <w:pPr>
              <w:pStyle w:val="21"/>
              <w:adjustRightInd w:val="0"/>
              <w:snapToGrid w:val="0"/>
              <w:spacing w:before="0" w:beforeAutospacing="0" w:after="0" w:afterAutospacing="0"/>
              <w:jc w:val="center"/>
              <w:rPr>
                <w:rFonts w:hint="eastAsia" w:cs="宋体"/>
                <w:sz w:val="24"/>
                <w:szCs w:val="24"/>
              </w:rPr>
            </w:pPr>
          </w:p>
          <w:p w14:paraId="60CEA98D">
            <w:pPr>
              <w:pStyle w:val="21"/>
              <w:adjustRightInd w:val="0"/>
              <w:snapToGrid w:val="0"/>
              <w:spacing w:before="0" w:beforeAutospacing="0" w:after="0" w:afterAutospacing="0"/>
              <w:jc w:val="center"/>
              <w:rPr>
                <w:rFonts w:hint="eastAsia" w:cs="宋体"/>
                <w:sz w:val="24"/>
                <w:szCs w:val="24"/>
              </w:rPr>
            </w:pPr>
          </w:p>
          <w:p w14:paraId="016EBE69">
            <w:pPr>
              <w:pStyle w:val="21"/>
              <w:adjustRightInd w:val="0"/>
              <w:snapToGrid w:val="0"/>
              <w:spacing w:before="0" w:beforeAutospacing="0" w:after="0" w:afterAutospacing="0"/>
              <w:jc w:val="center"/>
              <w:rPr>
                <w:rFonts w:hint="eastAsia" w:cs="宋体"/>
                <w:sz w:val="24"/>
                <w:szCs w:val="24"/>
              </w:rPr>
            </w:pPr>
          </w:p>
          <w:p w14:paraId="4E689F35">
            <w:pPr>
              <w:pStyle w:val="21"/>
              <w:adjustRightInd w:val="0"/>
              <w:snapToGrid w:val="0"/>
              <w:spacing w:before="0" w:beforeAutospacing="0" w:after="0" w:afterAutospacing="0"/>
              <w:jc w:val="center"/>
              <w:rPr>
                <w:rFonts w:hint="eastAsia" w:cs="宋体"/>
                <w:sz w:val="24"/>
                <w:szCs w:val="24"/>
              </w:rPr>
            </w:pPr>
          </w:p>
          <w:p w14:paraId="6550334E">
            <w:pPr>
              <w:pStyle w:val="21"/>
              <w:adjustRightInd w:val="0"/>
              <w:snapToGrid w:val="0"/>
              <w:spacing w:before="0" w:beforeAutospacing="0" w:after="0" w:afterAutospacing="0"/>
              <w:jc w:val="center"/>
              <w:rPr>
                <w:rFonts w:hint="eastAsia" w:cs="宋体"/>
                <w:sz w:val="24"/>
                <w:szCs w:val="24"/>
              </w:rPr>
            </w:pPr>
          </w:p>
          <w:p w14:paraId="0C450C17">
            <w:pPr>
              <w:pStyle w:val="21"/>
              <w:adjustRightInd w:val="0"/>
              <w:snapToGrid w:val="0"/>
              <w:spacing w:before="0" w:beforeAutospacing="0" w:after="0" w:afterAutospacing="0"/>
              <w:jc w:val="center"/>
              <w:rPr>
                <w:rFonts w:hint="eastAsia" w:cs="宋体"/>
                <w:sz w:val="24"/>
                <w:szCs w:val="24"/>
              </w:rPr>
            </w:pPr>
          </w:p>
          <w:p w14:paraId="625AC613">
            <w:pPr>
              <w:pStyle w:val="21"/>
              <w:adjustRightInd w:val="0"/>
              <w:snapToGrid w:val="0"/>
              <w:spacing w:before="0" w:beforeAutospacing="0" w:after="0" w:afterAutospacing="0"/>
              <w:jc w:val="center"/>
              <w:rPr>
                <w:rFonts w:hint="eastAsia" w:cs="宋体"/>
                <w:sz w:val="24"/>
                <w:szCs w:val="24"/>
              </w:rPr>
            </w:pPr>
          </w:p>
          <w:p w14:paraId="1C492803">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42C6D83B">
            <w:pPr>
              <w:pStyle w:val="21"/>
              <w:adjustRightInd w:val="0"/>
              <w:snapToGrid w:val="0"/>
              <w:spacing w:before="0" w:beforeAutospacing="0" w:after="0" w:afterAutospacing="0"/>
              <w:jc w:val="center"/>
              <w:rPr>
                <w:rFonts w:hint="eastAsia" w:cs="宋体"/>
                <w:sz w:val="24"/>
                <w:szCs w:val="24"/>
              </w:rPr>
            </w:pPr>
          </w:p>
          <w:p w14:paraId="795962F9">
            <w:pPr>
              <w:pStyle w:val="21"/>
              <w:adjustRightInd w:val="0"/>
              <w:snapToGrid w:val="0"/>
              <w:spacing w:before="0" w:beforeAutospacing="0" w:after="0" w:afterAutospacing="0"/>
              <w:jc w:val="center"/>
              <w:rPr>
                <w:rFonts w:hint="eastAsia" w:cs="宋体"/>
                <w:sz w:val="24"/>
                <w:szCs w:val="24"/>
              </w:rPr>
            </w:pPr>
          </w:p>
          <w:p w14:paraId="155C0BDF">
            <w:pPr>
              <w:pStyle w:val="21"/>
              <w:adjustRightInd w:val="0"/>
              <w:snapToGrid w:val="0"/>
              <w:spacing w:before="0" w:beforeAutospacing="0" w:after="0" w:afterAutospacing="0"/>
              <w:jc w:val="center"/>
              <w:rPr>
                <w:rFonts w:hint="eastAsia" w:cs="宋体"/>
                <w:sz w:val="24"/>
                <w:szCs w:val="24"/>
              </w:rPr>
            </w:pPr>
          </w:p>
          <w:p w14:paraId="23690F9D">
            <w:pPr>
              <w:pStyle w:val="21"/>
              <w:adjustRightInd w:val="0"/>
              <w:snapToGrid w:val="0"/>
              <w:spacing w:before="0" w:beforeAutospacing="0" w:after="0" w:afterAutospacing="0"/>
              <w:jc w:val="center"/>
              <w:rPr>
                <w:rFonts w:hint="eastAsia" w:cs="宋体"/>
                <w:sz w:val="24"/>
                <w:szCs w:val="24"/>
              </w:rPr>
            </w:pPr>
          </w:p>
          <w:p w14:paraId="65BF5EA3">
            <w:pPr>
              <w:pStyle w:val="21"/>
              <w:adjustRightInd w:val="0"/>
              <w:snapToGrid w:val="0"/>
              <w:spacing w:before="0" w:beforeAutospacing="0" w:after="0" w:afterAutospacing="0"/>
              <w:jc w:val="center"/>
              <w:rPr>
                <w:rFonts w:hint="eastAsia" w:cs="宋体"/>
                <w:sz w:val="24"/>
                <w:szCs w:val="24"/>
              </w:rPr>
            </w:pPr>
          </w:p>
          <w:p w14:paraId="3E544C36">
            <w:pPr>
              <w:pStyle w:val="21"/>
              <w:adjustRightInd w:val="0"/>
              <w:snapToGrid w:val="0"/>
              <w:spacing w:before="0" w:beforeAutospacing="0" w:after="0" w:afterAutospacing="0"/>
              <w:jc w:val="center"/>
              <w:rPr>
                <w:rFonts w:hint="eastAsia" w:cs="宋体"/>
                <w:sz w:val="24"/>
                <w:szCs w:val="24"/>
              </w:rPr>
            </w:pPr>
          </w:p>
          <w:p w14:paraId="154A6F43">
            <w:pPr>
              <w:pStyle w:val="21"/>
              <w:adjustRightInd w:val="0"/>
              <w:snapToGrid w:val="0"/>
              <w:spacing w:before="0" w:beforeAutospacing="0" w:after="0" w:afterAutospacing="0"/>
              <w:jc w:val="center"/>
              <w:rPr>
                <w:rFonts w:hint="eastAsia" w:cs="宋体"/>
                <w:sz w:val="24"/>
                <w:szCs w:val="24"/>
              </w:rPr>
            </w:pPr>
          </w:p>
          <w:p w14:paraId="31D30C1C">
            <w:pPr>
              <w:pStyle w:val="21"/>
              <w:adjustRightInd w:val="0"/>
              <w:snapToGrid w:val="0"/>
              <w:spacing w:before="0" w:beforeAutospacing="0" w:after="0" w:afterAutospacing="0"/>
              <w:jc w:val="center"/>
              <w:rPr>
                <w:rFonts w:hint="eastAsia" w:cs="宋体"/>
                <w:sz w:val="24"/>
                <w:szCs w:val="24"/>
              </w:rPr>
            </w:pPr>
          </w:p>
          <w:p w14:paraId="5FE8FD0A">
            <w:pPr>
              <w:pStyle w:val="21"/>
              <w:adjustRightInd w:val="0"/>
              <w:snapToGrid w:val="0"/>
              <w:spacing w:before="0" w:beforeAutospacing="0" w:after="0" w:afterAutospacing="0"/>
              <w:jc w:val="center"/>
              <w:rPr>
                <w:rFonts w:hint="eastAsia" w:cs="宋体"/>
                <w:sz w:val="24"/>
                <w:szCs w:val="24"/>
              </w:rPr>
            </w:pPr>
          </w:p>
          <w:p w14:paraId="4C66F651">
            <w:pPr>
              <w:pStyle w:val="21"/>
              <w:adjustRightInd w:val="0"/>
              <w:snapToGrid w:val="0"/>
              <w:spacing w:before="0" w:beforeAutospacing="0" w:after="0" w:afterAutospacing="0"/>
              <w:jc w:val="center"/>
              <w:rPr>
                <w:rFonts w:hint="eastAsia" w:cs="宋体"/>
                <w:sz w:val="24"/>
                <w:szCs w:val="24"/>
              </w:rPr>
            </w:pPr>
          </w:p>
          <w:p w14:paraId="4F2AF410">
            <w:pPr>
              <w:pStyle w:val="21"/>
              <w:adjustRightInd w:val="0"/>
              <w:snapToGrid w:val="0"/>
              <w:spacing w:before="0" w:beforeAutospacing="0" w:after="0" w:afterAutospacing="0"/>
              <w:jc w:val="center"/>
              <w:rPr>
                <w:rFonts w:hint="eastAsia" w:cs="宋体"/>
                <w:sz w:val="24"/>
                <w:szCs w:val="24"/>
              </w:rPr>
            </w:pPr>
          </w:p>
          <w:p w14:paraId="7FD9E9BD">
            <w:pPr>
              <w:pStyle w:val="21"/>
              <w:adjustRightInd w:val="0"/>
              <w:snapToGrid w:val="0"/>
              <w:spacing w:before="0" w:beforeAutospacing="0" w:after="0" w:afterAutospacing="0"/>
              <w:jc w:val="both"/>
              <w:rPr>
                <w:rFonts w:hint="eastAsia" w:cs="宋体"/>
                <w:sz w:val="24"/>
                <w:szCs w:val="24"/>
              </w:rPr>
            </w:pPr>
          </w:p>
          <w:p w14:paraId="6D1782B4">
            <w:pPr>
              <w:pStyle w:val="21"/>
              <w:adjustRightInd w:val="0"/>
              <w:snapToGrid w:val="0"/>
              <w:spacing w:before="0" w:beforeAutospacing="0" w:after="0" w:afterAutospacing="0"/>
              <w:jc w:val="center"/>
              <w:rPr>
                <w:rFonts w:hint="eastAsia" w:cs="宋体"/>
                <w:sz w:val="24"/>
                <w:szCs w:val="24"/>
              </w:rPr>
            </w:pPr>
          </w:p>
          <w:p w14:paraId="5B8A18E2">
            <w:pPr>
              <w:pStyle w:val="21"/>
              <w:adjustRightInd w:val="0"/>
              <w:snapToGrid w:val="0"/>
              <w:spacing w:before="0" w:beforeAutospacing="0" w:after="0" w:afterAutospacing="0"/>
              <w:jc w:val="center"/>
              <w:rPr>
                <w:rFonts w:hint="eastAsia" w:cs="宋体"/>
                <w:sz w:val="24"/>
                <w:szCs w:val="24"/>
              </w:rPr>
            </w:pPr>
          </w:p>
          <w:p w14:paraId="5D27C3F1">
            <w:pPr>
              <w:pStyle w:val="21"/>
              <w:adjustRightInd w:val="0"/>
              <w:snapToGrid w:val="0"/>
              <w:spacing w:before="0" w:beforeAutospacing="0" w:after="0" w:afterAutospacing="0"/>
              <w:jc w:val="center"/>
              <w:rPr>
                <w:rFonts w:hint="eastAsia" w:cs="宋体"/>
                <w:sz w:val="24"/>
                <w:szCs w:val="24"/>
              </w:rPr>
            </w:pPr>
          </w:p>
          <w:p w14:paraId="3B88B4B1">
            <w:pPr>
              <w:pStyle w:val="21"/>
              <w:adjustRightInd w:val="0"/>
              <w:snapToGrid w:val="0"/>
              <w:spacing w:before="0" w:beforeAutospacing="0" w:after="0" w:afterAutospacing="0"/>
              <w:jc w:val="center"/>
              <w:rPr>
                <w:rFonts w:hint="eastAsia" w:cs="宋体"/>
                <w:sz w:val="24"/>
                <w:szCs w:val="24"/>
              </w:rPr>
            </w:pPr>
          </w:p>
          <w:p w14:paraId="2111A405">
            <w:pPr>
              <w:pStyle w:val="21"/>
              <w:adjustRightInd w:val="0"/>
              <w:snapToGrid w:val="0"/>
              <w:spacing w:before="0" w:beforeAutospacing="0" w:after="0" w:afterAutospacing="0"/>
              <w:jc w:val="center"/>
              <w:rPr>
                <w:rFonts w:hint="eastAsia" w:cs="宋体"/>
                <w:sz w:val="24"/>
                <w:szCs w:val="24"/>
              </w:rPr>
            </w:pPr>
          </w:p>
          <w:p w14:paraId="0D986D1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outlineLvl w:val="0"/>
              <w:rPr>
                <w:rFonts w:hint="eastAsia" w:ascii="黑体" w:hAnsi="黑体" w:eastAsia="黑体" w:cs="Times New Roman"/>
                <w:snapToGrid w:val="0"/>
                <w:sz w:val="30"/>
                <w:szCs w:val="30"/>
                <w:vertAlign w:val="baseline"/>
              </w:rPr>
            </w:pPr>
          </w:p>
        </w:tc>
        <w:tc>
          <w:tcPr>
            <w:tcW w:w="8808" w:type="dxa"/>
          </w:tcPr>
          <w:p w14:paraId="54F4464A">
            <w:pPr>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无锡冬阳新材料科技有限公司成立于2022年9月，主要从事日用塑料制品加工生产。</w:t>
            </w:r>
            <w:r>
              <w:rPr>
                <w:rFonts w:hint="eastAsia" w:ascii="Times New Roman" w:hAnsi="Times New Roman" w:eastAsia="宋体" w:cs="Times New Roman"/>
                <w:sz w:val="24"/>
                <w:szCs w:val="24"/>
                <w:lang w:val="en-US" w:eastAsia="zh-CN"/>
              </w:rPr>
              <w:t>原有</w:t>
            </w:r>
            <w:r>
              <w:rPr>
                <w:rFonts w:hint="eastAsia" w:ascii="Times New Roman" w:hAnsi="Times New Roman" w:eastAsia="宋体" w:cs="Times New Roman"/>
                <w:sz w:val="24"/>
                <w:szCs w:val="24"/>
              </w:rPr>
              <w:t>项目建设、环评、验收及排污许可情况见表2-1。</w:t>
            </w:r>
          </w:p>
          <w:p w14:paraId="718DDDF6">
            <w:pPr>
              <w:keepNext/>
              <w:keepLines w:val="0"/>
              <w:pageBreakBefore w:val="0"/>
              <w:widowControl w:val="0"/>
              <w:kinsoku/>
              <w:wordWrap/>
              <w:overflowPunct/>
              <w:topLinePunct w:val="0"/>
              <w:autoSpaceDE/>
              <w:autoSpaceDN/>
              <w:bidi w:val="0"/>
              <w:adjustRightInd w:val="0"/>
              <w:snapToGrid w:val="0"/>
              <w:spacing w:line="500" w:lineRule="exact"/>
              <w:jc w:val="center"/>
              <w:textAlignment w:val="auto"/>
              <w:rPr>
                <w:b/>
                <w:sz w:val="24"/>
                <w:szCs w:val="24"/>
              </w:rPr>
            </w:pPr>
            <w:r>
              <w:rPr>
                <w:rFonts w:hint="eastAsia"/>
                <w:b/>
                <w:sz w:val="24"/>
                <w:szCs w:val="24"/>
              </w:rPr>
              <w:t>表</w:t>
            </w:r>
            <w:r>
              <w:rPr>
                <w:b/>
                <w:sz w:val="24"/>
                <w:szCs w:val="24"/>
              </w:rPr>
              <w:t xml:space="preserve">2-1  </w:t>
            </w:r>
            <w:r>
              <w:rPr>
                <w:rFonts w:hint="eastAsia"/>
                <w:b/>
                <w:sz w:val="24"/>
                <w:szCs w:val="24"/>
                <w:lang w:val="en-US" w:eastAsia="zh-CN"/>
              </w:rPr>
              <w:t>原有</w:t>
            </w:r>
            <w:r>
              <w:rPr>
                <w:rFonts w:hint="eastAsia"/>
                <w:b/>
                <w:sz w:val="24"/>
                <w:szCs w:val="24"/>
              </w:rPr>
              <w:t>项目建设、审批以及验收情况</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75"/>
              <w:gridCol w:w="1616"/>
              <w:gridCol w:w="1830"/>
              <w:gridCol w:w="1168"/>
              <w:gridCol w:w="2903"/>
            </w:tblGrid>
            <w:tr w14:paraId="208B24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75" w:type="dxa"/>
                  <w:noWrap w:val="0"/>
                  <w:tcMar>
                    <w:top w:w="0" w:type="dxa"/>
                    <w:left w:w="0" w:type="dxa"/>
                    <w:bottom w:w="0" w:type="dxa"/>
                    <w:right w:w="0" w:type="dxa"/>
                  </w:tcMar>
                  <w:vAlign w:val="center"/>
                </w:tcPr>
                <w:p w14:paraId="2B47A8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pacing w:val="0"/>
                      <w:sz w:val="21"/>
                      <w:szCs w:val="21"/>
                    </w:rPr>
                  </w:pPr>
                  <w:r>
                    <w:rPr>
                      <w:rFonts w:hint="default" w:ascii="Times New Roman" w:hAnsi="Times New Roman" w:eastAsia="宋体" w:cs="Times New Roman"/>
                      <w:bCs/>
                      <w:spacing w:val="0"/>
                      <w:sz w:val="21"/>
                      <w:szCs w:val="21"/>
                    </w:rPr>
                    <w:t>环评批复</w:t>
                  </w:r>
                </w:p>
                <w:p w14:paraId="0C6F5A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pacing w:val="0"/>
                      <w:sz w:val="21"/>
                      <w:szCs w:val="21"/>
                    </w:rPr>
                  </w:pPr>
                  <w:r>
                    <w:rPr>
                      <w:rFonts w:hint="default" w:ascii="Times New Roman" w:hAnsi="Times New Roman" w:eastAsia="宋体" w:cs="Times New Roman"/>
                      <w:bCs/>
                      <w:spacing w:val="0"/>
                      <w:sz w:val="21"/>
                      <w:szCs w:val="21"/>
                    </w:rPr>
                    <w:t>时间</w:t>
                  </w:r>
                </w:p>
              </w:tc>
              <w:tc>
                <w:tcPr>
                  <w:tcW w:w="1616" w:type="dxa"/>
                  <w:noWrap w:val="0"/>
                  <w:tcMar>
                    <w:top w:w="0" w:type="dxa"/>
                    <w:left w:w="0" w:type="dxa"/>
                    <w:bottom w:w="0" w:type="dxa"/>
                    <w:right w:w="0" w:type="dxa"/>
                  </w:tcMar>
                  <w:vAlign w:val="center"/>
                </w:tcPr>
                <w:p w14:paraId="6AC3F1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pacing w:val="0"/>
                      <w:sz w:val="21"/>
                      <w:szCs w:val="21"/>
                    </w:rPr>
                  </w:pPr>
                  <w:r>
                    <w:rPr>
                      <w:rFonts w:hint="default" w:ascii="Times New Roman" w:hAnsi="Times New Roman" w:eastAsia="宋体" w:cs="Times New Roman"/>
                      <w:bCs/>
                      <w:spacing w:val="0"/>
                      <w:sz w:val="21"/>
                      <w:szCs w:val="21"/>
                    </w:rPr>
                    <w:t>审批项目</w:t>
                  </w:r>
                </w:p>
              </w:tc>
              <w:tc>
                <w:tcPr>
                  <w:tcW w:w="1830" w:type="dxa"/>
                  <w:noWrap w:val="0"/>
                  <w:tcMar>
                    <w:top w:w="0" w:type="dxa"/>
                    <w:left w:w="0" w:type="dxa"/>
                    <w:bottom w:w="0" w:type="dxa"/>
                    <w:right w:w="0" w:type="dxa"/>
                  </w:tcMar>
                  <w:vAlign w:val="center"/>
                </w:tcPr>
                <w:p w14:paraId="10E7A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pacing w:val="0"/>
                      <w:sz w:val="21"/>
                      <w:szCs w:val="21"/>
                    </w:rPr>
                  </w:pPr>
                  <w:r>
                    <w:rPr>
                      <w:rFonts w:hint="default" w:ascii="Times New Roman" w:hAnsi="Times New Roman" w:eastAsia="宋体" w:cs="Times New Roman"/>
                      <w:bCs/>
                      <w:spacing w:val="0"/>
                      <w:sz w:val="21"/>
                      <w:szCs w:val="21"/>
                    </w:rPr>
                    <w:t>环评审批</w:t>
                  </w:r>
                </w:p>
              </w:tc>
              <w:tc>
                <w:tcPr>
                  <w:tcW w:w="1168" w:type="dxa"/>
                  <w:noWrap w:val="0"/>
                  <w:tcMar>
                    <w:top w:w="0" w:type="dxa"/>
                    <w:left w:w="0" w:type="dxa"/>
                    <w:bottom w:w="0" w:type="dxa"/>
                    <w:right w:w="0" w:type="dxa"/>
                  </w:tcMar>
                  <w:vAlign w:val="center"/>
                </w:tcPr>
                <w:p w14:paraId="48E198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Cs/>
                      <w:spacing w:val="0"/>
                      <w:sz w:val="21"/>
                      <w:szCs w:val="21"/>
                    </w:rPr>
                  </w:pPr>
                  <w:r>
                    <w:rPr>
                      <w:rFonts w:hint="eastAsia" w:ascii="Times New Roman" w:hAnsi="Times New Roman" w:eastAsia="宋体" w:cs="Times New Roman"/>
                      <w:spacing w:val="0"/>
                      <w:sz w:val="21"/>
                      <w:szCs w:val="21"/>
                      <w:lang w:eastAsia="zh-CN"/>
                    </w:rPr>
                    <w:t>“</w:t>
                  </w:r>
                  <w:r>
                    <w:rPr>
                      <w:rFonts w:hint="default" w:ascii="Times New Roman" w:hAnsi="Times New Roman" w:eastAsia="宋体" w:cs="Times New Roman"/>
                      <w:spacing w:val="0"/>
                      <w:sz w:val="21"/>
                      <w:szCs w:val="21"/>
                    </w:rPr>
                    <w:t>三同时</w:t>
                  </w:r>
                  <w:r>
                    <w:rPr>
                      <w:rFonts w:hint="eastAsia" w:ascii="Times New Roman" w:hAnsi="Times New Roman" w:eastAsia="宋体" w:cs="Times New Roman"/>
                      <w:spacing w:val="0"/>
                      <w:sz w:val="21"/>
                      <w:szCs w:val="21"/>
                      <w:lang w:eastAsia="zh-CN"/>
                    </w:rPr>
                    <w:t>”</w:t>
                  </w:r>
                  <w:r>
                    <w:rPr>
                      <w:rFonts w:hint="default" w:ascii="Times New Roman" w:hAnsi="Times New Roman" w:eastAsia="宋体" w:cs="Times New Roman"/>
                      <w:spacing w:val="0"/>
                      <w:sz w:val="21"/>
                      <w:szCs w:val="21"/>
                    </w:rPr>
                    <w:t>验收情况</w:t>
                  </w:r>
                </w:p>
              </w:tc>
              <w:tc>
                <w:tcPr>
                  <w:tcW w:w="2903" w:type="dxa"/>
                  <w:noWrap w:val="0"/>
                  <w:vAlign w:val="center"/>
                </w:tcPr>
                <w:p w14:paraId="4B09A6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spacing w:val="0"/>
                      <w:sz w:val="21"/>
                      <w:szCs w:val="21"/>
                      <w:lang w:eastAsia="zh-CN"/>
                    </w:rPr>
                  </w:pPr>
                  <w:r>
                    <w:rPr>
                      <w:rFonts w:hint="default" w:ascii="Times New Roman" w:hAnsi="Times New Roman" w:eastAsia="宋体" w:cs="Times New Roman"/>
                      <w:spacing w:val="0"/>
                      <w:sz w:val="21"/>
                      <w:szCs w:val="21"/>
                    </w:rPr>
                    <w:t>排污许可登记</w:t>
                  </w:r>
                  <w:r>
                    <w:rPr>
                      <w:rFonts w:hint="eastAsia" w:ascii="Times New Roman" w:hAnsi="Times New Roman" w:eastAsia="宋体" w:cs="Times New Roman"/>
                      <w:spacing w:val="0"/>
                      <w:sz w:val="21"/>
                      <w:szCs w:val="21"/>
                      <w:lang w:val="en-US" w:eastAsia="zh-CN"/>
                    </w:rPr>
                    <w:t>情况</w:t>
                  </w:r>
                </w:p>
              </w:tc>
            </w:tr>
            <w:tr w14:paraId="4B7DC1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075" w:type="dxa"/>
                  <w:noWrap w:val="0"/>
                  <w:tcMar>
                    <w:top w:w="0" w:type="dxa"/>
                    <w:left w:w="0" w:type="dxa"/>
                    <w:bottom w:w="0" w:type="dxa"/>
                    <w:right w:w="0" w:type="dxa"/>
                  </w:tcMar>
                  <w:vAlign w:val="center"/>
                </w:tcPr>
                <w:p w14:paraId="2A7205B1">
                  <w:pPr>
                    <w:pStyle w:val="9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宋体" w:cs="Times New Roman"/>
                      <w:color w:val="000000"/>
                      <w:spacing w:val="0"/>
                      <w:sz w:val="21"/>
                      <w:szCs w:val="21"/>
                    </w:rPr>
                  </w:pPr>
                  <w:r>
                    <w:rPr>
                      <w:rFonts w:hint="default" w:ascii="Times New Roman" w:hAnsi="Times New Roman" w:eastAsia="宋体" w:cs="Times New Roman"/>
                      <w:color w:val="000000"/>
                      <w:spacing w:val="0"/>
                      <w:sz w:val="21"/>
                      <w:szCs w:val="21"/>
                      <w:lang w:val="en-US" w:eastAsia="zh-CN"/>
                    </w:rPr>
                    <w:t>20</w:t>
                  </w:r>
                  <w:r>
                    <w:rPr>
                      <w:rFonts w:hint="eastAsia" w:ascii="Times New Roman" w:hAnsi="Times New Roman" w:eastAsia="宋体" w:cs="Times New Roman"/>
                      <w:color w:val="000000"/>
                      <w:spacing w:val="0"/>
                      <w:sz w:val="21"/>
                      <w:szCs w:val="21"/>
                      <w:lang w:val="en-US" w:eastAsia="zh-CN"/>
                    </w:rPr>
                    <w:t>23</w:t>
                  </w:r>
                  <w:r>
                    <w:rPr>
                      <w:rFonts w:hint="default" w:ascii="Times New Roman" w:hAnsi="Times New Roman" w:eastAsia="宋体" w:cs="Times New Roman"/>
                      <w:color w:val="000000"/>
                      <w:spacing w:val="0"/>
                      <w:sz w:val="21"/>
                      <w:szCs w:val="21"/>
                    </w:rPr>
                    <w:t>年</w:t>
                  </w:r>
                </w:p>
                <w:p w14:paraId="40DC2421">
                  <w:pPr>
                    <w:pStyle w:val="9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宋体" w:cs="Times New Roman"/>
                      <w:color w:val="auto"/>
                      <w:spacing w:val="0"/>
                      <w:sz w:val="21"/>
                      <w:szCs w:val="21"/>
                      <w:lang w:val="en-US"/>
                    </w:rPr>
                  </w:pPr>
                  <w:r>
                    <w:rPr>
                      <w:rFonts w:hint="eastAsia" w:ascii="Times New Roman" w:hAnsi="Times New Roman" w:eastAsia="宋体" w:cs="Times New Roman"/>
                      <w:color w:val="000000"/>
                      <w:spacing w:val="0"/>
                      <w:sz w:val="21"/>
                      <w:szCs w:val="21"/>
                      <w:lang w:val="en-US" w:eastAsia="zh-CN"/>
                    </w:rPr>
                    <w:t>6</w:t>
                  </w:r>
                  <w:r>
                    <w:rPr>
                      <w:rFonts w:hint="default" w:ascii="Times New Roman" w:hAnsi="Times New Roman" w:eastAsia="宋体" w:cs="Times New Roman"/>
                      <w:color w:val="000000"/>
                      <w:spacing w:val="0"/>
                      <w:sz w:val="21"/>
                      <w:szCs w:val="21"/>
                    </w:rPr>
                    <w:t>月</w:t>
                  </w:r>
                  <w:r>
                    <w:rPr>
                      <w:rFonts w:hint="eastAsia" w:ascii="Times New Roman" w:hAnsi="Times New Roman" w:eastAsia="宋体" w:cs="Times New Roman"/>
                      <w:color w:val="000000"/>
                      <w:spacing w:val="0"/>
                      <w:sz w:val="21"/>
                      <w:szCs w:val="21"/>
                      <w:lang w:val="en-US" w:eastAsia="zh-CN"/>
                    </w:rPr>
                    <w:t>2</w:t>
                  </w:r>
                  <w:r>
                    <w:rPr>
                      <w:rFonts w:hint="default" w:ascii="Times New Roman" w:hAnsi="Times New Roman" w:eastAsia="宋体" w:cs="Times New Roman"/>
                      <w:color w:val="000000"/>
                      <w:spacing w:val="0"/>
                      <w:sz w:val="21"/>
                      <w:szCs w:val="21"/>
                    </w:rPr>
                    <w:t>日</w:t>
                  </w:r>
                </w:p>
              </w:tc>
              <w:tc>
                <w:tcPr>
                  <w:tcW w:w="1616" w:type="dxa"/>
                  <w:noWrap w:val="0"/>
                  <w:tcMar>
                    <w:top w:w="0" w:type="dxa"/>
                    <w:left w:w="0" w:type="dxa"/>
                    <w:bottom w:w="0" w:type="dxa"/>
                    <w:right w:w="0" w:type="dxa"/>
                  </w:tcMar>
                  <w:vAlign w:val="center"/>
                </w:tcPr>
                <w:p w14:paraId="1A5ED28F">
                  <w:pPr>
                    <w:pStyle w:val="9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eastAsia="宋体" w:cs="Times New Roman"/>
                      <w:color w:val="000000"/>
                      <w:spacing w:val="0"/>
                      <w:sz w:val="21"/>
                      <w:szCs w:val="21"/>
                      <w:lang w:val="en-US" w:eastAsia="zh-CN"/>
                    </w:rPr>
                    <w:t>《</w:t>
                  </w:r>
                  <w:r>
                    <w:rPr>
                      <w:rFonts w:hint="eastAsia" w:ascii="Times New Roman" w:hAnsi="Times New Roman" w:eastAsia="宋体" w:cs="Times New Roman"/>
                      <w:color w:val="000000"/>
                      <w:spacing w:val="0"/>
                      <w:sz w:val="21"/>
                      <w:szCs w:val="21"/>
                      <w:lang w:val="en-US" w:eastAsia="zh-CN"/>
                    </w:rPr>
                    <w:t>年产塑料拉链400吨新建项目</w:t>
                  </w:r>
                  <w:r>
                    <w:rPr>
                      <w:rFonts w:hint="default" w:ascii="Times New Roman" w:hAnsi="Times New Roman" w:eastAsia="宋体" w:cs="Times New Roman"/>
                      <w:color w:val="000000"/>
                      <w:spacing w:val="0"/>
                      <w:sz w:val="21"/>
                      <w:szCs w:val="21"/>
                      <w:lang w:val="en-US" w:eastAsia="zh-CN"/>
                    </w:rPr>
                    <w:t>》环境影响报告</w:t>
                  </w:r>
                  <w:r>
                    <w:rPr>
                      <w:rFonts w:hint="eastAsia" w:ascii="Times New Roman" w:hAnsi="Times New Roman" w:eastAsia="宋体" w:cs="Times New Roman"/>
                      <w:color w:val="000000"/>
                      <w:spacing w:val="0"/>
                      <w:sz w:val="21"/>
                      <w:szCs w:val="21"/>
                      <w:lang w:val="en-US" w:eastAsia="zh-CN"/>
                    </w:rPr>
                    <w:t>表</w:t>
                  </w:r>
                </w:p>
              </w:tc>
              <w:tc>
                <w:tcPr>
                  <w:tcW w:w="1830" w:type="dxa"/>
                  <w:noWrap w:val="0"/>
                  <w:tcMar>
                    <w:top w:w="0" w:type="dxa"/>
                    <w:left w:w="0" w:type="dxa"/>
                    <w:bottom w:w="0" w:type="dxa"/>
                    <w:right w:w="0" w:type="dxa"/>
                  </w:tcMar>
                  <w:vAlign w:val="center"/>
                </w:tcPr>
                <w:p w14:paraId="3DCA1F57">
                  <w:pPr>
                    <w:pStyle w:val="9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Times New Roman" w:hAnsi="Times New Roman" w:eastAsia="宋体" w:cs="Times New Roman"/>
                      <w:color w:val="000000"/>
                      <w:spacing w:val="0"/>
                      <w:sz w:val="21"/>
                      <w:szCs w:val="21"/>
                      <w:lang w:val="en-US" w:eastAsia="zh-CN"/>
                    </w:rPr>
                  </w:pPr>
                  <w:r>
                    <w:rPr>
                      <w:rFonts w:hint="eastAsia" w:ascii="Times New Roman" w:hAnsi="Times New Roman" w:eastAsia="宋体" w:cs="Times New Roman"/>
                      <w:color w:val="000000"/>
                      <w:spacing w:val="0"/>
                      <w:sz w:val="21"/>
                      <w:szCs w:val="21"/>
                      <w:lang w:val="en-US" w:eastAsia="zh-CN"/>
                    </w:rPr>
                    <w:t>无锡市行政审批局</w:t>
                  </w:r>
                </w:p>
                <w:p w14:paraId="369992CB">
                  <w:pPr>
                    <w:pStyle w:val="9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lang w:val="en-US" w:eastAsia="zh-CN"/>
                    </w:rPr>
                  </w:pPr>
                  <w:r>
                    <w:rPr>
                      <w:rFonts w:hint="eastAsia" w:ascii="Times New Roman" w:hAnsi="Times New Roman" w:eastAsia="宋体" w:cs="Times New Roman"/>
                      <w:color w:val="000000"/>
                      <w:spacing w:val="0"/>
                      <w:sz w:val="21"/>
                      <w:szCs w:val="21"/>
                      <w:lang w:val="en-US" w:eastAsia="zh-CN"/>
                    </w:rPr>
                    <w:t>锡行审环许〔2023〕1142号</w:t>
                  </w:r>
                </w:p>
              </w:tc>
              <w:tc>
                <w:tcPr>
                  <w:tcW w:w="1168" w:type="dxa"/>
                  <w:noWrap w:val="0"/>
                  <w:tcMar>
                    <w:top w:w="0" w:type="dxa"/>
                    <w:left w:w="0" w:type="dxa"/>
                    <w:bottom w:w="0" w:type="dxa"/>
                    <w:right w:w="0" w:type="dxa"/>
                  </w:tcMar>
                  <w:vAlign w:val="center"/>
                </w:tcPr>
                <w:p w14:paraId="52CD8A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pacing w:val="0"/>
                      <w:sz w:val="21"/>
                      <w:szCs w:val="21"/>
                      <w:lang w:eastAsia="zh-CN"/>
                    </w:rPr>
                  </w:pPr>
                  <w:r>
                    <w:rPr>
                      <w:rFonts w:hint="eastAsia" w:eastAsia="宋体"/>
                      <w:szCs w:val="21"/>
                      <w:lang w:val="en-US" w:eastAsia="zh-CN"/>
                    </w:rPr>
                    <w:t>/</w:t>
                  </w:r>
                </w:p>
              </w:tc>
              <w:tc>
                <w:tcPr>
                  <w:tcW w:w="2903" w:type="dxa"/>
                  <w:noWrap w:val="0"/>
                  <w:vAlign w:val="center"/>
                </w:tcPr>
                <w:p w14:paraId="307D7803">
                  <w:pPr>
                    <w:pStyle w:val="9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Times New Roman" w:hAnsi="Times New Roman" w:eastAsia="宋体" w:cs="Times New Roman"/>
                      <w:color w:val="000000"/>
                      <w:spacing w:val="0"/>
                      <w:sz w:val="21"/>
                      <w:szCs w:val="21"/>
                      <w:lang w:val="en-US" w:eastAsia="zh-CN"/>
                    </w:rPr>
                  </w:pPr>
                  <w:r>
                    <w:rPr>
                      <w:rFonts w:hint="eastAsia" w:ascii="Times New Roman" w:hAnsi="Times New Roman" w:eastAsia="宋体" w:cs="Times New Roman"/>
                      <w:color w:val="000000"/>
                      <w:spacing w:val="0"/>
                      <w:sz w:val="21"/>
                      <w:szCs w:val="21"/>
                      <w:lang w:val="en-US" w:eastAsia="zh-CN"/>
                    </w:rPr>
                    <w:t>登记编号：91320281MA27R1EKXU001Y</w:t>
                  </w:r>
                </w:p>
                <w:p w14:paraId="5D719EBE">
                  <w:pPr>
                    <w:pStyle w:val="9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color w:val="000000"/>
                      <w:spacing w:val="0"/>
                      <w:sz w:val="21"/>
                      <w:szCs w:val="21"/>
                      <w:lang w:val="en-US" w:eastAsia="zh-CN"/>
                    </w:rPr>
                    <w:t>有效期：2023年06月02日至2028年06月01日</w:t>
                  </w:r>
                </w:p>
              </w:tc>
            </w:tr>
          </w:tbl>
          <w:p w14:paraId="174FFB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因企业自身发展原因，该公司</w:t>
            </w:r>
            <w:r>
              <w:rPr>
                <w:rFonts w:hint="eastAsia" w:cs="Times New Roman"/>
                <w:sz w:val="24"/>
                <w:szCs w:val="24"/>
                <w:lang w:val="en-US" w:eastAsia="zh-CN"/>
              </w:rPr>
              <w:t>已审批项目</w:t>
            </w:r>
            <w:r>
              <w:rPr>
                <w:rFonts w:hint="eastAsia" w:ascii="Times New Roman" w:hAnsi="Times New Roman" w:eastAsia="宋体" w:cs="Times New Roman"/>
                <w:sz w:val="24"/>
                <w:szCs w:val="24"/>
                <w:lang w:val="en-US" w:eastAsia="zh-CN"/>
              </w:rPr>
              <w:t>一直未建成，现拟由江阴市顾山镇解放村兴园路21号-1搬迁至江阴市顾山镇锡张路895号，租赁江阴市顺鑫包装印刷有限公司</w:t>
            </w:r>
            <w:r>
              <w:rPr>
                <w:rFonts w:hint="eastAsia" w:cs="Times New Roman"/>
                <w:sz w:val="24"/>
                <w:szCs w:val="24"/>
                <w:lang w:val="en-US" w:eastAsia="zh-CN"/>
              </w:rPr>
              <w:t>闲置</w:t>
            </w:r>
            <w:r>
              <w:rPr>
                <w:rFonts w:hint="eastAsia" w:ascii="Times New Roman" w:hAnsi="Times New Roman" w:eastAsia="宋体" w:cs="Times New Roman"/>
                <w:sz w:val="24"/>
                <w:szCs w:val="24"/>
                <w:lang w:val="en-US" w:eastAsia="zh-CN"/>
              </w:rPr>
              <w:t>厂房1100平方米，搬迁挤出流水线、混料机、合链机、破碎机、造粒机、冷水机、空压机等原有生产及辅助设备。项目达产后，形成年产400吨塑料拉链的生产能力。</w:t>
            </w:r>
          </w:p>
          <w:p w14:paraId="646A2D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中华人民共和国环境保护法》、《建设项目环境保护管理条例》，建设过程中或者建成投产后可能对环境产生影响的新建、扩建、改建、迁建、技术改造项目及区域开发建设项目，必须进行环境影响评价。本项目属于</w:t>
            </w:r>
            <w:r>
              <w:rPr>
                <w:rFonts w:hint="eastAsia" w:ascii="Times New Roman" w:hAnsi="Times New Roman" w:eastAsia="宋体" w:cs="Times New Roman"/>
                <w:sz w:val="24"/>
                <w:szCs w:val="24"/>
                <w:lang w:val="en-US" w:eastAsia="zh-CN"/>
              </w:rPr>
              <w:t>日用塑料制品制造</w:t>
            </w:r>
            <w:r>
              <w:rPr>
                <w:rFonts w:hint="default" w:ascii="Times New Roman" w:hAnsi="Times New Roman" w:eastAsia="宋体" w:cs="Times New Roman"/>
                <w:sz w:val="24"/>
                <w:szCs w:val="24"/>
                <w:lang w:val="en-US" w:eastAsia="zh-CN"/>
              </w:rPr>
              <w:t>，根据《建设项目环境影响评价分类管理名录》（2021年版），项目属于</w:t>
            </w:r>
            <w:r>
              <w:rPr>
                <w:rFonts w:hint="eastAsia" w:ascii="Times New Roman" w:hAnsi="Times New Roman" w:eastAsia="宋体" w:cs="Times New Roman"/>
                <w:sz w:val="24"/>
                <w:szCs w:val="24"/>
                <w:lang w:val="en-US" w:eastAsia="zh-CN"/>
              </w:rPr>
              <w:t>“二十六、橡胶和塑料制品业29塑料制品业中 其他”</w:t>
            </w:r>
            <w:r>
              <w:rPr>
                <w:rFonts w:hint="default" w:ascii="Times New Roman" w:hAnsi="Times New Roman" w:eastAsia="宋体" w:cs="Times New Roman"/>
                <w:sz w:val="24"/>
                <w:szCs w:val="24"/>
                <w:lang w:val="en-US" w:eastAsia="zh-CN"/>
              </w:rPr>
              <w:t>；应该编制环境影响报告表。</w:t>
            </w:r>
          </w:p>
          <w:p w14:paraId="335D5E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本项目所涉及的消防、安全和卫生问题不属于本评价范围，请公司按照国家有关法律、法规和相关标准执行。</w:t>
            </w:r>
          </w:p>
          <w:p w14:paraId="00B82387">
            <w:pPr>
              <w:pStyle w:val="81"/>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Times New Roman" w:cs="Times New Roman"/>
                <w:b/>
                <w:bCs/>
                <w:spacing w:val="-1"/>
                <w:sz w:val="24"/>
                <w:szCs w:val="24"/>
                <w:lang w:eastAsia="zh-CN"/>
              </w:rPr>
            </w:pPr>
            <w:r>
              <w:rPr>
                <w:rFonts w:hint="default" w:ascii="Times New Roman" w:hAnsi="Times New Roman" w:eastAsia="Times New Roman" w:cs="Times New Roman"/>
                <w:b/>
                <w:bCs/>
                <w:spacing w:val="-1"/>
                <w:sz w:val="24"/>
                <w:szCs w:val="24"/>
                <w:lang w:eastAsia="zh-CN"/>
              </w:rPr>
              <w:t>1</w:t>
            </w:r>
            <w:r>
              <w:rPr>
                <w:rFonts w:hint="default" w:ascii="Times New Roman" w:hAnsi="Times New Roman" w:cs="Times New Roman"/>
                <w:b/>
                <w:bCs/>
                <w:spacing w:val="-1"/>
                <w:sz w:val="24"/>
                <w:szCs w:val="24"/>
                <w:lang w:eastAsia="zh-CN"/>
              </w:rPr>
              <w:t>、</w:t>
            </w:r>
            <w:r>
              <w:rPr>
                <w:rFonts w:hint="default" w:ascii="Times New Roman" w:hAnsi="Times New Roman" w:eastAsia="Times New Roman" w:cs="Times New Roman"/>
                <w:b/>
                <w:bCs/>
                <w:spacing w:val="-1"/>
                <w:sz w:val="24"/>
                <w:szCs w:val="24"/>
                <w:lang w:eastAsia="zh-CN"/>
              </w:rPr>
              <w:t>主要产品及产能</w:t>
            </w:r>
          </w:p>
          <w:p w14:paraId="47A3D0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表2-</w:t>
            </w:r>
            <w:r>
              <w:rPr>
                <w:rFonts w:hint="eastAsia" w:ascii="Times New Roman" w:hAnsi="Times New Roman" w:cs="Times New Roman"/>
                <w:b/>
                <w:color w:val="000000"/>
                <w:sz w:val="24"/>
                <w:szCs w:val="24"/>
                <w:lang w:val="en-US" w:eastAsia="zh-CN"/>
              </w:rPr>
              <w:t>2</w:t>
            </w:r>
            <w:r>
              <w:rPr>
                <w:rFonts w:hint="default" w:ascii="Times New Roman" w:hAnsi="Times New Roman" w:cs="Times New Roman"/>
                <w:b/>
                <w:color w:val="000000"/>
                <w:sz w:val="24"/>
                <w:szCs w:val="24"/>
              </w:rPr>
              <w:t xml:space="preserve">  项目产品方案</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52"/>
              <w:gridCol w:w="2100"/>
              <w:gridCol w:w="1342"/>
              <w:gridCol w:w="1342"/>
              <w:gridCol w:w="999"/>
              <w:gridCol w:w="1240"/>
            </w:tblGrid>
            <w:tr w14:paraId="0394C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2" w:type="pct"/>
                  <w:vMerge w:val="restart"/>
                  <w:tcBorders>
                    <w:tl2br w:val="nil"/>
                    <w:tr2bl w:val="nil"/>
                  </w:tcBorders>
                  <w:noWrap w:val="0"/>
                  <w:vAlign w:val="center"/>
                </w:tcPr>
                <w:p w14:paraId="57913AB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序号</w:t>
                  </w:r>
                </w:p>
              </w:tc>
              <w:tc>
                <w:tcPr>
                  <w:tcW w:w="437" w:type="pct"/>
                  <w:vMerge w:val="restart"/>
                  <w:tcBorders>
                    <w:tl2br w:val="nil"/>
                    <w:tr2bl w:val="nil"/>
                  </w:tcBorders>
                  <w:noWrap w:val="0"/>
                  <w:vAlign w:val="center"/>
                </w:tcPr>
                <w:p w14:paraId="7A161AA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工程名称</w:t>
                  </w:r>
                </w:p>
              </w:tc>
              <w:tc>
                <w:tcPr>
                  <w:tcW w:w="1222" w:type="pct"/>
                  <w:vMerge w:val="restart"/>
                  <w:tcBorders>
                    <w:tl2br w:val="nil"/>
                    <w:tr2bl w:val="nil"/>
                  </w:tcBorders>
                  <w:noWrap w:val="0"/>
                  <w:vAlign w:val="center"/>
                </w:tcPr>
                <w:p w14:paraId="5B9ED39B">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产品名称</w:t>
                  </w:r>
                </w:p>
              </w:tc>
              <w:tc>
                <w:tcPr>
                  <w:tcW w:w="2144" w:type="pct"/>
                  <w:gridSpan w:val="3"/>
                  <w:tcBorders>
                    <w:tl2br w:val="nil"/>
                    <w:tr2bl w:val="nil"/>
                  </w:tcBorders>
                  <w:noWrap w:val="0"/>
                  <w:vAlign w:val="center"/>
                </w:tcPr>
                <w:p w14:paraId="69314B81">
                  <w:pPr>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设计能力</w:t>
                  </w:r>
                  <w:r>
                    <w:rPr>
                      <w:rFonts w:hint="eastAsia" w:ascii="Times New Roman" w:hAnsi="Times New Roman" w:cs="Times New Roman"/>
                      <w:color w:val="000000"/>
                      <w:sz w:val="21"/>
                      <w:szCs w:val="21"/>
                      <w:lang w:eastAsia="zh-CN"/>
                    </w:rPr>
                    <w:t>（</w:t>
                  </w:r>
                  <w:r>
                    <w:rPr>
                      <w:rFonts w:hint="eastAsia" w:ascii="Times New Roman" w:hAnsi="Times New Roman" w:cs="Times New Roman"/>
                      <w:color w:val="000000"/>
                      <w:sz w:val="21"/>
                      <w:szCs w:val="21"/>
                      <w:lang w:val="en-US" w:eastAsia="zh-CN"/>
                    </w:rPr>
                    <w:t>t/a</w:t>
                  </w:r>
                  <w:r>
                    <w:rPr>
                      <w:rFonts w:hint="eastAsia" w:ascii="Times New Roman" w:hAnsi="Times New Roman" w:cs="Times New Roman"/>
                      <w:color w:val="000000"/>
                      <w:sz w:val="21"/>
                      <w:szCs w:val="21"/>
                      <w:lang w:eastAsia="zh-CN"/>
                    </w:rPr>
                    <w:t>）</w:t>
                  </w:r>
                </w:p>
              </w:tc>
              <w:tc>
                <w:tcPr>
                  <w:tcW w:w="722" w:type="pct"/>
                  <w:vMerge w:val="restart"/>
                  <w:tcBorders>
                    <w:tl2br w:val="nil"/>
                    <w:tr2bl w:val="nil"/>
                  </w:tcBorders>
                  <w:noWrap w:val="0"/>
                  <w:vAlign w:val="center"/>
                </w:tcPr>
                <w:p w14:paraId="75D16D4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年运行</w:t>
                  </w:r>
                </w:p>
                <w:p w14:paraId="512FB7D5">
                  <w:pPr>
                    <w:jc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时数</w:t>
                  </w:r>
                </w:p>
              </w:tc>
            </w:tr>
            <w:tr w14:paraId="61E28D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2" w:type="pct"/>
                  <w:vMerge w:val="continue"/>
                  <w:tcBorders>
                    <w:tl2br w:val="nil"/>
                    <w:tr2bl w:val="nil"/>
                  </w:tcBorders>
                  <w:noWrap w:val="0"/>
                  <w:vAlign w:val="center"/>
                </w:tcPr>
                <w:p w14:paraId="2950F837">
                  <w:pPr>
                    <w:jc w:val="center"/>
                    <w:rPr>
                      <w:rFonts w:hint="default" w:ascii="Times New Roman" w:hAnsi="Times New Roman" w:eastAsia="宋体" w:cs="Times New Roman"/>
                      <w:color w:val="000000"/>
                      <w:sz w:val="21"/>
                      <w:szCs w:val="21"/>
                    </w:rPr>
                  </w:pPr>
                </w:p>
              </w:tc>
              <w:tc>
                <w:tcPr>
                  <w:tcW w:w="437" w:type="pct"/>
                  <w:vMerge w:val="continue"/>
                  <w:tcBorders>
                    <w:tl2br w:val="nil"/>
                    <w:tr2bl w:val="nil"/>
                  </w:tcBorders>
                  <w:noWrap w:val="0"/>
                  <w:vAlign w:val="center"/>
                </w:tcPr>
                <w:p w14:paraId="00098689">
                  <w:pPr>
                    <w:jc w:val="center"/>
                    <w:rPr>
                      <w:rFonts w:hint="default" w:ascii="Times New Roman" w:hAnsi="Times New Roman" w:eastAsia="宋体" w:cs="Times New Roman"/>
                      <w:color w:val="000000"/>
                      <w:sz w:val="21"/>
                      <w:szCs w:val="21"/>
                    </w:rPr>
                  </w:pPr>
                </w:p>
              </w:tc>
              <w:tc>
                <w:tcPr>
                  <w:tcW w:w="1222" w:type="pct"/>
                  <w:vMerge w:val="continue"/>
                  <w:tcBorders>
                    <w:tl2br w:val="nil"/>
                    <w:tr2bl w:val="nil"/>
                  </w:tcBorders>
                  <w:noWrap w:val="0"/>
                  <w:vAlign w:val="center"/>
                </w:tcPr>
                <w:p w14:paraId="4F062376">
                  <w:pPr>
                    <w:jc w:val="center"/>
                    <w:rPr>
                      <w:rFonts w:hint="default" w:ascii="Times New Roman" w:hAnsi="Times New Roman" w:eastAsia="宋体" w:cs="Times New Roman"/>
                      <w:color w:val="000000"/>
                      <w:sz w:val="21"/>
                      <w:szCs w:val="21"/>
                    </w:rPr>
                  </w:pPr>
                </w:p>
              </w:tc>
              <w:tc>
                <w:tcPr>
                  <w:tcW w:w="781" w:type="pct"/>
                  <w:tcBorders>
                    <w:tl2br w:val="nil"/>
                    <w:tr2bl w:val="nil"/>
                  </w:tcBorders>
                  <w:noWrap w:val="0"/>
                  <w:vAlign w:val="center"/>
                </w:tcPr>
                <w:p w14:paraId="3A471F4F">
                  <w:pPr>
                    <w:spacing w:line="280" w:lineRule="exact"/>
                    <w:jc w:val="center"/>
                    <w:rPr>
                      <w:rFonts w:hint="default" w:ascii="Times New Roman" w:hAnsi="Times New Roman" w:cs="Times New Roman"/>
                      <w:color w:val="000000"/>
                      <w:sz w:val="21"/>
                      <w:szCs w:val="21"/>
                      <w:lang w:eastAsia="zh-CN"/>
                    </w:rPr>
                  </w:pPr>
                  <w:r>
                    <w:rPr>
                      <w:rFonts w:hint="default" w:ascii="Times New Roman" w:hAnsi="Times New Roman" w:eastAsia="宋体" w:cs="Times New Roman"/>
                      <w:b w:val="0"/>
                      <w:bCs/>
                      <w:color w:val="000000"/>
                      <w:sz w:val="21"/>
                      <w:szCs w:val="21"/>
                    </w:rPr>
                    <w:t>搬迁前</w:t>
                  </w:r>
                </w:p>
              </w:tc>
              <w:tc>
                <w:tcPr>
                  <w:tcW w:w="781" w:type="pct"/>
                  <w:tcBorders>
                    <w:tl2br w:val="nil"/>
                    <w:tr2bl w:val="nil"/>
                  </w:tcBorders>
                  <w:noWrap w:val="0"/>
                  <w:vAlign w:val="center"/>
                </w:tcPr>
                <w:p w14:paraId="3BAD6150">
                  <w:pPr>
                    <w:spacing w:line="280" w:lineRule="exact"/>
                    <w:jc w:val="center"/>
                    <w:rPr>
                      <w:rFonts w:hint="default" w:ascii="Times New Roman" w:hAnsi="Times New Roman" w:cs="Times New Roman"/>
                      <w:color w:val="000000"/>
                      <w:sz w:val="21"/>
                      <w:szCs w:val="21"/>
                      <w:lang w:eastAsia="zh-CN"/>
                    </w:rPr>
                  </w:pPr>
                  <w:r>
                    <w:rPr>
                      <w:rFonts w:hint="default" w:ascii="Times New Roman" w:hAnsi="Times New Roman" w:eastAsia="宋体" w:cs="Times New Roman"/>
                      <w:b w:val="0"/>
                      <w:bCs/>
                      <w:color w:val="000000"/>
                      <w:sz w:val="21"/>
                      <w:szCs w:val="21"/>
                    </w:rPr>
                    <w:t>搬迁后</w:t>
                  </w:r>
                </w:p>
              </w:tc>
              <w:tc>
                <w:tcPr>
                  <w:tcW w:w="581" w:type="pct"/>
                  <w:tcBorders>
                    <w:tl2br w:val="nil"/>
                    <w:tr2bl w:val="nil"/>
                  </w:tcBorders>
                  <w:noWrap w:val="0"/>
                  <w:vAlign w:val="center"/>
                </w:tcPr>
                <w:p w14:paraId="0C87FE94">
                  <w:pPr>
                    <w:jc w:val="center"/>
                    <w:rPr>
                      <w:rFonts w:hint="default" w:ascii="Times New Roman" w:hAnsi="Times New Roman" w:cs="Times New Roman"/>
                      <w:color w:val="000000"/>
                      <w:sz w:val="21"/>
                      <w:szCs w:val="21"/>
                      <w:lang w:eastAsia="zh-CN"/>
                    </w:rPr>
                  </w:pPr>
                  <w:r>
                    <w:rPr>
                      <w:rFonts w:hint="default" w:ascii="Times New Roman" w:hAnsi="Times New Roman" w:eastAsia="宋体" w:cs="Times New Roman"/>
                      <w:b w:val="0"/>
                      <w:bCs/>
                      <w:color w:val="000000"/>
                      <w:sz w:val="21"/>
                      <w:szCs w:val="21"/>
                    </w:rPr>
                    <w:t>增减量</w:t>
                  </w:r>
                </w:p>
              </w:tc>
              <w:tc>
                <w:tcPr>
                  <w:tcW w:w="722" w:type="pct"/>
                  <w:vMerge w:val="continue"/>
                  <w:tcBorders>
                    <w:tl2br w:val="nil"/>
                    <w:tr2bl w:val="nil"/>
                  </w:tcBorders>
                  <w:noWrap w:val="0"/>
                  <w:vAlign w:val="center"/>
                </w:tcPr>
                <w:p w14:paraId="4284C6FB">
                  <w:pPr>
                    <w:jc w:val="center"/>
                    <w:rPr>
                      <w:rFonts w:hint="default" w:ascii="Times New Roman" w:hAnsi="Times New Roman" w:eastAsia="宋体" w:cs="Times New Roman"/>
                      <w:color w:val="000000"/>
                      <w:sz w:val="21"/>
                      <w:szCs w:val="21"/>
                    </w:rPr>
                  </w:pPr>
                </w:p>
              </w:tc>
            </w:tr>
            <w:tr w14:paraId="6C08A2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2" w:type="pct"/>
                  <w:tcBorders>
                    <w:tl2br w:val="nil"/>
                    <w:tr2bl w:val="nil"/>
                  </w:tcBorders>
                  <w:noWrap w:val="0"/>
                  <w:vAlign w:val="center"/>
                </w:tcPr>
                <w:p w14:paraId="2D7FDFE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437" w:type="pct"/>
                  <w:tcBorders>
                    <w:tl2br w:val="nil"/>
                    <w:tr2bl w:val="nil"/>
                  </w:tcBorders>
                  <w:noWrap w:val="0"/>
                  <w:vAlign w:val="center"/>
                </w:tcPr>
                <w:p w14:paraId="2A37AFE1">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生产车间</w:t>
                  </w:r>
                </w:p>
              </w:tc>
              <w:tc>
                <w:tcPr>
                  <w:tcW w:w="1222" w:type="pct"/>
                  <w:tcBorders>
                    <w:tl2br w:val="nil"/>
                    <w:tr2bl w:val="nil"/>
                  </w:tcBorders>
                  <w:noWrap w:val="0"/>
                  <w:vAlign w:val="center"/>
                </w:tcPr>
                <w:p w14:paraId="69A210FE">
                  <w:pPr>
                    <w:jc w:val="center"/>
                    <w:rPr>
                      <w:rFonts w:hint="default" w:ascii="Times New Roman" w:hAnsi="Times New Roman" w:eastAsia="宋体" w:cs="Times New Roman"/>
                      <w:color w:val="000000"/>
                      <w:sz w:val="21"/>
                      <w:szCs w:val="21"/>
                      <w:lang w:val="en-US" w:eastAsia="zh-CN"/>
                    </w:rPr>
                  </w:pPr>
                  <w:r>
                    <w:rPr>
                      <w:rFonts w:hint="eastAsia"/>
                      <w:color w:val="000000" w:themeColor="text1"/>
                      <w:sz w:val="21"/>
                      <w:szCs w:val="21"/>
                      <w14:textFill>
                        <w14:solidFill>
                          <w14:schemeClr w14:val="tx1"/>
                        </w14:solidFill>
                      </w14:textFill>
                    </w:rPr>
                    <w:t>塑料拉链</w:t>
                  </w:r>
                </w:p>
              </w:tc>
              <w:tc>
                <w:tcPr>
                  <w:tcW w:w="781" w:type="pct"/>
                  <w:tcBorders>
                    <w:tl2br w:val="nil"/>
                    <w:tr2bl w:val="nil"/>
                  </w:tcBorders>
                  <w:noWrap w:val="0"/>
                  <w:vAlign w:val="center"/>
                </w:tcPr>
                <w:p w14:paraId="5BA49F6C">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400</w:t>
                  </w:r>
                </w:p>
              </w:tc>
              <w:tc>
                <w:tcPr>
                  <w:tcW w:w="781" w:type="pct"/>
                  <w:tcBorders>
                    <w:tl2br w:val="nil"/>
                    <w:tr2bl w:val="nil"/>
                  </w:tcBorders>
                  <w:noWrap w:val="0"/>
                  <w:vAlign w:val="center"/>
                </w:tcPr>
                <w:p w14:paraId="2776FD9E">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400</w:t>
                  </w:r>
                </w:p>
              </w:tc>
              <w:tc>
                <w:tcPr>
                  <w:tcW w:w="581" w:type="pct"/>
                  <w:tcBorders>
                    <w:tl2br w:val="nil"/>
                    <w:tr2bl w:val="nil"/>
                  </w:tcBorders>
                  <w:noWrap w:val="0"/>
                  <w:vAlign w:val="center"/>
                </w:tcPr>
                <w:p w14:paraId="33BF1C70">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p>
              </w:tc>
              <w:tc>
                <w:tcPr>
                  <w:tcW w:w="722" w:type="pct"/>
                  <w:tcBorders>
                    <w:tl2br w:val="nil"/>
                    <w:tr2bl w:val="nil"/>
                  </w:tcBorders>
                  <w:noWrap w:val="0"/>
                  <w:vAlign w:val="center"/>
                </w:tcPr>
                <w:p w14:paraId="0BF14BDA">
                  <w:pPr>
                    <w:spacing w:line="240" w:lineRule="exact"/>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7200</w:t>
                  </w:r>
                  <w:r>
                    <w:rPr>
                      <w:rFonts w:hint="default" w:ascii="Times New Roman" w:hAnsi="Times New Roman" w:cs="Times New Roman"/>
                      <w:color w:val="000000"/>
                      <w:sz w:val="21"/>
                      <w:szCs w:val="21"/>
                    </w:rPr>
                    <w:t>h</w:t>
                  </w:r>
                </w:p>
              </w:tc>
            </w:tr>
          </w:tbl>
          <w:p w14:paraId="333C15A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eastAsia" w:cs="Times New Roman"/>
                <w:sz w:val="24"/>
                <w:szCs w:val="24"/>
                <w:lang w:val="en-US" w:eastAsia="zh-CN"/>
              </w:rPr>
              <w:t>利</w:t>
            </w:r>
            <w:r>
              <w:rPr>
                <w:rFonts w:hint="default" w:ascii="Times New Roman" w:hAnsi="Times New Roman" w:eastAsia="宋体" w:cs="Times New Roman"/>
                <w:sz w:val="24"/>
                <w:szCs w:val="24"/>
              </w:rPr>
              <w:t>用</w:t>
            </w:r>
            <w:r>
              <w:rPr>
                <w:rFonts w:hint="eastAsia" w:cs="Times New Roman"/>
                <w:sz w:val="24"/>
                <w:szCs w:val="24"/>
                <w:lang w:val="en-US" w:eastAsia="zh-CN"/>
              </w:rPr>
              <w:t>现有</w:t>
            </w:r>
            <w:r>
              <w:rPr>
                <w:rFonts w:hint="default" w:ascii="Times New Roman" w:hAnsi="Times New Roman" w:eastAsia="宋体" w:cs="Times New Roman"/>
                <w:sz w:val="24"/>
                <w:szCs w:val="24"/>
              </w:rPr>
              <w:t>厂房进行建设，主体工程主要包括厂房内部布局调整、新增生产设备的购买、安装、调试等；公用工程和辅助工程包括贮运工程、环保工程和其它配套工程的完善建设。建设项目主体工程、公用和辅助工程见表2-</w:t>
            </w:r>
            <w:r>
              <w:rPr>
                <w:rFonts w:hint="eastAsia" w:cs="Times New Roman"/>
                <w:sz w:val="24"/>
                <w:szCs w:val="24"/>
                <w:lang w:val="en-US" w:eastAsia="zh-CN"/>
              </w:rPr>
              <w:t>3</w:t>
            </w:r>
            <w:r>
              <w:rPr>
                <w:rFonts w:hint="default" w:ascii="Times New Roman" w:hAnsi="Times New Roman" w:eastAsia="宋体" w:cs="Times New Roman"/>
                <w:sz w:val="24"/>
                <w:szCs w:val="24"/>
              </w:rPr>
              <w:t>。</w:t>
            </w:r>
          </w:p>
          <w:p w14:paraId="6D95C5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000000"/>
                <w:sz w:val="24"/>
              </w:rPr>
            </w:pPr>
            <w:r>
              <w:rPr>
                <w:b/>
                <w:bCs/>
                <w:color w:val="000000"/>
                <w:sz w:val="24"/>
              </w:rPr>
              <w:t>表</w:t>
            </w:r>
            <w:r>
              <w:rPr>
                <w:rFonts w:hint="eastAsia"/>
                <w:b/>
                <w:bCs/>
                <w:color w:val="000000"/>
                <w:sz w:val="24"/>
              </w:rPr>
              <w:t>2-</w:t>
            </w:r>
            <w:r>
              <w:rPr>
                <w:rFonts w:hint="eastAsia"/>
                <w:b/>
                <w:bCs/>
                <w:color w:val="000000"/>
                <w:sz w:val="24"/>
                <w:lang w:val="en-US" w:eastAsia="zh-CN"/>
              </w:rPr>
              <w:t>3</w:t>
            </w:r>
            <w:r>
              <w:rPr>
                <w:rFonts w:hint="eastAsia"/>
                <w:b/>
                <w:bCs/>
                <w:color w:val="000000"/>
                <w:sz w:val="24"/>
              </w:rPr>
              <w:t xml:space="preserve">  </w:t>
            </w:r>
            <w:r>
              <w:rPr>
                <w:rFonts w:hint="default" w:ascii="Times New Roman" w:hAnsi="Times New Roman" w:cs="Times New Roman"/>
                <w:b/>
                <w:color w:val="000000"/>
                <w:sz w:val="24"/>
                <w:szCs w:val="24"/>
              </w:rPr>
              <w:t>建设</w:t>
            </w:r>
            <w:r>
              <w:rPr>
                <w:rFonts w:hint="default" w:ascii="Times New Roman" w:hAnsi="Times New Roman" w:eastAsia="宋体" w:cs="Times New Roman"/>
                <w:b/>
                <w:color w:val="000000"/>
                <w:sz w:val="24"/>
                <w:szCs w:val="24"/>
              </w:rPr>
              <w:t>项目</w:t>
            </w:r>
            <w:r>
              <w:rPr>
                <w:rFonts w:hint="default" w:ascii="Times New Roman" w:hAnsi="Times New Roman" w:eastAsia="宋体" w:cs="Times New Roman"/>
                <w:b/>
                <w:color w:val="000000"/>
                <w:sz w:val="24"/>
                <w:szCs w:val="24"/>
                <w:lang w:val="en-US" w:eastAsia="zh-CN"/>
              </w:rPr>
              <w:t>主体</w:t>
            </w:r>
            <w:r>
              <w:rPr>
                <w:rFonts w:hint="eastAsia" w:ascii="Times New Roman" w:hAnsi="Times New Roman" w:eastAsia="宋体" w:cs="Times New Roman"/>
                <w:b/>
                <w:color w:val="000000"/>
                <w:sz w:val="24"/>
                <w:szCs w:val="24"/>
                <w:lang w:val="en-US" w:eastAsia="zh-CN"/>
              </w:rPr>
              <w:t>、</w:t>
            </w:r>
            <w:r>
              <w:rPr>
                <w:rFonts w:hint="default" w:ascii="Times New Roman" w:hAnsi="Times New Roman" w:cs="Times New Roman"/>
                <w:b/>
                <w:color w:val="000000"/>
                <w:sz w:val="24"/>
                <w:szCs w:val="24"/>
              </w:rPr>
              <w:t>公用辅助</w:t>
            </w:r>
            <w:r>
              <w:rPr>
                <w:rFonts w:hint="eastAsia" w:ascii="Times New Roman" w:hAnsi="Times New Roman" w:cs="Times New Roman"/>
                <w:b/>
                <w:color w:val="000000"/>
                <w:sz w:val="24"/>
                <w:szCs w:val="24"/>
                <w:lang w:val="en-US" w:eastAsia="zh-CN"/>
              </w:rPr>
              <w:t>及</w:t>
            </w:r>
            <w:r>
              <w:rPr>
                <w:rFonts w:hint="default" w:ascii="Times New Roman" w:hAnsi="Times New Roman" w:cs="Times New Roman"/>
                <w:b/>
                <w:color w:val="000000"/>
                <w:sz w:val="24"/>
                <w:szCs w:val="24"/>
              </w:rPr>
              <w:t>环保等工程</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
            <w:tblGrid>
              <w:gridCol w:w="689"/>
              <w:gridCol w:w="545"/>
              <w:gridCol w:w="764"/>
              <w:gridCol w:w="913"/>
              <w:gridCol w:w="1243"/>
              <w:gridCol w:w="1213"/>
              <w:gridCol w:w="1238"/>
              <w:gridCol w:w="1987"/>
            </w:tblGrid>
            <w:tr w14:paraId="42028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restart"/>
                  <w:noWrap w:val="0"/>
                  <w:tcMar>
                    <w:top w:w="0" w:type="dxa"/>
                    <w:left w:w="17" w:type="dxa"/>
                    <w:bottom w:w="0" w:type="dxa"/>
                    <w:right w:w="17" w:type="dxa"/>
                  </w:tcMar>
                  <w:vAlign w:val="center"/>
                </w:tcPr>
                <w:p w14:paraId="533A8ADC">
                  <w:pPr>
                    <w:keepNext/>
                    <w:jc w:val="center"/>
                    <w:rPr>
                      <w:bCs/>
                      <w:color w:val="000000"/>
                      <w:szCs w:val="21"/>
                    </w:rPr>
                  </w:pPr>
                  <w:r>
                    <w:rPr>
                      <w:rFonts w:hint="eastAsia"/>
                      <w:bCs/>
                      <w:color w:val="000000"/>
                      <w:szCs w:val="21"/>
                    </w:rPr>
                    <w:t>类别</w:t>
                  </w:r>
                </w:p>
              </w:tc>
              <w:tc>
                <w:tcPr>
                  <w:tcW w:w="2222" w:type="dxa"/>
                  <w:gridSpan w:val="3"/>
                  <w:vMerge w:val="restart"/>
                  <w:noWrap w:val="0"/>
                  <w:tcMar>
                    <w:top w:w="0" w:type="dxa"/>
                    <w:left w:w="17" w:type="dxa"/>
                    <w:bottom w:w="0" w:type="dxa"/>
                    <w:right w:w="17" w:type="dxa"/>
                  </w:tcMar>
                  <w:vAlign w:val="center"/>
                </w:tcPr>
                <w:p w14:paraId="1759CCB5">
                  <w:pPr>
                    <w:keepNext/>
                    <w:jc w:val="center"/>
                    <w:rPr>
                      <w:bCs/>
                      <w:color w:val="000000"/>
                      <w:szCs w:val="21"/>
                    </w:rPr>
                  </w:pPr>
                  <w:r>
                    <w:rPr>
                      <w:rFonts w:hint="eastAsia"/>
                      <w:bCs/>
                      <w:color w:val="000000"/>
                      <w:szCs w:val="21"/>
                    </w:rPr>
                    <w:t>建设名称</w:t>
                  </w:r>
                </w:p>
              </w:tc>
              <w:tc>
                <w:tcPr>
                  <w:tcW w:w="3694" w:type="dxa"/>
                  <w:gridSpan w:val="3"/>
                  <w:noWrap w:val="0"/>
                  <w:tcMar>
                    <w:top w:w="0" w:type="dxa"/>
                    <w:left w:w="17" w:type="dxa"/>
                    <w:bottom w:w="0" w:type="dxa"/>
                    <w:right w:w="17" w:type="dxa"/>
                  </w:tcMar>
                  <w:vAlign w:val="center"/>
                </w:tcPr>
                <w:p w14:paraId="273C5F2C">
                  <w:pPr>
                    <w:keepNext/>
                    <w:jc w:val="center"/>
                    <w:rPr>
                      <w:bCs/>
                      <w:color w:val="000000"/>
                      <w:szCs w:val="21"/>
                    </w:rPr>
                  </w:pPr>
                  <w:r>
                    <w:rPr>
                      <w:rFonts w:hint="eastAsia"/>
                      <w:bCs/>
                      <w:color w:val="000000"/>
                      <w:szCs w:val="21"/>
                    </w:rPr>
                    <w:t>设计能力</w:t>
                  </w:r>
                </w:p>
              </w:tc>
              <w:tc>
                <w:tcPr>
                  <w:tcW w:w="1987" w:type="dxa"/>
                  <w:vMerge w:val="restart"/>
                  <w:noWrap w:val="0"/>
                  <w:tcMar>
                    <w:top w:w="0" w:type="dxa"/>
                    <w:left w:w="17" w:type="dxa"/>
                    <w:bottom w:w="0" w:type="dxa"/>
                    <w:right w:w="17" w:type="dxa"/>
                  </w:tcMar>
                  <w:vAlign w:val="center"/>
                </w:tcPr>
                <w:p w14:paraId="44C9B40F">
                  <w:pPr>
                    <w:keepNext/>
                    <w:jc w:val="center"/>
                    <w:rPr>
                      <w:bCs/>
                      <w:color w:val="000000"/>
                      <w:szCs w:val="21"/>
                    </w:rPr>
                  </w:pPr>
                  <w:r>
                    <w:rPr>
                      <w:rFonts w:hint="eastAsia"/>
                      <w:bCs/>
                      <w:color w:val="000000"/>
                      <w:szCs w:val="21"/>
                    </w:rPr>
                    <w:t>备注</w:t>
                  </w:r>
                </w:p>
              </w:tc>
            </w:tr>
            <w:tr w14:paraId="4D19D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23B4BF99">
                  <w:pPr>
                    <w:rPr>
                      <w:bCs/>
                      <w:color w:val="000000"/>
                      <w:szCs w:val="21"/>
                    </w:rPr>
                  </w:pPr>
                </w:p>
              </w:tc>
              <w:tc>
                <w:tcPr>
                  <w:tcW w:w="2222" w:type="dxa"/>
                  <w:gridSpan w:val="3"/>
                  <w:vMerge w:val="continue"/>
                  <w:noWrap w:val="0"/>
                  <w:vAlign w:val="center"/>
                </w:tcPr>
                <w:p w14:paraId="5015B1D8">
                  <w:pPr>
                    <w:rPr>
                      <w:bCs/>
                      <w:color w:val="000000"/>
                      <w:szCs w:val="21"/>
                    </w:rPr>
                  </w:pPr>
                </w:p>
              </w:tc>
              <w:tc>
                <w:tcPr>
                  <w:tcW w:w="1243" w:type="dxa"/>
                  <w:noWrap w:val="0"/>
                  <w:tcMar>
                    <w:top w:w="0" w:type="dxa"/>
                    <w:left w:w="17" w:type="dxa"/>
                    <w:bottom w:w="0" w:type="dxa"/>
                    <w:right w:w="17" w:type="dxa"/>
                  </w:tcMar>
                  <w:vAlign w:val="center"/>
                </w:tcPr>
                <w:p w14:paraId="07E1FE6A">
                  <w:pPr>
                    <w:keepNext/>
                    <w:adjustRightInd w:val="0"/>
                    <w:snapToGrid w:val="0"/>
                    <w:jc w:val="center"/>
                    <w:rPr>
                      <w:rFonts w:hint="default" w:ascii="Times New Roman" w:hAnsi="Times New Roman" w:cs="Times New Roman"/>
                      <w:bCs/>
                      <w:color w:val="000000"/>
                      <w:sz w:val="21"/>
                      <w:szCs w:val="21"/>
                    </w:rPr>
                  </w:pPr>
                  <w:r>
                    <w:rPr>
                      <w:rFonts w:hint="eastAsia" w:cs="Times New Roman"/>
                      <w:sz w:val="21"/>
                      <w:szCs w:val="21"/>
                      <w:lang w:val="en-US" w:eastAsia="zh-CN"/>
                    </w:rPr>
                    <w:t>搬迁</w:t>
                  </w:r>
                  <w:r>
                    <w:rPr>
                      <w:rFonts w:hint="default" w:ascii="Times New Roman" w:hAnsi="Times New Roman" w:cs="Times New Roman"/>
                      <w:sz w:val="21"/>
                      <w:szCs w:val="21"/>
                    </w:rPr>
                    <w:t>前</w:t>
                  </w:r>
                </w:p>
              </w:tc>
              <w:tc>
                <w:tcPr>
                  <w:tcW w:w="1213" w:type="dxa"/>
                  <w:noWrap w:val="0"/>
                  <w:tcMar>
                    <w:top w:w="0" w:type="dxa"/>
                    <w:left w:w="17" w:type="dxa"/>
                    <w:bottom w:w="0" w:type="dxa"/>
                    <w:right w:w="17" w:type="dxa"/>
                  </w:tcMar>
                  <w:vAlign w:val="center"/>
                </w:tcPr>
                <w:p w14:paraId="3B55FF8F">
                  <w:pPr>
                    <w:keepNext/>
                    <w:adjustRightInd w:val="0"/>
                    <w:snapToGrid w:val="0"/>
                    <w:jc w:val="center"/>
                    <w:rPr>
                      <w:rFonts w:hint="default" w:ascii="Times New Roman" w:hAnsi="Times New Roman" w:cs="Times New Roman"/>
                      <w:bCs/>
                      <w:color w:val="000000"/>
                      <w:sz w:val="21"/>
                      <w:szCs w:val="21"/>
                    </w:rPr>
                  </w:pPr>
                  <w:r>
                    <w:rPr>
                      <w:rFonts w:hint="eastAsia" w:cs="Times New Roman"/>
                      <w:sz w:val="21"/>
                      <w:szCs w:val="21"/>
                      <w:lang w:val="en-US" w:eastAsia="zh-CN"/>
                    </w:rPr>
                    <w:t>搬迁</w:t>
                  </w:r>
                  <w:r>
                    <w:rPr>
                      <w:rFonts w:hint="default" w:ascii="Times New Roman" w:hAnsi="Times New Roman" w:cs="Times New Roman"/>
                      <w:sz w:val="21"/>
                      <w:szCs w:val="21"/>
                    </w:rPr>
                    <w:t>后</w:t>
                  </w:r>
                </w:p>
              </w:tc>
              <w:tc>
                <w:tcPr>
                  <w:tcW w:w="1238" w:type="dxa"/>
                  <w:noWrap w:val="0"/>
                  <w:tcMar>
                    <w:top w:w="0" w:type="dxa"/>
                    <w:left w:w="17" w:type="dxa"/>
                    <w:bottom w:w="0" w:type="dxa"/>
                    <w:right w:w="17" w:type="dxa"/>
                  </w:tcMar>
                  <w:vAlign w:val="center"/>
                </w:tcPr>
                <w:p w14:paraId="6E0F6190">
                  <w:pPr>
                    <w:keepNex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增减量</w:t>
                  </w:r>
                </w:p>
              </w:tc>
              <w:tc>
                <w:tcPr>
                  <w:tcW w:w="1987" w:type="dxa"/>
                  <w:vMerge w:val="continue"/>
                  <w:noWrap w:val="0"/>
                  <w:vAlign w:val="center"/>
                </w:tcPr>
                <w:p w14:paraId="5518C545">
                  <w:pPr>
                    <w:rPr>
                      <w:bCs/>
                      <w:color w:val="000000"/>
                      <w:szCs w:val="21"/>
                    </w:rPr>
                  </w:pPr>
                </w:p>
              </w:tc>
            </w:tr>
            <w:tr w14:paraId="4E44F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694" w:hRule="atLeast"/>
                <w:jc w:val="center"/>
              </w:trPr>
              <w:tc>
                <w:tcPr>
                  <w:tcW w:w="689" w:type="dxa"/>
                  <w:noWrap w:val="0"/>
                  <w:vAlign w:val="center"/>
                </w:tcPr>
                <w:p w14:paraId="1E658407">
                  <w:pPr>
                    <w:keepNext/>
                    <w:jc w:val="center"/>
                    <w:rPr>
                      <w:b/>
                      <w:color w:val="000000"/>
                      <w:szCs w:val="21"/>
                    </w:rPr>
                  </w:pPr>
                  <w:r>
                    <w:rPr>
                      <w:rFonts w:hint="eastAsia"/>
                      <w:color w:val="000000"/>
                      <w:szCs w:val="21"/>
                    </w:rPr>
                    <w:t>主体工程</w:t>
                  </w:r>
                </w:p>
              </w:tc>
              <w:tc>
                <w:tcPr>
                  <w:tcW w:w="2222" w:type="dxa"/>
                  <w:gridSpan w:val="3"/>
                  <w:noWrap w:val="0"/>
                  <w:vAlign w:val="center"/>
                </w:tcPr>
                <w:p w14:paraId="210CA398">
                  <w:pPr>
                    <w:keepNext w:val="0"/>
                    <w:keepLines w:val="0"/>
                    <w:pageBreakBefore w:val="0"/>
                    <w:kinsoku/>
                    <w:wordWrap/>
                    <w:overflowPunct/>
                    <w:topLinePunct w:val="0"/>
                    <w:autoSpaceDE/>
                    <w:autoSpaceDN/>
                    <w:bidi w:val="0"/>
                    <w:adjustRightInd/>
                    <w:spacing w:line="340" w:lineRule="exact"/>
                    <w:jc w:val="center"/>
                    <w:textAlignment w:val="auto"/>
                    <w:rPr>
                      <w:rFonts w:hint="eastAsia"/>
                      <w:lang w:val="en-US" w:eastAsia="zh-CN"/>
                    </w:rPr>
                  </w:pPr>
                  <w:r>
                    <w:rPr>
                      <w:rFonts w:hint="eastAsia" w:cs="Times New Roman"/>
                      <w:color w:val="auto"/>
                      <w:sz w:val="21"/>
                      <w:szCs w:val="21"/>
                      <w:lang w:val="en-US" w:eastAsia="zh-CN"/>
                    </w:rPr>
                    <w:t>生产车间</w:t>
                  </w:r>
                </w:p>
              </w:tc>
              <w:tc>
                <w:tcPr>
                  <w:tcW w:w="1243" w:type="dxa"/>
                  <w:noWrap w:val="0"/>
                  <w:tcMar>
                    <w:top w:w="0" w:type="dxa"/>
                    <w:left w:w="17" w:type="dxa"/>
                    <w:bottom w:w="0" w:type="dxa"/>
                    <w:right w:w="17" w:type="dxa"/>
                  </w:tcMar>
                  <w:vAlign w:val="center"/>
                </w:tcPr>
                <w:p w14:paraId="5786757E">
                  <w:pPr>
                    <w:jc w:val="center"/>
                    <w:rPr>
                      <w:rFonts w:hint="default" w:ascii="Times New Roman" w:hAnsi="Times New Roman" w:eastAsia="宋体" w:cs="Times New Roman"/>
                      <w:sz w:val="21"/>
                      <w:szCs w:val="21"/>
                      <w:lang w:val="en-US" w:eastAsia="zh-CN"/>
                    </w:rPr>
                  </w:pPr>
                  <w:r>
                    <w:rPr>
                      <w:rFonts w:hint="eastAsia" w:cs="Times New Roman"/>
                      <w:color w:val="auto"/>
                      <w:sz w:val="21"/>
                      <w:szCs w:val="21"/>
                      <w:lang w:val="en-US" w:eastAsia="zh-CN"/>
                    </w:rPr>
                    <w:t>建筑面积600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13" w:type="dxa"/>
                  <w:noWrap w:val="0"/>
                  <w:tcMar>
                    <w:top w:w="0" w:type="dxa"/>
                    <w:left w:w="17" w:type="dxa"/>
                    <w:bottom w:w="0" w:type="dxa"/>
                    <w:right w:w="17" w:type="dxa"/>
                  </w:tcMar>
                  <w:vAlign w:val="center"/>
                </w:tcPr>
                <w:p w14:paraId="58221DA9">
                  <w:pPr>
                    <w:jc w:val="center"/>
                    <w:rPr>
                      <w:rFonts w:hint="default" w:ascii="Times New Roman" w:hAnsi="Times New Roman" w:cs="Times New Roman"/>
                      <w:sz w:val="21"/>
                      <w:szCs w:val="21"/>
                    </w:rPr>
                  </w:pPr>
                  <w:r>
                    <w:rPr>
                      <w:rFonts w:hint="eastAsia" w:cs="Times New Roman"/>
                      <w:color w:val="auto"/>
                      <w:sz w:val="21"/>
                      <w:szCs w:val="21"/>
                      <w:lang w:val="en-US" w:eastAsia="zh-CN"/>
                    </w:rPr>
                    <w:t>建筑面积600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38" w:type="dxa"/>
                  <w:noWrap w:val="0"/>
                  <w:tcMar>
                    <w:top w:w="0" w:type="dxa"/>
                    <w:left w:w="17" w:type="dxa"/>
                    <w:bottom w:w="0" w:type="dxa"/>
                    <w:right w:w="17" w:type="dxa"/>
                  </w:tcMar>
                  <w:vAlign w:val="center"/>
                </w:tcPr>
                <w:p w14:paraId="5762C893">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w:t>
                  </w:r>
                </w:p>
              </w:tc>
              <w:tc>
                <w:tcPr>
                  <w:tcW w:w="1987" w:type="dxa"/>
                  <w:noWrap w:val="0"/>
                  <w:vAlign w:val="center"/>
                </w:tcPr>
                <w:p w14:paraId="7265B71D">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位于租赁厂房的</w:t>
                  </w:r>
                </w:p>
                <w:p w14:paraId="1C216502">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3层，现有</w:t>
                  </w:r>
                </w:p>
              </w:tc>
            </w:tr>
            <w:tr w14:paraId="252DE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89" w:type="dxa"/>
                  <w:noWrap w:val="0"/>
                  <w:tcMar>
                    <w:top w:w="0" w:type="dxa"/>
                    <w:left w:w="17" w:type="dxa"/>
                    <w:bottom w:w="0" w:type="dxa"/>
                    <w:right w:w="17" w:type="dxa"/>
                  </w:tcMar>
                  <w:vAlign w:val="center"/>
                </w:tcPr>
                <w:p w14:paraId="054777A1">
                  <w:pPr>
                    <w:keepNext/>
                    <w:jc w:val="center"/>
                    <w:rPr>
                      <w:rFonts w:hint="eastAsia"/>
                      <w:color w:val="000000"/>
                      <w:szCs w:val="21"/>
                    </w:rPr>
                  </w:pPr>
                  <w:r>
                    <w:rPr>
                      <w:rFonts w:hint="eastAsia"/>
                      <w:color w:val="000000"/>
                      <w:szCs w:val="21"/>
                    </w:rPr>
                    <w:t>贮运</w:t>
                  </w:r>
                </w:p>
                <w:p w14:paraId="06426E86">
                  <w:pPr>
                    <w:keepNext/>
                    <w:jc w:val="center"/>
                    <w:rPr>
                      <w:color w:val="000000"/>
                      <w:szCs w:val="21"/>
                    </w:rPr>
                  </w:pPr>
                  <w:r>
                    <w:rPr>
                      <w:rFonts w:hint="eastAsia"/>
                      <w:color w:val="000000"/>
                      <w:szCs w:val="21"/>
                    </w:rPr>
                    <w:t>工程</w:t>
                  </w:r>
                </w:p>
              </w:tc>
              <w:tc>
                <w:tcPr>
                  <w:tcW w:w="2222" w:type="dxa"/>
                  <w:gridSpan w:val="3"/>
                  <w:noWrap w:val="0"/>
                  <w:tcMar>
                    <w:top w:w="0" w:type="dxa"/>
                    <w:left w:w="17" w:type="dxa"/>
                    <w:bottom w:w="0" w:type="dxa"/>
                    <w:right w:w="17" w:type="dxa"/>
                  </w:tcMar>
                  <w:vAlign w:val="center"/>
                </w:tcPr>
                <w:p w14:paraId="28C21956">
                  <w:pPr>
                    <w:jc w:val="center"/>
                    <w:rPr>
                      <w:rFonts w:hint="eastAsia"/>
                      <w:color w:val="000000"/>
                      <w:szCs w:val="21"/>
                    </w:rPr>
                  </w:pPr>
                  <w:r>
                    <w:rPr>
                      <w:rFonts w:hint="eastAsia" w:cs="Times New Roman"/>
                      <w:color w:val="auto"/>
                      <w:sz w:val="21"/>
                      <w:szCs w:val="21"/>
                      <w:lang w:val="en-US" w:eastAsia="zh-CN"/>
                    </w:rPr>
                    <w:t>原料及成品仓库</w:t>
                  </w:r>
                </w:p>
              </w:tc>
              <w:tc>
                <w:tcPr>
                  <w:tcW w:w="1243" w:type="dxa"/>
                  <w:noWrap w:val="0"/>
                  <w:tcMar>
                    <w:top w:w="0" w:type="dxa"/>
                    <w:left w:w="17" w:type="dxa"/>
                    <w:bottom w:w="0" w:type="dxa"/>
                    <w:right w:w="17" w:type="dxa"/>
                  </w:tcMar>
                  <w:vAlign w:val="center"/>
                </w:tcPr>
                <w:p w14:paraId="414A6CE2">
                  <w:pPr>
                    <w:jc w:val="center"/>
                    <w:rPr>
                      <w:rFonts w:hint="eastAsia" w:eastAsia="宋体"/>
                      <w:color w:val="000000"/>
                      <w:szCs w:val="21"/>
                      <w:lang w:val="en-US" w:eastAsia="zh-CN"/>
                    </w:rPr>
                  </w:pPr>
                  <w:r>
                    <w:rPr>
                      <w:rFonts w:hint="eastAsia" w:cs="Times New Roman"/>
                      <w:color w:val="auto"/>
                      <w:sz w:val="21"/>
                      <w:szCs w:val="21"/>
                      <w:lang w:val="en-US" w:eastAsia="zh-CN"/>
                    </w:rPr>
                    <w:t>建筑面积541.7</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13" w:type="dxa"/>
                  <w:noWrap w:val="0"/>
                  <w:tcMar>
                    <w:top w:w="0" w:type="dxa"/>
                    <w:left w:w="17" w:type="dxa"/>
                    <w:bottom w:w="0" w:type="dxa"/>
                    <w:right w:w="17" w:type="dxa"/>
                  </w:tcMar>
                  <w:vAlign w:val="center"/>
                </w:tcPr>
                <w:p w14:paraId="2B474D4F">
                  <w:pPr>
                    <w:keepNext/>
                    <w:jc w:val="center"/>
                    <w:rPr>
                      <w:color w:val="auto"/>
                      <w:szCs w:val="21"/>
                    </w:rPr>
                  </w:pPr>
                  <w:r>
                    <w:rPr>
                      <w:rFonts w:hint="eastAsia" w:cs="Times New Roman"/>
                      <w:color w:val="auto"/>
                      <w:sz w:val="21"/>
                      <w:szCs w:val="21"/>
                      <w:lang w:val="en-US" w:eastAsia="zh-CN"/>
                    </w:rPr>
                    <w:t>建筑面积500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38" w:type="dxa"/>
                  <w:noWrap w:val="0"/>
                  <w:tcMar>
                    <w:top w:w="0" w:type="dxa"/>
                    <w:left w:w="17" w:type="dxa"/>
                    <w:bottom w:w="0" w:type="dxa"/>
                    <w:right w:w="17" w:type="dxa"/>
                  </w:tcMar>
                  <w:vAlign w:val="center"/>
                </w:tcPr>
                <w:p w14:paraId="5BAD9C74">
                  <w:pPr>
                    <w:keepNext/>
                    <w:jc w:val="center"/>
                    <w:rPr>
                      <w:rFonts w:hint="eastAsia" w:eastAsia="宋体"/>
                      <w:color w:val="auto"/>
                      <w:szCs w:val="21"/>
                      <w:lang w:eastAsia="zh-CN"/>
                    </w:rPr>
                  </w:pPr>
                  <w:r>
                    <w:rPr>
                      <w:rFonts w:hint="eastAsia" w:cs="Times New Roman"/>
                      <w:color w:val="auto"/>
                      <w:sz w:val="21"/>
                      <w:szCs w:val="21"/>
                      <w:lang w:val="en-US" w:eastAsia="zh-CN"/>
                    </w:rPr>
                    <w:t>-建筑面积41.7</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987" w:type="dxa"/>
                  <w:noWrap w:val="0"/>
                  <w:tcMar>
                    <w:top w:w="0" w:type="dxa"/>
                    <w:left w:w="17" w:type="dxa"/>
                    <w:bottom w:w="0" w:type="dxa"/>
                    <w:right w:w="17" w:type="dxa"/>
                  </w:tcMar>
                  <w:vAlign w:val="center"/>
                </w:tcPr>
                <w:p w14:paraId="3AE8BBC2">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室内，位于租赁</w:t>
                  </w:r>
                </w:p>
                <w:p w14:paraId="2B4E55F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厂房内</w:t>
                  </w:r>
                </w:p>
              </w:tc>
            </w:tr>
            <w:tr w14:paraId="27369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89" w:type="dxa"/>
                  <w:vMerge w:val="restart"/>
                  <w:noWrap w:val="0"/>
                  <w:tcMar>
                    <w:top w:w="0" w:type="dxa"/>
                    <w:left w:w="17" w:type="dxa"/>
                    <w:bottom w:w="0" w:type="dxa"/>
                    <w:right w:w="17" w:type="dxa"/>
                  </w:tcMar>
                  <w:vAlign w:val="center"/>
                </w:tcPr>
                <w:p w14:paraId="245ABA5F">
                  <w:pPr>
                    <w:keepNext/>
                    <w:jc w:val="center"/>
                    <w:rPr>
                      <w:color w:val="000000"/>
                      <w:szCs w:val="21"/>
                    </w:rPr>
                  </w:pPr>
                  <w:r>
                    <w:rPr>
                      <w:rFonts w:hint="eastAsia"/>
                      <w:color w:val="000000"/>
                      <w:szCs w:val="21"/>
                    </w:rPr>
                    <w:t>公用工程</w:t>
                  </w:r>
                </w:p>
              </w:tc>
              <w:tc>
                <w:tcPr>
                  <w:tcW w:w="2222" w:type="dxa"/>
                  <w:gridSpan w:val="3"/>
                  <w:noWrap w:val="0"/>
                  <w:tcMar>
                    <w:top w:w="0" w:type="dxa"/>
                    <w:left w:w="17" w:type="dxa"/>
                    <w:bottom w:w="0" w:type="dxa"/>
                    <w:right w:w="17" w:type="dxa"/>
                  </w:tcMar>
                  <w:vAlign w:val="center"/>
                </w:tcPr>
                <w:p w14:paraId="213B029A">
                  <w:pPr>
                    <w:keepNext/>
                    <w:jc w:val="center"/>
                    <w:rPr>
                      <w:szCs w:val="21"/>
                    </w:rPr>
                  </w:pPr>
                  <w:r>
                    <w:rPr>
                      <w:rFonts w:hint="eastAsia"/>
                      <w:szCs w:val="21"/>
                    </w:rPr>
                    <w:t>给水</w:t>
                  </w:r>
                </w:p>
              </w:tc>
              <w:tc>
                <w:tcPr>
                  <w:tcW w:w="1243" w:type="dxa"/>
                  <w:noWrap w:val="0"/>
                  <w:tcMar>
                    <w:top w:w="0" w:type="dxa"/>
                    <w:left w:w="17" w:type="dxa"/>
                    <w:bottom w:w="0" w:type="dxa"/>
                    <w:right w:w="17" w:type="dxa"/>
                  </w:tcMar>
                  <w:vAlign w:val="center"/>
                </w:tcPr>
                <w:p w14:paraId="59ED1FCD">
                  <w:pPr>
                    <w:keepNext/>
                    <w:jc w:val="center"/>
                    <w:rPr>
                      <w:rFonts w:hint="default" w:eastAsia="宋体"/>
                      <w:szCs w:val="21"/>
                      <w:lang w:val="en-US" w:eastAsia="zh-CN"/>
                    </w:rPr>
                  </w:pPr>
                  <w:r>
                    <w:rPr>
                      <w:szCs w:val="21"/>
                    </w:rPr>
                    <w:t>DN</w:t>
                  </w:r>
                  <w:r>
                    <w:rPr>
                      <w:rFonts w:hint="eastAsia"/>
                      <w:szCs w:val="21"/>
                      <w:lang w:val="en-US" w:eastAsia="zh-CN"/>
                    </w:rPr>
                    <w:t>100</w:t>
                  </w:r>
                </w:p>
              </w:tc>
              <w:tc>
                <w:tcPr>
                  <w:tcW w:w="1213" w:type="dxa"/>
                  <w:noWrap w:val="0"/>
                  <w:tcMar>
                    <w:top w:w="0" w:type="dxa"/>
                    <w:left w:w="17" w:type="dxa"/>
                    <w:bottom w:w="0" w:type="dxa"/>
                    <w:right w:w="17" w:type="dxa"/>
                  </w:tcMar>
                  <w:vAlign w:val="center"/>
                </w:tcPr>
                <w:p w14:paraId="0A962035">
                  <w:pPr>
                    <w:keepNext/>
                    <w:jc w:val="center"/>
                    <w:rPr>
                      <w:rFonts w:hint="default" w:eastAsia="宋体"/>
                      <w:szCs w:val="21"/>
                      <w:lang w:val="en-US" w:eastAsia="zh-CN"/>
                    </w:rPr>
                  </w:pPr>
                  <w:r>
                    <w:rPr>
                      <w:szCs w:val="21"/>
                    </w:rPr>
                    <w:t>DN</w:t>
                  </w:r>
                  <w:r>
                    <w:rPr>
                      <w:rFonts w:hint="eastAsia"/>
                      <w:szCs w:val="21"/>
                      <w:lang w:val="en-US" w:eastAsia="zh-CN"/>
                    </w:rPr>
                    <w:t>100</w:t>
                  </w:r>
                </w:p>
              </w:tc>
              <w:tc>
                <w:tcPr>
                  <w:tcW w:w="1238" w:type="dxa"/>
                  <w:noWrap w:val="0"/>
                  <w:tcMar>
                    <w:top w:w="0" w:type="dxa"/>
                    <w:left w:w="17" w:type="dxa"/>
                    <w:bottom w:w="0" w:type="dxa"/>
                    <w:right w:w="17" w:type="dxa"/>
                  </w:tcMar>
                  <w:vAlign w:val="center"/>
                </w:tcPr>
                <w:p w14:paraId="49837189">
                  <w:pPr>
                    <w:keepNext/>
                    <w:jc w:val="center"/>
                    <w:rPr>
                      <w:rFonts w:hint="eastAsia" w:eastAsia="宋体"/>
                      <w:szCs w:val="21"/>
                      <w:lang w:val="en-US" w:eastAsia="zh-CN"/>
                    </w:rPr>
                  </w:pPr>
                  <w:r>
                    <w:rPr>
                      <w:rFonts w:hint="eastAsia"/>
                      <w:szCs w:val="21"/>
                      <w:lang w:val="en-US" w:eastAsia="zh-CN"/>
                    </w:rPr>
                    <w:t>0</w:t>
                  </w:r>
                </w:p>
              </w:tc>
              <w:tc>
                <w:tcPr>
                  <w:tcW w:w="1987" w:type="dxa"/>
                  <w:noWrap w:val="0"/>
                  <w:tcMar>
                    <w:top w:w="0" w:type="dxa"/>
                    <w:left w:w="17" w:type="dxa"/>
                    <w:bottom w:w="0" w:type="dxa"/>
                    <w:right w:w="17" w:type="dxa"/>
                  </w:tcMar>
                  <w:vAlign w:val="center"/>
                </w:tcPr>
                <w:p w14:paraId="64160825">
                  <w:pPr>
                    <w:keepNext/>
                    <w:jc w:val="center"/>
                    <w:rPr>
                      <w:color w:val="auto"/>
                      <w:szCs w:val="21"/>
                    </w:rPr>
                  </w:pPr>
                  <w:r>
                    <w:rPr>
                      <w:rFonts w:hint="eastAsia"/>
                      <w:color w:val="auto"/>
                      <w:szCs w:val="21"/>
                      <w:lang w:val="en-US" w:eastAsia="zh-CN"/>
                    </w:rPr>
                    <w:t>接管市政</w:t>
                  </w:r>
                  <w:r>
                    <w:rPr>
                      <w:color w:val="auto"/>
                      <w:szCs w:val="21"/>
                    </w:rPr>
                    <w:t>自来水</w:t>
                  </w:r>
                </w:p>
                <w:p w14:paraId="667D5549">
                  <w:pPr>
                    <w:keepNext/>
                    <w:jc w:val="center"/>
                    <w:rPr>
                      <w:spacing w:val="-11"/>
                      <w:szCs w:val="21"/>
                    </w:rPr>
                  </w:pPr>
                  <w:r>
                    <w:rPr>
                      <w:color w:val="auto"/>
                      <w:szCs w:val="21"/>
                    </w:rPr>
                    <w:t>管网</w:t>
                  </w:r>
                </w:p>
              </w:tc>
            </w:tr>
            <w:tr w14:paraId="2F8BC1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89" w:type="dxa"/>
                  <w:vMerge w:val="continue"/>
                  <w:noWrap w:val="0"/>
                  <w:vAlign w:val="center"/>
                </w:tcPr>
                <w:p w14:paraId="740A6BA5">
                  <w:pPr>
                    <w:jc w:val="center"/>
                    <w:rPr>
                      <w:color w:val="000000"/>
                      <w:szCs w:val="21"/>
                    </w:rPr>
                  </w:pPr>
                </w:p>
              </w:tc>
              <w:tc>
                <w:tcPr>
                  <w:tcW w:w="545" w:type="dxa"/>
                  <w:vMerge w:val="restart"/>
                  <w:noWrap w:val="0"/>
                  <w:tcMar>
                    <w:top w:w="0" w:type="dxa"/>
                    <w:left w:w="17" w:type="dxa"/>
                    <w:bottom w:w="0" w:type="dxa"/>
                    <w:right w:w="17" w:type="dxa"/>
                  </w:tcMar>
                  <w:vAlign w:val="center"/>
                </w:tcPr>
                <w:p w14:paraId="18261B8C">
                  <w:pPr>
                    <w:keepNext/>
                    <w:jc w:val="center"/>
                    <w:rPr>
                      <w:szCs w:val="21"/>
                    </w:rPr>
                  </w:pPr>
                  <w:r>
                    <w:rPr>
                      <w:rFonts w:hint="eastAsia"/>
                      <w:szCs w:val="21"/>
                    </w:rPr>
                    <w:t>排水</w:t>
                  </w:r>
                </w:p>
              </w:tc>
              <w:tc>
                <w:tcPr>
                  <w:tcW w:w="1677" w:type="dxa"/>
                  <w:gridSpan w:val="2"/>
                  <w:noWrap w:val="0"/>
                  <w:tcMar>
                    <w:top w:w="0" w:type="dxa"/>
                    <w:left w:w="17" w:type="dxa"/>
                    <w:bottom w:w="0" w:type="dxa"/>
                    <w:right w:w="17" w:type="dxa"/>
                  </w:tcMar>
                  <w:vAlign w:val="center"/>
                </w:tcPr>
                <w:p w14:paraId="262B906A">
                  <w:pPr>
                    <w:keepNext/>
                    <w:jc w:val="center"/>
                    <w:rPr>
                      <w:szCs w:val="21"/>
                    </w:rPr>
                  </w:pPr>
                  <w:r>
                    <w:rPr>
                      <w:rFonts w:hint="eastAsia"/>
                      <w:szCs w:val="21"/>
                    </w:rPr>
                    <w:t>雨水</w:t>
                  </w:r>
                </w:p>
              </w:tc>
              <w:tc>
                <w:tcPr>
                  <w:tcW w:w="1243" w:type="dxa"/>
                  <w:noWrap w:val="0"/>
                  <w:tcMar>
                    <w:top w:w="0" w:type="dxa"/>
                    <w:left w:w="17" w:type="dxa"/>
                    <w:bottom w:w="0" w:type="dxa"/>
                    <w:right w:w="17" w:type="dxa"/>
                  </w:tcMar>
                  <w:vAlign w:val="center"/>
                </w:tcPr>
                <w:p w14:paraId="5005D06B">
                  <w:pPr>
                    <w:keepNext/>
                    <w:jc w:val="center"/>
                    <w:rPr>
                      <w:rFonts w:hint="eastAsia" w:eastAsia="宋体"/>
                      <w:szCs w:val="21"/>
                      <w:lang w:val="en-US" w:eastAsia="zh-CN"/>
                    </w:rPr>
                  </w:pPr>
                  <w:r>
                    <w:rPr>
                      <w:szCs w:val="21"/>
                    </w:rPr>
                    <w:t>DN300</w:t>
                  </w:r>
                </w:p>
              </w:tc>
              <w:tc>
                <w:tcPr>
                  <w:tcW w:w="1213" w:type="dxa"/>
                  <w:noWrap w:val="0"/>
                  <w:tcMar>
                    <w:top w:w="0" w:type="dxa"/>
                    <w:left w:w="17" w:type="dxa"/>
                    <w:bottom w:w="0" w:type="dxa"/>
                    <w:right w:w="17" w:type="dxa"/>
                  </w:tcMar>
                  <w:vAlign w:val="center"/>
                </w:tcPr>
                <w:p w14:paraId="3EE6088E">
                  <w:pPr>
                    <w:keepNext/>
                    <w:jc w:val="center"/>
                    <w:rPr>
                      <w:szCs w:val="21"/>
                    </w:rPr>
                  </w:pPr>
                  <w:r>
                    <w:rPr>
                      <w:szCs w:val="21"/>
                    </w:rPr>
                    <w:t>DN300</w:t>
                  </w:r>
                </w:p>
              </w:tc>
              <w:tc>
                <w:tcPr>
                  <w:tcW w:w="1238" w:type="dxa"/>
                  <w:noWrap w:val="0"/>
                  <w:tcMar>
                    <w:top w:w="0" w:type="dxa"/>
                    <w:left w:w="17" w:type="dxa"/>
                    <w:bottom w:w="0" w:type="dxa"/>
                    <w:right w:w="17" w:type="dxa"/>
                  </w:tcMar>
                  <w:vAlign w:val="center"/>
                </w:tcPr>
                <w:p w14:paraId="68EEDC63">
                  <w:pPr>
                    <w:keepNext/>
                    <w:jc w:val="center"/>
                    <w:rPr>
                      <w:rFonts w:hint="eastAsia" w:eastAsia="宋体"/>
                      <w:szCs w:val="21"/>
                      <w:lang w:val="en-US" w:eastAsia="zh-CN"/>
                    </w:rPr>
                  </w:pPr>
                  <w:r>
                    <w:rPr>
                      <w:rFonts w:hint="eastAsia"/>
                      <w:szCs w:val="21"/>
                      <w:lang w:val="en-US" w:eastAsia="zh-CN"/>
                    </w:rPr>
                    <w:t>0</w:t>
                  </w:r>
                </w:p>
              </w:tc>
              <w:tc>
                <w:tcPr>
                  <w:tcW w:w="1987" w:type="dxa"/>
                  <w:noWrap w:val="0"/>
                  <w:tcMar>
                    <w:top w:w="0" w:type="dxa"/>
                    <w:left w:w="17" w:type="dxa"/>
                    <w:bottom w:w="0" w:type="dxa"/>
                    <w:right w:w="17" w:type="dxa"/>
                  </w:tcMar>
                  <w:vAlign w:val="center"/>
                </w:tcPr>
                <w:p w14:paraId="79F9A3AC">
                  <w:pPr>
                    <w:keepNext/>
                    <w:jc w:val="center"/>
                    <w:rPr>
                      <w:spacing w:val="-11"/>
                      <w:szCs w:val="21"/>
                    </w:rPr>
                  </w:pPr>
                  <w:r>
                    <w:rPr>
                      <w:rFonts w:hint="eastAsia"/>
                      <w:color w:val="auto"/>
                      <w:szCs w:val="21"/>
                      <w:lang w:val="en-US" w:eastAsia="zh-CN"/>
                    </w:rPr>
                    <w:t>接管市政雨</w:t>
                  </w:r>
                  <w:r>
                    <w:rPr>
                      <w:color w:val="auto"/>
                      <w:szCs w:val="21"/>
                    </w:rPr>
                    <w:t>水管网</w:t>
                  </w:r>
                </w:p>
              </w:tc>
            </w:tr>
            <w:tr w14:paraId="148C11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550" w:hRule="atLeast"/>
                <w:jc w:val="center"/>
              </w:trPr>
              <w:tc>
                <w:tcPr>
                  <w:tcW w:w="689" w:type="dxa"/>
                  <w:vMerge w:val="continue"/>
                  <w:noWrap w:val="0"/>
                  <w:vAlign w:val="center"/>
                </w:tcPr>
                <w:p w14:paraId="4FC48F35">
                  <w:pPr>
                    <w:jc w:val="center"/>
                    <w:rPr>
                      <w:color w:val="000000"/>
                      <w:szCs w:val="21"/>
                    </w:rPr>
                  </w:pPr>
                </w:p>
              </w:tc>
              <w:tc>
                <w:tcPr>
                  <w:tcW w:w="545" w:type="dxa"/>
                  <w:vMerge w:val="continue"/>
                  <w:noWrap w:val="0"/>
                  <w:vAlign w:val="center"/>
                </w:tcPr>
                <w:p w14:paraId="7FD11EB6">
                  <w:pPr>
                    <w:rPr>
                      <w:color w:val="000000"/>
                      <w:szCs w:val="21"/>
                    </w:rPr>
                  </w:pPr>
                </w:p>
              </w:tc>
              <w:tc>
                <w:tcPr>
                  <w:tcW w:w="1677" w:type="dxa"/>
                  <w:gridSpan w:val="2"/>
                  <w:noWrap w:val="0"/>
                  <w:tcMar>
                    <w:top w:w="0" w:type="dxa"/>
                    <w:left w:w="17" w:type="dxa"/>
                    <w:bottom w:w="0" w:type="dxa"/>
                    <w:right w:w="17" w:type="dxa"/>
                  </w:tcMar>
                  <w:vAlign w:val="center"/>
                </w:tcPr>
                <w:p w14:paraId="1848AC7D">
                  <w:pPr>
                    <w:keepNext/>
                    <w:jc w:val="center"/>
                    <w:rPr>
                      <w:color w:val="000000"/>
                      <w:szCs w:val="21"/>
                    </w:rPr>
                  </w:pPr>
                  <w:r>
                    <w:rPr>
                      <w:rFonts w:hint="eastAsia"/>
                      <w:color w:val="000000"/>
                      <w:szCs w:val="21"/>
                    </w:rPr>
                    <w:t>污水</w:t>
                  </w:r>
                </w:p>
              </w:tc>
              <w:tc>
                <w:tcPr>
                  <w:tcW w:w="1243" w:type="dxa"/>
                  <w:noWrap w:val="0"/>
                  <w:tcMar>
                    <w:top w:w="0" w:type="dxa"/>
                    <w:left w:w="17" w:type="dxa"/>
                    <w:bottom w:w="0" w:type="dxa"/>
                    <w:right w:w="17" w:type="dxa"/>
                  </w:tcMar>
                  <w:vAlign w:val="center"/>
                </w:tcPr>
                <w:p w14:paraId="56F84E3F">
                  <w:pPr>
                    <w:keepNext/>
                    <w:jc w:val="center"/>
                    <w:rPr>
                      <w:rFonts w:hint="eastAsia" w:eastAsia="宋体"/>
                      <w:szCs w:val="21"/>
                      <w:lang w:val="en-US" w:eastAsia="zh-CN"/>
                    </w:rPr>
                  </w:pPr>
                  <w:r>
                    <w:rPr>
                      <w:szCs w:val="21"/>
                    </w:rPr>
                    <w:t>DN</w:t>
                  </w:r>
                  <w:r>
                    <w:rPr>
                      <w:rFonts w:hint="eastAsia"/>
                      <w:szCs w:val="21"/>
                      <w:lang w:val="en-US" w:eastAsia="zh-CN"/>
                    </w:rPr>
                    <w:t>300</w:t>
                  </w:r>
                </w:p>
              </w:tc>
              <w:tc>
                <w:tcPr>
                  <w:tcW w:w="1213" w:type="dxa"/>
                  <w:noWrap w:val="0"/>
                  <w:tcMar>
                    <w:top w:w="0" w:type="dxa"/>
                    <w:left w:w="17" w:type="dxa"/>
                    <w:bottom w:w="0" w:type="dxa"/>
                    <w:right w:w="17" w:type="dxa"/>
                  </w:tcMar>
                  <w:vAlign w:val="center"/>
                </w:tcPr>
                <w:p w14:paraId="725B1627">
                  <w:pPr>
                    <w:keepNext/>
                    <w:jc w:val="center"/>
                    <w:rPr>
                      <w:rFonts w:hint="default" w:eastAsia="宋体"/>
                      <w:szCs w:val="21"/>
                      <w:lang w:val="en-US" w:eastAsia="zh-CN"/>
                    </w:rPr>
                  </w:pPr>
                  <w:r>
                    <w:rPr>
                      <w:szCs w:val="21"/>
                    </w:rPr>
                    <w:t>DN</w:t>
                  </w:r>
                  <w:r>
                    <w:rPr>
                      <w:rFonts w:hint="eastAsia"/>
                      <w:szCs w:val="21"/>
                      <w:lang w:val="en-US" w:eastAsia="zh-CN"/>
                    </w:rPr>
                    <w:t>300</w:t>
                  </w:r>
                </w:p>
              </w:tc>
              <w:tc>
                <w:tcPr>
                  <w:tcW w:w="1238" w:type="dxa"/>
                  <w:noWrap w:val="0"/>
                  <w:tcMar>
                    <w:top w:w="0" w:type="dxa"/>
                    <w:left w:w="17" w:type="dxa"/>
                    <w:bottom w:w="0" w:type="dxa"/>
                    <w:right w:w="17" w:type="dxa"/>
                  </w:tcMar>
                  <w:vAlign w:val="center"/>
                </w:tcPr>
                <w:p w14:paraId="7755745A">
                  <w:pPr>
                    <w:keepNext/>
                    <w:jc w:val="center"/>
                    <w:rPr>
                      <w:rFonts w:hint="eastAsia" w:eastAsia="宋体"/>
                      <w:color w:val="000000"/>
                      <w:szCs w:val="21"/>
                      <w:lang w:val="en-US" w:eastAsia="zh-CN"/>
                    </w:rPr>
                  </w:pPr>
                  <w:r>
                    <w:rPr>
                      <w:rFonts w:hint="eastAsia"/>
                      <w:color w:val="000000"/>
                      <w:szCs w:val="21"/>
                      <w:lang w:val="en-US" w:eastAsia="zh-CN"/>
                    </w:rPr>
                    <w:t>0</w:t>
                  </w:r>
                </w:p>
              </w:tc>
              <w:tc>
                <w:tcPr>
                  <w:tcW w:w="1987" w:type="dxa"/>
                  <w:noWrap w:val="0"/>
                  <w:tcMar>
                    <w:top w:w="0" w:type="dxa"/>
                    <w:left w:w="17" w:type="dxa"/>
                    <w:bottom w:w="0" w:type="dxa"/>
                    <w:right w:w="17" w:type="dxa"/>
                  </w:tcMar>
                  <w:vAlign w:val="center"/>
                </w:tcPr>
                <w:p w14:paraId="3911D592">
                  <w:pPr>
                    <w:keepNex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接</w:t>
                  </w:r>
                  <w:r>
                    <w:rPr>
                      <w:rFonts w:hint="eastAsia" w:ascii="Times New Roman" w:hAnsi="Times New Roman" w:eastAsia="宋体" w:cs="Times New Roman"/>
                      <w:color w:val="auto"/>
                      <w:szCs w:val="21"/>
                      <w:lang w:val="en-US" w:eastAsia="zh-CN"/>
                    </w:rPr>
                    <w:t>管江阴市北国污</w:t>
                  </w:r>
                </w:p>
                <w:p w14:paraId="35C49B03">
                  <w:pPr>
                    <w:keepNex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水处理有限公司集</w:t>
                  </w:r>
                </w:p>
                <w:p w14:paraId="0C89CB8A">
                  <w:pPr>
                    <w:keepNext/>
                    <w:jc w:val="center"/>
                    <w:rPr>
                      <w:color w:val="000000"/>
                      <w:szCs w:val="21"/>
                    </w:rPr>
                  </w:pPr>
                  <w:r>
                    <w:rPr>
                      <w:rFonts w:hint="eastAsia" w:ascii="Times New Roman" w:hAnsi="Times New Roman" w:eastAsia="宋体" w:cs="Times New Roman"/>
                      <w:color w:val="auto"/>
                      <w:szCs w:val="21"/>
                      <w:lang w:val="en-US" w:eastAsia="zh-CN"/>
                    </w:rPr>
                    <w:t>中处理</w:t>
                  </w:r>
                </w:p>
              </w:tc>
            </w:tr>
            <w:tr w14:paraId="7A107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restart"/>
                  <w:noWrap w:val="0"/>
                  <w:tcMar>
                    <w:top w:w="0" w:type="dxa"/>
                    <w:left w:w="17" w:type="dxa"/>
                    <w:bottom w:w="0" w:type="dxa"/>
                    <w:right w:w="17" w:type="dxa"/>
                  </w:tcMar>
                  <w:vAlign w:val="center"/>
                </w:tcPr>
                <w:p w14:paraId="2462BFF4">
                  <w:pPr>
                    <w:keepNext/>
                    <w:jc w:val="center"/>
                    <w:rPr>
                      <w:color w:val="000000"/>
                      <w:szCs w:val="21"/>
                    </w:rPr>
                  </w:pPr>
                  <w:r>
                    <w:rPr>
                      <w:rFonts w:hint="eastAsia"/>
                      <w:color w:val="000000"/>
                      <w:szCs w:val="21"/>
                    </w:rPr>
                    <w:t>环保工程</w:t>
                  </w:r>
                </w:p>
              </w:tc>
              <w:tc>
                <w:tcPr>
                  <w:tcW w:w="545" w:type="dxa"/>
                  <w:noWrap w:val="0"/>
                  <w:tcMar>
                    <w:top w:w="0" w:type="dxa"/>
                    <w:left w:w="17" w:type="dxa"/>
                    <w:bottom w:w="0" w:type="dxa"/>
                    <w:right w:w="17" w:type="dxa"/>
                  </w:tcMar>
                  <w:vAlign w:val="center"/>
                </w:tcPr>
                <w:p w14:paraId="3E7AE32C">
                  <w:pPr>
                    <w:keepNext/>
                    <w:jc w:val="center"/>
                    <w:rPr>
                      <w:szCs w:val="21"/>
                    </w:rPr>
                  </w:pPr>
                  <w:r>
                    <w:rPr>
                      <w:rFonts w:hint="eastAsia"/>
                      <w:szCs w:val="21"/>
                    </w:rPr>
                    <w:t>废水处理</w:t>
                  </w:r>
                </w:p>
              </w:tc>
              <w:tc>
                <w:tcPr>
                  <w:tcW w:w="1677" w:type="dxa"/>
                  <w:gridSpan w:val="2"/>
                  <w:noWrap w:val="0"/>
                  <w:tcMar>
                    <w:top w:w="0" w:type="dxa"/>
                    <w:left w:w="17" w:type="dxa"/>
                    <w:bottom w:w="0" w:type="dxa"/>
                    <w:right w:w="17" w:type="dxa"/>
                  </w:tcMar>
                  <w:vAlign w:val="center"/>
                </w:tcPr>
                <w:p w14:paraId="3E6A1990">
                  <w:pPr>
                    <w:keepNext/>
                    <w:jc w:val="center"/>
                    <w:rPr>
                      <w:szCs w:val="21"/>
                    </w:rPr>
                  </w:pPr>
                  <w:r>
                    <w:rPr>
                      <w:rFonts w:hint="eastAsia"/>
                      <w:szCs w:val="21"/>
                    </w:rPr>
                    <w:t>化粪池</w:t>
                  </w:r>
                </w:p>
              </w:tc>
              <w:tc>
                <w:tcPr>
                  <w:tcW w:w="1243" w:type="dxa"/>
                  <w:noWrap w:val="0"/>
                  <w:tcMar>
                    <w:top w:w="0" w:type="dxa"/>
                    <w:left w:w="17" w:type="dxa"/>
                    <w:bottom w:w="0" w:type="dxa"/>
                    <w:right w:w="17" w:type="dxa"/>
                  </w:tcMar>
                  <w:vAlign w:val="center"/>
                </w:tcPr>
                <w:p w14:paraId="4958968A">
                  <w:pPr>
                    <w:keepNext/>
                    <w:jc w:val="center"/>
                    <w:rPr>
                      <w:rFonts w:hint="default" w:eastAsia="宋体"/>
                      <w:szCs w:val="21"/>
                      <w:vertAlign w:val="baseline"/>
                      <w:lang w:val="en-US" w:eastAsia="zh-CN"/>
                    </w:rPr>
                  </w:pPr>
                  <w:r>
                    <w:rPr>
                      <w:rFonts w:hint="eastAsia"/>
                      <w:color w:val="auto"/>
                      <w:szCs w:val="21"/>
                      <w:lang w:val="en-US" w:eastAsia="zh-CN"/>
                    </w:rPr>
                    <w:t>20</w:t>
                  </w:r>
                  <w:r>
                    <w:rPr>
                      <w:color w:val="auto"/>
                      <w:szCs w:val="21"/>
                    </w:rPr>
                    <w:t>m</w:t>
                  </w:r>
                  <w:r>
                    <w:rPr>
                      <w:color w:val="auto"/>
                      <w:szCs w:val="21"/>
                      <w:vertAlign w:val="superscript"/>
                    </w:rPr>
                    <w:t>3</w:t>
                  </w:r>
                </w:p>
              </w:tc>
              <w:tc>
                <w:tcPr>
                  <w:tcW w:w="1213" w:type="dxa"/>
                  <w:noWrap w:val="0"/>
                  <w:tcMar>
                    <w:top w:w="0" w:type="dxa"/>
                    <w:left w:w="17" w:type="dxa"/>
                    <w:bottom w:w="0" w:type="dxa"/>
                    <w:right w:w="17" w:type="dxa"/>
                  </w:tcMar>
                  <w:vAlign w:val="center"/>
                </w:tcPr>
                <w:p w14:paraId="3ED6571A">
                  <w:pPr>
                    <w:keepNext/>
                    <w:jc w:val="center"/>
                    <w:rPr>
                      <w:color w:val="auto"/>
                      <w:szCs w:val="21"/>
                    </w:rPr>
                  </w:pPr>
                  <w:r>
                    <w:rPr>
                      <w:rFonts w:hint="eastAsia"/>
                      <w:color w:val="auto"/>
                      <w:szCs w:val="21"/>
                      <w:lang w:val="en-US" w:eastAsia="zh-CN"/>
                    </w:rPr>
                    <w:t>20</w:t>
                  </w:r>
                  <w:r>
                    <w:rPr>
                      <w:color w:val="auto"/>
                      <w:szCs w:val="21"/>
                    </w:rPr>
                    <w:t>m</w:t>
                  </w:r>
                  <w:r>
                    <w:rPr>
                      <w:color w:val="auto"/>
                      <w:szCs w:val="21"/>
                      <w:vertAlign w:val="superscript"/>
                    </w:rPr>
                    <w:t>3</w:t>
                  </w:r>
                </w:p>
              </w:tc>
              <w:tc>
                <w:tcPr>
                  <w:tcW w:w="1238" w:type="dxa"/>
                  <w:noWrap w:val="0"/>
                  <w:tcMar>
                    <w:top w:w="0" w:type="dxa"/>
                    <w:left w:w="17" w:type="dxa"/>
                    <w:bottom w:w="0" w:type="dxa"/>
                    <w:right w:w="17" w:type="dxa"/>
                  </w:tcMar>
                  <w:vAlign w:val="center"/>
                </w:tcPr>
                <w:p w14:paraId="2F7E84DD">
                  <w:pPr>
                    <w:keepNext/>
                    <w:jc w:val="center"/>
                    <w:rPr>
                      <w:color w:val="auto"/>
                      <w:szCs w:val="21"/>
                    </w:rPr>
                  </w:pPr>
                  <w:r>
                    <w:rPr>
                      <w:rFonts w:hint="eastAsia"/>
                      <w:szCs w:val="21"/>
                      <w:lang w:val="en-US" w:eastAsia="zh-CN"/>
                    </w:rPr>
                    <w:t>0</w:t>
                  </w:r>
                </w:p>
              </w:tc>
              <w:tc>
                <w:tcPr>
                  <w:tcW w:w="1987" w:type="dxa"/>
                  <w:noWrap w:val="0"/>
                  <w:tcMar>
                    <w:top w:w="0" w:type="dxa"/>
                    <w:left w:w="17" w:type="dxa"/>
                    <w:bottom w:w="0" w:type="dxa"/>
                    <w:right w:w="17" w:type="dxa"/>
                  </w:tcMar>
                  <w:vAlign w:val="center"/>
                </w:tcPr>
                <w:p w14:paraId="7ABFCBF5">
                  <w:pPr>
                    <w:keepNext/>
                    <w:jc w:val="center"/>
                    <w:rPr>
                      <w:color w:val="FF0000"/>
                      <w:szCs w:val="21"/>
                    </w:rPr>
                  </w:pPr>
                  <w:r>
                    <w:rPr>
                      <w:rFonts w:hint="default" w:ascii="Times New Roman" w:hAnsi="Times New Roman" w:cs="Times New Roman"/>
                      <w:color w:val="000000"/>
                      <w:sz w:val="21"/>
                      <w:szCs w:val="21"/>
                    </w:rPr>
                    <w:t>简单生化处理</w:t>
                  </w:r>
                </w:p>
              </w:tc>
            </w:tr>
            <w:tr w14:paraId="41019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tcMar>
                    <w:top w:w="0" w:type="dxa"/>
                    <w:left w:w="17" w:type="dxa"/>
                    <w:bottom w:w="0" w:type="dxa"/>
                    <w:right w:w="17" w:type="dxa"/>
                  </w:tcMar>
                  <w:vAlign w:val="center"/>
                </w:tcPr>
                <w:p w14:paraId="3BD10062">
                  <w:pPr>
                    <w:keepNext/>
                    <w:jc w:val="center"/>
                    <w:rPr>
                      <w:rFonts w:hint="eastAsia"/>
                      <w:color w:val="000000"/>
                      <w:szCs w:val="21"/>
                    </w:rPr>
                  </w:pPr>
                </w:p>
              </w:tc>
              <w:tc>
                <w:tcPr>
                  <w:tcW w:w="545" w:type="dxa"/>
                  <w:noWrap w:val="0"/>
                  <w:tcMar>
                    <w:top w:w="0" w:type="dxa"/>
                    <w:left w:w="17" w:type="dxa"/>
                    <w:bottom w:w="0" w:type="dxa"/>
                    <w:right w:w="17" w:type="dxa"/>
                  </w:tcMar>
                  <w:vAlign w:val="center"/>
                </w:tcPr>
                <w:p w14:paraId="33A48BAB">
                  <w:pPr>
                    <w:keepNext/>
                    <w:jc w:val="center"/>
                    <w:rPr>
                      <w:rFonts w:hint="eastAsia" w:eastAsia="宋体"/>
                      <w:color w:val="auto"/>
                      <w:sz w:val="21"/>
                      <w:szCs w:val="21"/>
                      <w:lang w:eastAsia="zh-CN"/>
                    </w:rPr>
                  </w:pPr>
                  <w:r>
                    <w:rPr>
                      <w:rFonts w:hint="eastAsia"/>
                      <w:color w:val="auto"/>
                      <w:sz w:val="21"/>
                      <w:szCs w:val="21"/>
                    </w:rPr>
                    <w:t>废气处理</w:t>
                  </w:r>
                </w:p>
              </w:tc>
              <w:tc>
                <w:tcPr>
                  <w:tcW w:w="764" w:type="dxa"/>
                  <w:noWrap w:val="0"/>
                  <w:tcMar>
                    <w:top w:w="0" w:type="dxa"/>
                    <w:left w:w="17" w:type="dxa"/>
                    <w:bottom w:w="0" w:type="dxa"/>
                    <w:right w:w="17" w:type="dxa"/>
                  </w:tcMar>
                  <w:vAlign w:val="center"/>
                </w:tcPr>
                <w:p w14:paraId="28A20BA7">
                  <w:pPr>
                    <w:spacing w:line="260" w:lineRule="exac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挤出</w:t>
                  </w:r>
                </w:p>
                <w:p w14:paraId="7D96B4BE">
                  <w:pPr>
                    <w:spacing w:line="260" w:lineRule="exac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造粒</w:t>
                  </w:r>
                </w:p>
                <w:p w14:paraId="69425C7C">
                  <w:pPr>
                    <w:spacing w:line="260" w:lineRule="exact"/>
                    <w:jc w:val="center"/>
                    <w:rPr>
                      <w:rFonts w:hint="eastAsia" w:hAnsi="宋体"/>
                      <w:color w:val="auto"/>
                      <w:sz w:val="21"/>
                      <w:szCs w:val="21"/>
                    </w:rPr>
                  </w:pPr>
                  <w:r>
                    <w:rPr>
                      <w:rFonts w:hint="eastAsia"/>
                      <w:color w:val="000000" w:themeColor="text1"/>
                      <w:sz w:val="21"/>
                      <w:szCs w:val="21"/>
                      <w14:textFill>
                        <w14:solidFill>
                          <w14:schemeClr w14:val="tx1"/>
                        </w14:solidFill>
                      </w14:textFill>
                    </w:rPr>
                    <w:t>废气</w:t>
                  </w:r>
                </w:p>
              </w:tc>
              <w:tc>
                <w:tcPr>
                  <w:tcW w:w="913" w:type="dxa"/>
                  <w:noWrap w:val="0"/>
                  <w:tcMar>
                    <w:top w:w="0" w:type="dxa"/>
                    <w:left w:w="17" w:type="dxa"/>
                    <w:bottom w:w="0" w:type="dxa"/>
                    <w:right w:w="17" w:type="dxa"/>
                  </w:tcMar>
                  <w:vAlign w:val="center"/>
                </w:tcPr>
                <w:p w14:paraId="34FC5F4E">
                  <w:pPr>
                    <w:spacing w:line="260" w:lineRule="exact"/>
                    <w:jc w:val="center"/>
                    <w:rPr>
                      <w:rFonts w:hint="eastAsia" w:eastAsia="宋体"/>
                      <w:color w:val="auto"/>
                      <w:sz w:val="21"/>
                      <w:szCs w:val="21"/>
                      <w:lang w:val="en-US" w:eastAsia="zh-CN"/>
                    </w:rPr>
                  </w:pPr>
                  <w:r>
                    <w:rPr>
                      <w:rFonts w:hint="eastAsia" w:hAnsiTheme="minorEastAsia" w:eastAsiaTheme="minorEastAsia"/>
                      <w:color w:val="000000" w:themeColor="text1"/>
                      <w:sz w:val="21"/>
                      <w:szCs w:val="21"/>
                      <w14:textFill>
                        <w14:solidFill>
                          <w14:schemeClr w14:val="tx1"/>
                        </w14:solidFill>
                      </w14:textFill>
                    </w:rPr>
                    <w:t>挤出、造粒工序</w:t>
                  </w:r>
                  <w:r>
                    <w:rPr>
                      <w:rFonts w:hint="eastAsia"/>
                      <w:color w:val="000000" w:themeColor="text1"/>
                      <w:sz w:val="21"/>
                      <w:szCs w:val="21"/>
                      <w14:textFill>
                        <w14:solidFill>
                          <w14:schemeClr w14:val="tx1"/>
                        </w14:solidFill>
                      </w14:textFill>
                    </w:rPr>
                    <w:t>上方安装集气罩</w:t>
                  </w:r>
                  <w:r>
                    <w:rPr>
                      <w:color w:val="000000" w:themeColor="text1"/>
                      <w:sz w:val="21"/>
                      <w:szCs w:val="21"/>
                      <w14:textFill>
                        <w14:solidFill>
                          <w14:schemeClr w14:val="tx1"/>
                        </w14:solidFill>
                      </w14:textFill>
                    </w:rPr>
                    <w:t>+</w:t>
                  </w:r>
                </w:p>
              </w:tc>
              <w:tc>
                <w:tcPr>
                  <w:tcW w:w="1243" w:type="dxa"/>
                  <w:noWrap w:val="0"/>
                  <w:tcMar>
                    <w:top w:w="0" w:type="dxa"/>
                    <w:left w:w="17" w:type="dxa"/>
                    <w:bottom w:w="0" w:type="dxa"/>
                    <w:right w:w="17" w:type="dxa"/>
                  </w:tcMar>
                  <w:vAlign w:val="center"/>
                </w:tcPr>
                <w:p w14:paraId="27AE2693">
                  <w:pPr>
                    <w:keepNext/>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二级活性炭吸附装置</w:t>
                  </w:r>
                </w:p>
                <w:p w14:paraId="31C96D90">
                  <w:pPr>
                    <w:keepNext/>
                    <w:jc w:val="center"/>
                    <w:rPr>
                      <w:rFonts w:hint="eastAsia"/>
                      <w:sz w:val="21"/>
                      <w:szCs w:val="21"/>
                      <w:lang w:val="en-US" w:eastAsia="zh-CN"/>
                    </w:rPr>
                  </w:pPr>
                  <w:r>
                    <w:rPr>
                      <w:rFonts w:hint="eastAsia" w:ascii="Times New Roman" w:hAnsi="Times New Roman" w:eastAsia="宋体" w:cs="Times New Roman"/>
                      <w:color w:val="000000" w:themeColor="text1"/>
                      <w:sz w:val="21"/>
                      <w:szCs w:val="21"/>
                      <w14:textFill>
                        <w14:solidFill>
                          <w14:schemeClr w14:val="tx1"/>
                        </w14:solidFill>
                      </w14:textFill>
                    </w:rPr>
                    <w:t>5000m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color w:val="000000" w:themeColor="text1"/>
                      <w:sz w:val="21"/>
                      <w:szCs w:val="21"/>
                      <w14:textFill>
                        <w14:solidFill>
                          <w14:schemeClr w14:val="tx1"/>
                        </w14:solidFill>
                      </w14:textFill>
                    </w:rPr>
                    <w:t>/h×1</w:t>
                  </w:r>
                </w:p>
              </w:tc>
              <w:tc>
                <w:tcPr>
                  <w:tcW w:w="1213" w:type="dxa"/>
                  <w:noWrap w:val="0"/>
                  <w:tcMar>
                    <w:top w:w="0" w:type="dxa"/>
                    <w:left w:w="17" w:type="dxa"/>
                    <w:bottom w:w="0" w:type="dxa"/>
                    <w:right w:w="17" w:type="dxa"/>
                  </w:tcMar>
                  <w:vAlign w:val="center"/>
                </w:tcPr>
                <w:p w14:paraId="7753F258">
                  <w:pPr>
                    <w:keepNext/>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二级活性炭吸附装置</w:t>
                  </w:r>
                </w:p>
                <w:p w14:paraId="5748B575">
                  <w:pPr>
                    <w:keepNext/>
                    <w:jc w:val="center"/>
                    <w:rPr>
                      <w:rFonts w:hint="eastAsia"/>
                      <w:color w:val="auto"/>
                      <w:sz w:val="21"/>
                      <w:szCs w:val="21"/>
                    </w:rPr>
                  </w:pPr>
                  <w:r>
                    <w:rPr>
                      <w:rFonts w:hint="eastAsia" w:ascii="Times New Roman" w:hAnsi="Times New Roman" w:eastAsia="宋体" w:cs="Times New Roman"/>
                      <w:color w:val="000000" w:themeColor="text1"/>
                      <w:sz w:val="21"/>
                      <w:szCs w:val="21"/>
                      <w14:textFill>
                        <w14:solidFill>
                          <w14:schemeClr w14:val="tx1"/>
                        </w14:solidFill>
                      </w14:textFill>
                    </w:rPr>
                    <w:t>5000m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r>
                    <w:rPr>
                      <w:rFonts w:hint="eastAsia" w:ascii="Times New Roman" w:hAnsi="Times New Roman" w:eastAsia="宋体" w:cs="Times New Roman"/>
                      <w:color w:val="000000" w:themeColor="text1"/>
                      <w:sz w:val="21"/>
                      <w:szCs w:val="21"/>
                      <w14:textFill>
                        <w14:solidFill>
                          <w14:schemeClr w14:val="tx1"/>
                        </w14:solidFill>
                      </w14:textFill>
                    </w:rPr>
                    <w:t>/h×</w:t>
                  </w:r>
                  <w:r>
                    <w:rPr>
                      <w:rFonts w:hint="eastAsia" w:ascii="Times New Roman" w:hAnsi="Times New Roman" w:eastAsia="宋体" w:cs="Times New Roman"/>
                      <w:color w:val="auto"/>
                      <w:sz w:val="21"/>
                      <w:szCs w:val="21"/>
                    </w:rPr>
                    <w:t>1</w:t>
                  </w:r>
                </w:p>
              </w:tc>
              <w:tc>
                <w:tcPr>
                  <w:tcW w:w="1238" w:type="dxa"/>
                  <w:noWrap w:val="0"/>
                  <w:tcMar>
                    <w:top w:w="0" w:type="dxa"/>
                    <w:left w:w="17" w:type="dxa"/>
                    <w:bottom w:w="0" w:type="dxa"/>
                    <w:right w:w="17" w:type="dxa"/>
                  </w:tcMar>
                  <w:vAlign w:val="center"/>
                </w:tcPr>
                <w:p w14:paraId="3C563BC6">
                  <w:pPr>
                    <w:keepNext/>
                    <w:jc w:val="center"/>
                    <w:rPr>
                      <w:rFonts w:hint="default" w:eastAsia="宋体"/>
                      <w:color w:val="auto"/>
                      <w:sz w:val="21"/>
                      <w:szCs w:val="21"/>
                      <w:lang w:val="en-US" w:eastAsia="zh-CN"/>
                    </w:rPr>
                  </w:pPr>
                  <w:r>
                    <w:rPr>
                      <w:rFonts w:hint="eastAsia"/>
                      <w:color w:val="auto"/>
                      <w:sz w:val="21"/>
                      <w:szCs w:val="21"/>
                      <w:lang w:val="en-US" w:eastAsia="zh-CN"/>
                    </w:rPr>
                    <w:t>0</w:t>
                  </w:r>
                </w:p>
              </w:tc>
              <w:tc>
                <w:tcPr>
                  <w:tcW w:w="1987" w:type="dxa"/>
                  <w:noWrap w:val="0"/>
                  <w:tcMar>
                    <w:top w:w="0" w:type="dxa"/>
                    <w:left w:w="17" w:type="dxa"/>
                    <w:bottom w:w="0" w:type="dxa"/>
                    <w:right w:w="17" w:type="dxa"/>
                  </w:tcMar>
                  <w:vAlign w:val="center"/>
                </w:tcPr>
                <w:p w14:paraId="5990DEE4">
                  <w:pPr>
                    <w:keepNext/>
                    <w:jc w:val="center"/>
                    <w:rPr>
                      <w:rFonts w:hint="eastAsia"/>
                      <w:color w:val="auto"/>
                      <w:spacing w:val="-11"/>
                      <w:sz w:val="21"/>
                      <w:szCs w:val="21"/>
                    </w:rPr>
                  </w:pPr>
                  <w:r>
                    <w:rPr>
                      <w:rFonts w:hint="eastAsia" w:eastAsia="宋体"/>
                      <w:color w:val="000000" w:themeColor="text1"/>
                      <w:kern w:val="2"/>
                      <w:sz w:val="21"/>
                      <w:szCs w:val="21"/>
                      <w14:textFill>
                        <w14:solidFill>
                          <w14:schemeClr w14:val="tx1"/>
                        </w14:solidFill>
                      </w14:textFill>
                    </w:rPr>
                    <w:t>有机废气净化，捕集率</w:t>
                  </w:r>
                  <w:r>
                    <w:rPr>
                      <w:rFonts w:eastAsia="宋体"/>
                      <w:color w:val="000000" w:themeColor="text1"/>
                      <w:kern w:val="2"/>
                      <w:sz w:val="21"/>
                      <w:szCs w:val="21"/>
                      <w14:textFill>
                        <w14:solidFill>
                          <w14:schemeClr w14:val="tx1"/>
                        </w14:solidFill>
                      </w14:textFill>
                    </w:rPr>
                    <w:t>90%</w:t>
                  </w:r>
                  <w:r>
                    <w:rPr>
                      <w:rFonts w:hint="eastAsia" w:eastAsia="宋体"/>
                      <w:color w:val="000000" w:themeColor="text1"/>
                      <w:kern w:val="2"/>
                      <w:sz w:val="21"/>
                      <w:szCs w:val="21"/>
                      <w14:textFill>
                        <w14:solidFill>
                          <w14:schemeClr w14:val="tx1"/>
                        </w14:solidFill>
                      </w14:textFill>
                    </w:rPr>
                    <w:t>，去除率</w:t>
                  </w:r>
                  <w:r>
                    <w:rPr>
                      <w:rFonts w:eastAsia="宋体"/>
                      <w:color w:val="000000" w:themeColor="text1"/>
                      <w:kern w:val="2"/>
                      <w:sz w:val="21"/>
                      <w:szCs w:val="21"/>
                      <w14:textFill>
                        <w14:solidFill>
                          <w14:schemeClr w14:val="tx1"/>
                        </w14:solidFill>
                      </w14:textFill>
                    </w:rPr>
                    <w:t>90%</w:t>
                  </w:r>
                  <w:r>
                    <w:rPr>
                      <w:rFonts w:hint="eastAsia" w:eastAsia="宋体"/>
                      <w:color w:val="000000" w:themeColor="text1"/>
                      <w:kern w:val="2"/>
                      <w:sz w:val="21"/>
                      <w:szCs w:val="21"/>
                      <w14:textFill>
                        <w14:solidFill>
                          <w14:schemeClr w14:val="tx1"/>
                        </w14:solidFill>
                      </w14:textFill>
                    </w:rPr>
                    <w:t>，处理后通过</w:t>
                  </w:r>
                  <w:r>
                    <w:rPr>
                      <w:rFonts w:eastAsia="宋体"/>
                      <w:color w:val="000000" w:themeColor="text1"/>
                      <w:kern w:val="2"/>
                      <w:sz w:val="21"/>
                      <w:szCs w:val="21"/>
                      <w14:textFill>
                        <w14:solidFill>
                          <w14:schemeClr w14:val="tx1"/>
                        </w14:solidFill>
                      </w14:textFill>
                    </w:rPr>
                    <w:t>1</w:t>
                  </w:r>
                  <w:r>
                    <w:rPr>
                      <w:rFonts w:hint="eastAsia" w:eastAsia="宋体"/>
                      <w:color w:val="000000" w:themeColor="text1"/>
                      <w:kern w:val="2"/>
                      <w:sz w:val="21"/>
                      <w:szCs w:val="21"/>
                      <w14:textFill>
                        <w14:solidFill>
                          <w14:schemeClr w14:val="tx1"/>
                        </w14:solidFill>
                      </w14:textFill>
                    </w:rPr>
                    <w:t>根</w:t>
                  </w:r>
                  <w:r>
                    <w:rPr>
                      <w:rFonts w:hint="eastAsia"/>
                      <w:color w:val="000000" w:themeColor="text1"/>
                      <w:kern w:val="2"/>
                      <w:sz w:val="21"/>
                      <w:szCs w:val="21"/>
                      <w:lang w:val="en-US" w:eastAsia="zh-CN"/>
                      <w14:textFill>
                        <w14:solidFill>
                          <w14:schemeClr w14:val="tx1"/>
                        </w14:solidFill>
                      </w14:textFill>
                    </w:rPr>
                    <w:t>1</w:t>
                  </w:r>
                  <w:r>
                    <w:rPr>
                      <w:rFonts w:hint="eastAsia" w:eastAsia="宋体"/>
                      <w:color w:val="000000" w:themeColor="text1"/>
                      <w:kern w:val="2"/>
                      <w:sz w:val="21"/>
                      <w:szCs w:val="21"/>
                      <w:lang w:val="en-US" w:eastAsia="zh-CN"/>
                      <w14:textFill>
                        <w14:solidFill>
                          <w14:schemeClr w14:val="tx1"/>
                        </w14:solidFill>
                      </w14:textFill>
                    </w:rPr>
                    <w:t>5</w:t>
                  </w:r>
                  <w:r>
                    <w:rPr>
                      <w:rFonts w:hint="eastAsia" w:eastAsia="宋体"/>
                      <w:color w:val="000000" w:themeColor="text1"/>
                      <w:kern w:val="2"/>
                      <w:sz w:val="21"/>
                      <w:szCs w:val="21"/>
                      <w14:textFill>
                        <w14:solidFill>
                          <w14:schemeClr w14:val="tx1"/>
                        </w14:solidFill>
                      </w14:textFill>
                    </w:rPr>
                    <w:t>米高排气筒（</w:t>
                  </w:r>
                  <w:r>
                    <w:rPr>
                      <w:rFonts w:eastAsia="宋体"/>
                      <w:color w:val="000000" w:themeColor="text1"/>
                      <w:kern w:val="2"/>
                      <w:sz w:val="21"/>
                      <w:szCs w:val="21"/>
                      <w14:textFill>
                        <w14:solidFill>
                          <w14:schemeClr w14:val="tx1"/>
                        </w14:solidFill>
                      </w14:textFill>
                    </w:rPr>
                    <w:t>DA00</w:t>
                  </w:r>
                  <w:r>
                    <w:rPr>
                      <w:rFonts w:hint="eastAsia" w:eastAsia="宋体"/>
                      <w:color w:val="000000" w:themeColor="text1"/>
                      <w:kern w:val="2"/>
                      <w:sz w:val="21"/>
                      <w:szCs w:val="21"/>
                      <w14:textFill>
                        <w14:solidFill>
                          <w14:schemeClr w14:val="tx1"/>
                        </w14:solidFill>
                      </w14:textFill>
                    </w:rPr>
                    <w:t>1）排放，新建</w:t>
                  </w:r>
                </w:p>
              </w:tc>
            </w:tr>
            <w:tr w14:paraId="62120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24704D88">
                  <w:pPr>
                    <w:rPr>
                      <w:color w:val="000000"/>
                      <w:szCs w:val="21"/>
                    </w:rPr>
                  </w:pPr>
                </w:p>
              </w:tc>
              <w:tc>
                <w:tcPr>
                  <w:tcW w:w="2222" w:type="dxa"/>
                  <w:gridSpan w:val="3"/>
                  <w:noWrap w:val="0"/>
                  <w:tcMar>
                    <w:top w:w="0" w:type="dxa"/>
                    <w:left w:w="17" w:type="dxa"/>
                    <w:bottom w:w="0" w:type="dxa"/>
                    <w:right w:w="17" w:type="dxa"/>
                  </w:tcMar>
                  <w:vAlign w:val="center"/>
                </w:tcPr>
                <w:p w14:paraId="0F433270">
                  <w:pPr>
                    <w:keepNext/>
                    <w:jc w:val="center"/>
                    <w:rPr>
                      <w:color w:val="auto"/>
                      <w:szCs w:val="21"/>
                    </w:rPr>
                  </w:pPr>
                  <w:r>
                    <w:rPr>
                      <w:rFonts w:hint="eastAsia"/>
                      <w:color w:val="auto"/>
                      <w:szCs w:val="21"/>
                    </w:rPr>
                    <w:t>噪声治理（隔声量）</w:t>
                  </w:r>
                </w:p>
              </w:tc>
              <w:tc>
                <w:tcPr>
                  <w:tcW w:w="1243" w:type="dxa"/>
                  <w:noWrap w:val="0"/>
                  <w:tcMar>
                    <w:top w:w="0" w:type="dxa"/>
                    <w:left w:w="17" w:type="dxa"/>
                    <w:bottom w:w="0" w:type="dxa"/>
                    <w:right w:w="17" w:type="dxa"/>
                  </w:tcMar>
                  <w:vAlign w:val="center"/>
                </w:tcPr>
                <w:p w14:paraId="0CE13C75">
                  <w:pPr>
                    <w:keepNext/>
                    <w:jc w:val="center"/>
                    <w:rPr>
                      <w:rFonts w:hint="eastAsia" w:eastAsia="宋体"/>
                      <w:color w:val="auto"/>
                      <w:szCs w:val="21"/>
                      <w:lang w:val="en-US" w:eastAsia="zh-CN"/>
                    </w:rPr>
                  </w:pPr>
                  <w:r>
                    <w:rPr>
                      <w:rFonts w:hint="eastAsia"/>
                      <w:color w:val="auto"/>
                      <w:szCs w:val="21"/>
                      <w:lang w:val="en-US" w:eastAsia="zh-CN"/>
                    </w:rPr>
                    <w:t>0</w:t>
                  </w:r>
                </w:p>
              </w:tc>
              <w:tc>
                <w:tcPr>
                  <w:tcW w:w="1213" w:type="dxa"/>
                  <w:noWrap w:val="0"/>
                  <w:tcMar>
                    <w:top w:w="0" w:type="dxa"/>
                    <w:left w:w="17" w:type="dxa"/>
                    <w:bottom w:w="0" w:type="dxa"/>
                    <w:right w:w="17" w:type="dxa"/>
                  </w:tcMar>
                  <w:vAlign w:val="center"/>
                </w:tcPr>
                <w:p w14:paraId="77FC2B90">
                  <w:pPr>
                    <w:keepNext/>
                    <w:jc w:val="center"/>
                    <w:rPr>
                      <w:color w:val="auto"/>
                      <w:szCs w:val="21"/>
                    </w:rPr>
                  </w:pPr>
                  <w:r>
                    <w:rPr>
                      <w:color w:val="auto"/>
                      <w:szCs w:val="21"/>
                    </w:rPr>
                    <w:t>≥25dB(A)</w:t>
                  </w:r>
                </w:p>
              </w:tc>
              <w:tc>
                <w:tcPr>
                  <w:tcW w:w="1238" w:type="dxa"/>
                  <w:noWrap w:val="0"/>
                  <w:tcMar>
                    <w:top w:w="0" w:type="dxa"/>
                    <w:left w:w="17" w:type="dxa"/>
                    <w:bottom w:w="0" w:type="dxa"/>
                    <w:right w:w="17" w:type="dxa"/>
                  </w:tcMar>
                  <w:vAlign w:val="center"/>
                </w:tcPr>
                <w:p w14:paraId="4AA7B2C2">
                  <w:pPr>
                    <w:keepNext/>
                    <w:jc w:val="center"/>
                    <w:rPr>
                      <w:color w:val="auto"/>
                      <w:szCs w:val="21"/>
                    </w:rPr>
                  </w:pPr>
                  <w:r>
                    <w:rPr>
                      <w:rFonts w:hint="eastAsia"/>
                      <w:color w:val="auto"/>
                      <w:szCs w:val="21"/>
                      <w:lang w:val="en-US" w:eastAsia="zh-CN"/>
                    </w:rPr>
                    <w:t>+</w:t>
                  </w:r>
                  <w:r>
                    <w:rPr>
                      <w:color w:val="auto"/>
                      <w:szCs w:val="21"/>
                    </w:rPr>
                    <w:t>≥25dB(A)</w:t>
                  </w:r>
                </w:p>
              </w:tc>
              <w:tc>
                <w:tcPr>
                  <w:tcW w:w="1987" w:type="dxa"/>
                  <w:noWrap w:val="0"/>
                  <w:tcMar>
                    <w:top w:w="0" w:type="dxa"/>
                    <w:left w:w="17" w:type="dxa"/>
                    <w:bottom w:w="0" w:type="dxa"/>
                    <w:right w:w="17" w:type="dxa"/>
                  </w:tcMar>
                  <w:vAlign w:val="center"/>
                </w:tcPr>
                <w:p w14:paraId="64E58328">
                  <w:pPr>
                    <w:keepNex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厂界达标排放</w:t>
                  </w:r>
                </w:p>
              </w:tc>
            </w:tr>
            <w:tr w14:paraId="2BF6A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0989A289">
                  <w:pPr>
                    <w:rPr>
                      <w:color w:val="000000"/>
                      <w:szCs w:val="21"/>
                    </w:rPr>
                  </w:pPr>
                </w:p>
              </w:tc>
              <w:tc>
                <w:tcPr>
                  <w:tcW w:w="545" w:type="dxa"/>
                  <w:vMerge w:val="restart"/>
                  <w:noWrap w:val="0"/>
                  <w:tcMar>
                    <w:top w:w="0" w:type="dxa"/>
                    <w:left w:w="17" w:type="dxa"/>
                    <w:bottom w:w="0" w:type="dxa"/>
                    <w:right w:w="17" w:type="dxa"/>
                  </w:tcMar>
                  <w:vAlign w:val="center"/>
                </w:tcPr>
                <w:p w14:paraId="50CF1FF2">
                  <w:pPr>
                    <w:keepNext/>
                    <w:jc w:val="center"/>
                    <w:rPr>
                      <w:color w:val="auto"/>
                      <w:szCs w:val="21"/>
                    </w:rPr>
                  </w:pPr>
                  <w:r>
                    <w:rPr>
                      <w:rFonts w:hint="eastAsia"/>
                      <w:color w:val="auto"/>
                      <w:szCs w:val="21"/>
                    </w:rPr>
                    <w:t>固废处置</w:t>
                  </w:r>
                </w:p>
              </w:tc>
              <w:tc>
                <w:tcPr>
                  <w:tcW w:w="1677" w:type="dxa"/>
                  <w:gridSpan w:val="2"/>
                  <w:noWrap w:val="0"/>
                  <w:tcMar>
                    <w:top w:w="0" w:type="dxa"/>
                    <w:left w:w="17" w:type="dxa"/>
                    <w:bottom w:w="0" w:type="dxa"/>
                    <w:right w:w="17" w:type="dxa"/>
                  </w:tcMar>
                  <w:vAlign w:val="center"/>
                </w:tcPr>
                <w:p w14:paraId="79FA7DE8">
                  <w:pPr>
                    <w:keepNext/>
                    <w:jc w:val="center"/>
                    <w:rPr>
                      <w:color w:val="auto"/>
                      <w:szCs w:val="21"/>
                    </w:rPr>
                  </w:pPr>
                  <w:r>
                    <w:rPr>
                      <w:rFonts w:hint="eastAsia"/>
                      <w:color w:val="auto"/>
                      <w:szCs w:val="21"/>
                    </w:rPr>
                    <w:t>一般固废贮存场</w:t>
                  </w:r>
                </w:p>
              </w:tc>
              <w:tc>
                <w:tcPr>
                  <w:tcW w:w="1243" w:type="dxa"/>
                  <w:noWrap w:val="0"/>
                  <w:tcMar>
                    <w:top w:w="0" w:type="dxa"/>
                    <w:left w:w="17" w:type="dxa"/>
                    <w:bottom w:w="0" w:type="dxa"/>
                    <w:right w:w="17" w:type="dxa"/>
                  </w:tcMar>
                  <w:vAlign w:val="center"/>
                </w:tcPr>
                <w:p w14:paraId="39A8C4FC">
                  <w:pPr>
                    <w:keepNext/>
                    <w:jc w:val="center"/>
                    <w:rPr>
                      <w:rFonts w:hint="default" w:eastAsia="宋体"/>
                      <w:color w:val="auto"/>
                      <w:szCs w:val="21"/>
                      <w:lang w:val="en-US" w:eastAsia="zh-CN"/>
                    </w:rPr>
                  </w:pPr>
                  <w:r>
                    <w:rPr>
                      <w:rFonts w:hint="eastAsia"/>
                      <w:color w:val="auto"/>
                      <w:szCs w:val="21"/>
                      <w:lang w:val="en-US" w:eastAsia="zh-CN"/>
                    </w:rPr>
                    <w:t>5</w:t>
                  </w:r>
                  <w:r>
                    <w:rPr>
                      <w:color w:val="auto"/>
                      <w:szCs w:val="21"/>
                    </w:rPr>
                    <w:t>m</w:t>
                  </w:r>
                  <w:r>
                    <w:rPr>
                      <w:color w:val="auto"/>
                      <w:szCs w:val="21"/>
                      <w:vertAlign w:val="superscript"/>
                    </w:rPr>
                    <w:t>2</w:t>
                  </w:r>
                </w:p>
              </w:tc>
              <w:tc>
                <w:tcPr>
                  <w:tcW w:w="1213" w:type="dxa"/>
                  <w:noWrap w:val="0"/>
                  <w:tcMar>
                    <w:top w:w="0" w:type="dxa"/>
                    <w:left w:w="17" w:type="dxa"/>
                    <w:bottom w:w="0" w:type="dxa"/>
                    <w:right w:w="17" w:type="dxa"/>
                  </w:tcMar>
                  <w:vAlign w:val="center"/>
                </w:tcPr>
                <w:p w14:paraId="18A4C964">
                  <w:pPr>
                    <w:keepNext/>
                    <w:jc w:val="center"/>
                    <w:rPr>
                      <w:color w:val="auto"/>
                      <w:szCs w:val="21"/>
                    </w:rPr>
                  </w:pPr>
                  <w:r>
                    <w:rPr>
                      <w:rFonts w:hint="eastAsia"/>
                      <w:color w:val="auto"/>
                      <w:szCs w:val="21"/>
                      <w:lang w:val="en-US" w:eastAsia="zh-CN"/>
                    </w:rPr>
                    <w:t>5</w:t>
                  </w:r>
                  <w:r>
                    <w:rPr>
                      <w:color w:val="auto"/>
                      <w:szCs w:val="21"/>
                    </w:rPr>
                    <w:t>m</w:t>
                  </w:r>
                  <w:r>
                    <w:rPr>
                      <w:color w:val="auto"/>
                      <w:szCs w:val="21"/>
                      <w:vertAlign w:val="superscript"/>
                    </w:rPr>
                    <w:t>2</w:t>
                  </w:r>
                </w:p>
              </w:tc>
              <w:tc>
                <w:tcPr>
                  <w:tcW w:w="1238" w:type="dxa"/>
                  <w:noWrap w:val="0"/>
                  <w:tcMar>
                    <w:top w:w="0" w:type="dxa"/>
                    <w:left w:w="17" w:type="dxa"/>
                    <w:bottom w:w="0" w:type="dxa"/>
                    <w:right w:w="17" w:type="dxa"/>
                  </w:tcMar>
                  <w:vAlign w:val="center"/>
                </w:tcPr>
                <w:p w14:paraId="4418C69F">
                  <w:pPr>
                    <w:keepNext/>
                    <w:jc w:val="center"/>
                    <w:rPr>
                      <w:color w:val="auto"/>
                      <w:szCs w:val="21"/>
                    </w:rPr>
                  </w:pPr>
                  <w:r>
                    <w:rPr>
                      <w:rFonts w:hint="eastAsia"/>
                      <w:color w:val="auto"/>
                      <w:szCs w:val="21"/>
                      <w:lang w:val="en-US" w:eastAsia="zh-CN"/>
                    </w:rPr>
                    <w:t>0</w:t>
                  </w:r>
                </w:p>
              </w:tc>
              <w:tc>
                <w:tcPr>
                  <w:tcW w:w="1987" w:type="dxa"/>
                  <w:noWrap w:val="0"/>
                  <w:tcMar>
                    <w:top w:w="0" w:type="dxa"/>
                    <w:left w:w="17" w:type="dxa"/>
                    <w:bottom w:w="0" w:type="dxa"/>
                    <w:right w:w="17" w:type="dxa"/>
                  </w:tcMar>
                  <w:vAlign w:val="center"/>
                </w:tcPr>
                <w:p w14:paraId="3FFFE904">
                  <w:pPr>
                    <w:keepNex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综合利用或处置</w:t>
                  </w:r>
                </w:p>
                <w:p w14:paraId="3A98766E">
                  <w:pPr>
                    <w:keepNex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新建</w:t>
                  </w:r>
                </w:p>
              </w:tc>
            </w:tr>
            <w:tr w14:paraId="39811D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39372C14">
                  <w:pPr>
                    <w:rPr>
                      <w:color w:val="000000"/>
                      <w:szCs w:val="21"/>
                    </w:rPr>
                  </w:pPr>
                </w:p>
              </w:tc>
              <w:tc>
                <w:tcPr>
                  <w:tcW w:w="545" w:type="dxa"/>
                  <w:vMerge w:val="continue"/>
                  <w:noWrap w:val="0"/>
                  <w:vAlign w:val="center"/>
                </w:tcPr>
                <w:p w14:paraId="2C3A6ADC">
                  <w:pPr>
                    <w:rPr>
                      <w:color w:val="auto"/>
                      <w:szCs w:val="21"/>
                    </w:rPr>
                  </w:pPr>
                </w:p>
              </w:tc>
              <w:tc>
                <w:tcPr>
                  <w:tcW w:w="1677" w:type="dxa"/>
                  <w:gridSpan w:val="2"/>
                  <w:noWrap w:val="0"/>
                  <w:tcMar>
                    <w:top w:w="0" w:type="dxa"/>
                    <w:left w:w="17" w:type="dxa"/>
                    <w:bottom w:w="0" w:type="dxa"/>
                    <w:right w:w="17" w:type="dxa"/>
                  </w:tcMar>
                  <w:vAlign w:val="center"/>
                </w:tcPr>
                <w:p w14:paraId="34395961">
                  <w:pPr>
                    <w:keepNext/>
                    <w:jc w:val="center"/>
                    <w:rPr>
                      <w:color w:val="auto"/>
                      <w:szCs w:val="21"/>
                    </w:rPr>
                  </w:pPr>
                  <w:r>
                    <w:rPr>
                      <w:rFonts w:hint="eastAsia"/>
                      <w:color w:val="auto"/>
                      <w:szCs w:val="21"/>
                    </w:rPr>
                    <w:t>危废仓库</w:t>
                  </w:r>
                </w:p>
              </w:tc>
              <w:tc>
                <w:tcPr>
                  <w:tcW w:w="1243" w:type="dxa"/>
                  <w:noWrap w:val="0"/>
                  <w:tcMar>
                    <w:top w:w="0" w:type="dxa"/>
                    <w:left w:w="17" w:type="dxa"/>
                    <w:bottom w:w="0" w:type="dxa"/>
                    <w:right w:w="17" w:type="dxa"/>
                  </w:tcMar>
                  <w:vAlign w:val="center"/>
                </w:tcPr>
                <w:p w14:paraId="56D51FAE">
                  <w:pPr>
                    <w:keepNext/>
                    <w:jc w:val="center"/>
                    <w:rPr>
                      <w:rFonts w:hint="eastAsia" w:eastAsia="宋体"/>
                      <w:color w:val="auto"/>
                      <w:szCs w:val="21"/>
                      <w:lang w:val="en-US" w:eastAsia="zh-CN"/>
                    </w:rPr>
                  </w:pPr>
                  <w:r>
                    <w:rPr>
                      <w:rFonts w:hint="eastAsia"/>
                      <w:color w:val="auto"/>
                      <w:szCs w:val="21"/>
                      <w:lang w:val="en-US" w:eastAsia="zh-CN"/>
                    </w:rPr>
                    <w:t>5</w:t>
                  </w:r>
                  <w:r>
                    <w:rPr>
                      <w:color w:val="auto"/>
                      <w:szCs w:val="21"/>
                    </w:rPr>
                    <w:t>m</w:t>
                  </w:r>
                  <w:r>
                    <w:rPr>
                      <w:color w:val="auto"/>
                      <w:szCs w:val="21"/>
                      <w:vertAlign w:val="superscript"/>
                    </w:rPr>
                    <w:t>2</w:t>
                  </w:r>
                </w:p>
              </w:tc>
              <w:tc>
                <w:tcPr>
                  <w:tcW w:w="1213" w:type="dxa"/>
                  <w:noWrap w:val="0"/>
                  <w:tcMar>
                    <w:top w:w="0" w:type="dxa"/>
                    <w:left w:w="17" w:type="dxa"/>
                    <w:bottom w:w="0" w:type="dxa"/>
                    <w:right w:w="17" w:type="dxa"/>
                  </w:tcMar>
                  <w:vAlign w:val="center"/>
                </w:tcPr>
                <w:p w14:paraId="08E09874">
                  <w:pPr>
                    <w:keepNext/>
                    <w:jc w:val="center"/>
                    <w:rPr>
                      <w:color w:val="auto"/>
                      <w:szCs w:val="21"/>
                    </w:rPr>
                  </w:pPr>
                  <w:r>
                    <w:rPr>
                      <w:rFonts w:hint="eastAsia"/>
                      <w:color w:val="auto"/>
                      <w:szCs w:val="21"/>
                      <w:lang w:val="en-US" w:eastAsia="zh-CN"/>
                    </w:rPr>
                    <w:t>5</w:t>
                  </w:r>
                  <w:r>
                    <w:rPr>
                      <w:color w:val="auto"/>
                      <w:szCs w:val="21"/>
                    </w:rPr>
                    <w:t>m</w:t>
                  </w:r>
                  <w:r>
                    <w:rPr>
                      <w:color w:val="auto"/>
                      <w:szCs w:val="21"/>
                      <w:vertAlign w:val="superscript"/>
                    </w:rPr>
                    <w:t>2</w:t>
                  </w:r>
                </w:p>
              </w:tc>
              <w:tc>
                <w:tcPr>
                  <w:tcW w:w="1238" w:type="dxa"/>
                  <w:noWrap w:val="0"/>
                  <w:tcMar>
                    <w:top w:w="0" w:type="dxa"/>
                    <w:left w:w="17" w:type="dxa"/>
                    <w:bottom w:w="0" w:type="dxa"/>
                    <w:right w:w="17" w:type="dxa"/>
                  </w:tcMar>
                  <w:vAlign w:val="center"/>
                </w:tcPr>
                <w:p w14:paraId="1ECABB15">
                  <w:pPr>
                    <w:keepNext/>
                    <w:jc w:val="center"/>
                    <w:rPr>
                      <w:color w:val="auto"/>
                      <w:szCs w:val="21"/>
                    </w:rPr>
                  </w:pPr>
                  <w:r>
                    <w:rPr>
                      <w:rFonts w:hint="eastAsia"/>
                      <w:color w:val="auto"/>
                      <w:szCs w:val="21"/>
                      <w:lang w:val="en-US" w:eastAsia="zh-CN"/>
                    </w:rPr>
                    <w:t>0</w:t>
                  </w:r>
                </w:p>
              </w:tc>
              <w:tc>
                <w:tcPr>
                  <w:tcW w:w="1987" w:type="dxa"/>
                  <w:noWrap w:val="0"/>
                  <w:vAlign w:val="center"/>
                </w:tcPr>
                <w:p w14:paraId="2E3523C5">
                  <w:pPr>
                    <w:keepNex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送有资质处理单位处置，新建</w:t>
                  </w:r>
                </w:p>
              </w:tc>
            </w:tr>
          </w:tbl>
          <w:p w14:paraId="1DF7AA33">
            <w:pPr>
              <w:pStyle w:val="81"/>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4"/>
                <w:szCs w:val="24"/>
                <w:lang w:eastAsia="zh-CN"/>
              </w:rPr>
            </w:pPr>
            <w:r>
              <w:rPr>
                <w:rFonts w:hint="eastAsia" w:ascii="Times New Roman" w:hAnsi="Times New Roman" w:eastAsia="Times New Roman" w:cs="Times New Roman"/>
                <w:b/>
                <w:bCs/>
                <w:spacing w:val="-1"/>
                <w:sz w:val="24"/>
                <w:szCs w:val="24"/>
                <w:lang w:val="en-US" w:eastAsia="zh-CN"/>
              </w:rPr>
              <w:t>2</w:t>
            </w:r>
            <w:r>
              <w:rPr>
                <w:rFonts w:hint="eastAsia" w:ascii="Times New Roman" w:hAnsi="Times New Roman" w:cs="Times New Roman"/>
                <w:b/>
                <w:bCs/>
                <w:spacing w:val="-1"/>
                <w:sz w:val="24"/>
                <w:szCs w:val="24"/>
                <w:lang w:eastAsia="zh-CN"/>
              </w:rPr>
              <w:t>、</w:t>
            </w:r>
            <w:r>
              <w:rPr>
                <w:rFonts w:hint="eastAsia" w:ascii="宋体" w:hAnsi="宋体" w:eastAsia="宋体" w:cs="宋体"/>
                <w:b/>
                <w:bCs/>
                <w:spacing w:val="-1"/>
                <w:sz w:val="24"/>
                <w:szCs w:val="24"/>
                <w:lang w:eastAsia="zh-CN"/>
              </w:rPr>
              <w:t>设备清单</w:t>
            </w:r>
          </w:p>
          <w:p w14:paraId="0212A0F4">
            <w:pPr>
              <w:pStyle w:val="63"/>
              <w:keepNext w:val="0"/>
              <w:keepLines w:val="0"/>
              <w:pageBreakBefore w:val="0"/>
              <w:widowControl w:val="0"/>
              <w:tabs>
                <w:tab w:val="left" w:pos="3345"/>
              </w:tabs>
              <w:kinsoku/>
              <w:wordWrap/>
              <w:overflowPunct/>
              <w:topLinePunct w:val="0"/>
              <w:autoSpaceDE/>
              <w:autoSpaceDN/>
              <w:bidi w:val="0"/>
              <w:adjustRightInd/>
              <w:snapToGrid/>
              <w:spacing w:line="500" w:lineRule="exact"/>
              <w:jc w:val="center"/>
              <w:textAlignment w:val="auto"/>
              <w:rPr>
                <w:rFonts w:hint="eastAsia" w:ascii="Times New Roman" w:eastAsia="宋体"/>
                <w:b/>
                <w:sz w:val="24"/>
                <w:szCs w:val="24"/>
              </w:rPr>
            </w:pPr>
            <w:r>
              <w:rPr>
                <w:rFonts w:hint="eastAsia" w:ascii="Times New Roman" w:eastAsia="宋体"/>
                <w:b/>
                <w:sz w:val="24"/>
                <w:szCs w:val="24"/>
              </w:rPr>
              <w:t>表2-</w:t>
            </w:r>
            <w:r>
              <w:rPr>
                <w:rFonts w:hint="eastAsia" w:ascii="Times New Roman" w:eastAsia="宋体"/>
                <w:b/>
                <w:sz w:val="24"/>
                <w:szCs w:val="24"/>
                <w:lang w:val="en-US" w:eastAsia="zh-CN"/>
              </w:rPr>
              <w:t>4</w:t>
            </w:r>
            <w:r>
              <w:rPr>
                <w:rFonts w:hint="eastAsia" w:ascii="Times New Roman" w:eastAsia="宋体"/>
                <w:b/>
                <w:sz w:val="24"/>
                <w:szCs w:val="24"/>
              </w:rPr>
              <w:t xml:space="preserve">   主要设备一览表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036"/>
              <w:gridCol w:w="1266"/>
              <w:gridCol w:w="1266"/>
              <w:gridCol w:w="1119"/>
              <w:gridCol w:w="2014"/>
            </w:tblGrid>
            <w:tr w14:paraId="698330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top w:val="single" w:color="auto" w:sz="12" w:space="0"/>
                    <w:bottom w:val="single" w:color="auto" w:sz="4" w:space="0"/>
                  </w:tcBorders>
                  <w:noWrap w:val="0"/>
                  <w:vAlign w:val="center"/>
                </w:tcPr>
                <w:p w14:paraId="0900F3D7">
                  <w:pPr>
                    <w:adjustRightInd w:val="0"/>
                    <w:snapToGrid w:val="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rPr>
                    <w:t>名称</w:t>
                  </w:r>
                </w:p>
              </w:tc>
              <w:tc>
                <w:tcPr>
                  <w:tcW w:w="2901" w:type="dxa"/>
                  <w:gridSpan w:val="3"/>
                  <w:tcBorders>
                    <w:top w:val="single" w:color="auto" w:sz="12" w:space="0"/>
                    <w:bottom w:val="single" w:color="auto" w:sz="4" w:space="0"/>
                  </w:tcBorders>
                  <w:noWrap w:val="0"/>
                  <w:vAlign w:val="center"/>
                </w:tcPr>
                <w:p w14:paraId="0CF33E39">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数量（台/套）</w:t>
                  </w:r>
                </w:p>
              </w:tc>
              <w:tc>
                <w:tcPr>
                  <w:tcW w:w="1600" w:type="dxa"/>
                  <w:vMerge w:val="restart"/>
                  <w:tcBorders>
                    <w:top w:val="single" w:color="auto" w:sz="12" w:space="0"/>
                    <w:bottom w:val="single" w:color="auto" w:sz="4" w:space="0"/>
                  </w:tcBorders>
                  <w:noWrap w:val="0"/>
                  <w:vAlign w:val="center"/>
                </w:tcPr>
                <w:p w14:paraId="3F5E91E5">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备注</w:t>
                  </w:r>
                </w:p>
              </w:tc>
            </w:tr>
            <w:tr w14:paraId="1606BF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tcBorders>
                    <w:top w:val="single" w:color="auto" w:sz="4" w:space="0"/>
                    <w:bottom w:val="single" w:color="auto" w:sz="4" w:space="0"/>
                  </w:tcBorders>
                  <w:noWrap w:val="0"/>
                  <w:vAlign w:val="center"/>
                </w:tcPr>
                <w:p w14:paraId="2B1BF88E">
                  <w:pPr>
                    <w:adjustRightInd w:val="0"/>
                    <w:snapToGrid w:val="0"/>
                    <w:jc w:val="center"/>
                    <w:rPr>
                      <w:rFonts w:hint="default" w:ascii="Times New Roman" w:hAnsi="Times New Roman" w:eastAsia="宋体" w:cs="Times New Roman"/>
                      <w:b w:val="0"/>
                      <w:bCs/>
                      <w:kern w:val="2"/>
                      <w:sz w:val="21"/>
                      <w:szCs w:val="21"/>
                      <w:lang w:val="en-US" w:eastAsia="zh-CN"/>
                    </w:rPr>
                  </w:pPr>
                  <w:r>
                    <w:rPr>
                      <w:rFonts w:hint="default" w:ascii="Times New Roman" w:hAnsi="Times New Roman" w:cs="Times New Roman"/>
                      <w:b w:val="0"/>
                      <w:bCs/>
                      <w:kern w:val="2"/>
                      <w:sz w:val="21"/>
                      <w:szCs w:val="21"/>
                      <w:lang w:val="en-US" w:eastAsia="zh-CN"/>
                    </w:rPr>
                    <w:t>工序</w:t>
                  </w:r>
                </w:p>
              </w:tc>
              <w:tc>
                <w:tcPr>
                  <w:tcW w:w="1618" w:type="dxa"/>
                  <w:tcBorders>
                    <w:top w:val="single" w:color="auto" w:sz="4" w:space="0"/>
                    <w:bottom w:val="single" w:color="auto" w:sz="4" w:space="0"/>
                  </w:tcBorders>
                  <w:noWrap w:val="0"/>
                  <w:vAlign w:val="center"/>
                </w:tcPr>
                <w:p w14:paraId="4094F212">
                  <w:pPr>
                    <w:adjustRightInd w:val="0"/>
                    <w:snapToGrid w:val="0"/>
                    <w:jc w:val="center"/>
                    <w:rPr>
                      <w:rFonts w:hint="default" w:ascii="Times New Roman" w:hAnsi="Times New Roman" w:eastAsia="宋体" w:cs="Times New Roman"/>
                      <w:b w:val="0"/>
                      <w:bCs/>
                      <w:kern w:val="2"/>
                      <w:sz w:val="21"/>
                      <w:szCs w:val="21"/>
                      <w:lang w:val="en-US" w:eastAsia="zh-CN"/>
                    </w:rPr>
                  </w:pPr>
                  <w:r>
                    <w:rPr>
                      <w:rFonts w:hint="default" w:ascii="Times New Roman" w:hAnsi="Times New Roman" w:cs="Times New Roman"/>
                      <w:b w:val="0"/>
                      <w:bCs/>
                      <w:kern w:val="2"/>
                      <w:sz w:val="21"/>
                      <w:szCs w:val="21"/>
                      <w:lang w:val="en-US" w:eastAsia="zh-CN"/>
                    </w:rPr>
                    <w:t>设备名称</w:t>
                  </w:r>
                </w:p>
              </w:tc>
              <w:tc>
                <w:tcPr>
                  <w:tcW w:w="1006" w:type="dxa"/>
                  <w:tcBorders>
                    <w:top w:val="single" w:color="auto" w:sz="4" w:space="0"/>
                    <w:bottom w:val="single" w:color="auto" w:sz="4" w:space="0"/>
                  </w:tcBorders>
                  <w:noWrap w:val="0"/>
                  <w:vAlign w:val="center"/>
                </w:tcPr>
                <w:p w14:paraId="76A7DC58">
                  <w:pPr>
                    <w:keepNext/>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cs="Times New Roman"/>
                      <w:sz w:val="21"/>
                      <w:szCs w:val="21"/>
                      <w:lang w:val="en-US" w:eastAsia="zh-CN"/>
                    </w:rPr>
                    <w:t>搬迁</w:t>
                  </w:r>
                  <w:r>
                    <w:rPr>
                      <w:rFonts w:hint="default" w:ascii="Times New Roman" w:hAnsi="Times New Roman" w:cs="Times New Roman"/>
                      <w:sz w:val="21"/>
                      <w:szCs w:val="21"/>
                    </w:rPr>
                    <w:t>前</w:t>
                  </w:r>
                </w:p>
              </w:tc>
              <w:tc>
                <w:tcPr>
                  <w:tcW w:w="1006" w:type="dxa"/>
                  <w:tcBorders>
                    <w:top w:val="single" w:color="auto" w:sz="4" w:space="0"/>
                    <w:bottom w:val="single" w:color="auto" w:sz="4" w:space="0"/>
                  </w:tcBorders>
                  <w:noWrap w:val="0"/>
                  <w:vAlign w:val="center"/>
                </w:tcPr>
                <w:p w14:paraId="12C27490">
                  <w:pPr>
                    <w:keepNext/>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cs="Times New Roman"/>
                      <w:sz w:val="21"/>
                      <w:szCs w:val="21"/>
                      <w:lang w:val="en-US" w:eastAsia="zh-CN"/>
                    </w:rPr>
                    <w:t>搬迁</w:t>
                  </w:r>
                  <w:r>
                    <w:rPr>
                      <w:rFonts w:hint="default" w:ascii="Times New Roman" w:hAnsi="Times New Roman" w:cs="Times New Roman"/>
                      <w:sz w:val="21"/>
                      <w:szCs w:val="21"/>
                    </w:rPr>
                    <w:t>后</w:t>
                  </w:r>
                </w:p>
              </w:tc>
              <w:tc>
                <w:tcPr>
                  <w:tcW w:w="889" w:type="dxa"/>
                  <w:tcBorders>
                    <w:top w:val="single" w:color="auto" w:sz="4" w:space="0"/>
                    <w:bottom w:val="single" w:color="auto" w:sz="4" w:space="0"/>
                  </w:tcBorders>
                  <w:noWrap w:val="0"/>
                  <w:vAlign w:val="center"/>
                </w:tcPr>
                <w:p w14:paraId="150DD301">
                  <w:pPr>
                    <w:keepNext/>
                    <w:jc w:val="center"/>
                    <w:rPr>
                      <w:rFonts w:hint="default" w:ascii="Times New Roman" w:hAnsi="Times New Roman" w:eastAsia="宋体" w:cs="Times New Roman"/>
                      <w:b w:val="0"/>
                      <w:bCs/>
                      <w:color w:val="000000"/>
                      <w:kern w:val="2"/>
                      <w:sz w:val="21"/>
                      <w:szCs w:val="21"/>
                    </w:rPr>
                  </w:pPr>
                  <w:r>
                    <w:rPr>
                      <w:rFonts w:hint="default" w:ascii="Times New Roman" w:hAnsi="Times New Roman" w:cs="Times New Roman"/>
                      <w:bCs/>
                      <w:color w:val="000000"/>
                      <w:sz w:val="21"/>
                      <w:szCs w:val="21"/>
                    </w:rPr>
                    <w:t>增减量</w:t>
                  </w:r>
                </w:p>
              </w:tc>
              <w:tc>
                <w:tcPr>
                  <w:tcW w:w="1600" w:type="dxa"/>
                  <w:vMerge w:val="continue"/>
                  <w:tcBorders>
                    <w:top w:val="single" w:color="auto" w:sz="4" w:space="0"/>
                    <w:bottom w:val="single" w:color="auto" w:sz="4" w:space="0"/>
                  </w:tcBorders>
                  <w:noWrap w:val="0"/>
                  <w:vAlign w:val="center"/>
                </w:tcPr>
                <w:p w14:paraId="45B2B862">
                  <w:pPr>
                    <w:adjustRightInd w:val="0"/>
                    <w:snapToGrid w:val="0"/>
                    <w:jc w:val="center"/>
                    <w:rPr>
                      <w:rFonts w:hint="default" w:ascii="Times New Roman" w:hAnsi="Times New Roman" w:eastAsia="宋体" w:cs="Times New Roman"/>
                      <w:b w:val="0"/>
                      <w:bCs/>
                      <w:color w:val="000000"/>
                      <w:kern w:val="2"/>
                      <w:sz w:val="21"/>
                      <w:szCs w:val="21"/>
                    </w:rPr>
                  </w:pPr>
                </w:p>
              </w:tc>
            </w:tr>
            <w:tr w14:paraId="4A359E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tcBorders>
                    <w:top w:val="single" w:color="auto" w:sz="4" w:space="0"/>
                    <w:bottom w:val="single" w:color="auto" w:sz="4" w:space="0"/>
                  </w:tcBorders>
                  <w:noWrap w:val="0"/>
                  <w:vAlign w:val="center"/>
                </w:tcPr>
                <w:p w14:paraId="7969A6F8">
                  <w:pPr>
                    <w:keepNext/>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混料</w:t>
                  </w:r>
                </w:p>
              </w:tc>
              <w:tc>
                <w:tcPr>
                  <w:tcW w:w="1618" w:type="dxa"/>
                  <w:tcBorders>
                    <w:top w:val="single" w:color="auto" w:sz="4" w:space="0"/>
                    <w:bottom w:val="single" w:color="auto" w:sz="4" w:space="0"/>
                  </w:tcBorders>
                  <w:noWrap w:val="0"/>
                  <w:vAlign w:val="center"/>
                </w:tcPr>
                <w:p w14:paraId="21A11C98">
                  <w:pPr>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混料机</w:t>
                  </w:r>
                </w:p>
              </w:tc>
              <w:tc>
                <w:tcPr>
                  <w:tcW w:w="1006" w:type="dxa"/>
                  <w:tcBorders>
                    <w:top w:val="single" w:color="auto" w:sz="4" w:space="0"/>
                    <w:bottom w:val="single" w:color="auto" w:sz="4" w:space="0"/>
                  </w:tcBorders>
                  <w:noWrap w:val="0"/>
                  <w:vAlign w:val="center"/>
                </w:tcPr>
                <w:p w14:paraId="145EF0DC">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1006" w:type="dxa"/>
                  <w:tcBorders>
                    <w:top w:val="single" w:color="auto" w:sz="4" w:space="0"/>
                    <w:bottom w:val="single" w:color="auto" w:sz="4" w:space="0"/>
                  </w:tcBorders>
                  <w:noWrap w:val="0"/>
                  <w:vAlign w:val="center"/>
                </w:tcPr>
                <w:p w14:paraId="5E9BE1D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889" w:type="dxa"/>
                  <w:tcBorders>
                    <w:top w:val="single" w:color="auto" w:sz="4" w:space="0"/>
                    <w:bottom w:val="single" w:color="auto" w:sz="4" w:space="0"/>
                  </w:tcBorders>
                  <w:noWrap w:val="0"/>
                  <w:vAlign w:val="center"/>
                </w:tcPr>
                <w:p w14:paraId="1D4A1B88">
                  <w:pPr>
                    <w:pStyle w:val="19"/>
                    <w:adjustRightInd w:val="0"/>
                    <w:snapToGrid w:val="0"/>
                    <w:spacing w:line="240" w:lineRule="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0</w:t>
                  </w:r>
                </w:p>
              </w:tc>
              <w:tc>
                <w:tcPr>
                  <w:tcW w:w="1600" w:type="dxa"/>
                  <w:tcBorders>
                    <w:top w:val="single" w:color="auto" w:sz="4" w:space="0"/>
                    <w:bottom w:val="single" w:color="auto" w:sz="4" w:space="0"/>
                  </w:tcBorders>
                  <w:noWrap w:val="0"/>
                  <w:vAlign w:val="center"/>
                </w:tcPr>
                <w:p w14:paraId="459D7DAB">
                  <w:pPr>
                    <w:adjustRightInd w:val="0"/>
                    <w:snapToGrid w:val="0"/>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搬迁</w:t>
                  </w:r>
                </w:p>
              </w:tc>
            </w:tr>
            <w:tr w14:paraId="1F9DF6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tcBorders>
                    <w:top w:val="single" w:color="auto" w:sz="4" w:space="0"/>
                    <w:bottom w:val="single" w:color="auto" w:sz="4" w:space="0"/>
                  </w:tcBorders>
                  <w:noWrap w:val="0"/>
                  <w:vAlign w:val="center"/>
                </w:tcPr>
                <w:p w14:paraId="3998E6E1">
                  <w:pPr>
                    <w:keepNext/>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挤出</w:t>
                  </w:r>
                </w:p>
                <w:p w14:paraId="39648641">
                  <w:pPr>
                    <w:keepNext/>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切断</w:t>
                  </w:r>
                </w:p>
              </w:tc>
              <w:tc>
                <w:tcPr>
                  <w:tcW w:w="1618" w:type="dxa"/>
                  <w:tcBorders>
                    <w:top w:val="single" w:color="auto" w:sz="4" w:space="0"/>
                    <w:bottom w:val="single" w:color="auto" w:sz="4" w:space="0"/>
                  </w:tcBorders>
                  <w:noWrap w:val="0"/>
                  <w:vAlign w:val="center"/>
                </w:tcPr>
                <w:p w14:paraId="0611C44C">
                  <w:pPr>
                    <w:widowControl/>
                    <w:jc w:val="center"/>
                    <w:textAlignment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挤出流水线</w:t>
                  </w:r>
                </w:p>
              </w:tc>
              <w:tc>
                <w:tcPr>
                  <w:tcW w:w="1006" w:type="dxa"/>
                  <w:tcBorders>
                    <w:top w:val="single" w:color="auto" w:sz="4" w:space="0"/>
                    <w:bottom w:val="single" w:color="auto" w:sz="4" w:space="0"/>
                  </w:tcBorders>
                  <w:noWrap w:val="0"/>
                  <w:vAlign w:val="center"/>
                </w:tcPr>
                <w:p w14:paraId="7033ADEA">
                  <w:pPr>
                    <w:jc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themeColor="text1"/>
                      <w:sz w:val="21"/>
                      <w:szCs w:val="21"/>
                      <w14:textFill>
                        <w14:solidFill>
                          <w14:schemeClr w14:val="tx1"/>
                        </w14:solidFill>
                      </w14:textFill>
                    </w:rPr>
                    <w:t>5</w:t>
                  </w:r>
                </w:p>
              </w:tc>
              <w:tc>
                <w:tcPr>
                  <w:tcW w:w="1006" w:type="dxa"/>
                  <w:tcBorders>
                    <w:top w:val="single" w:color="auto" w:sz="4" w:space="0"/>
                    <w:bottom w:val="single" w:color="auto" w:sz="4" w:space="0"/>
                  </w:tcBorders>
                  <w:noWrap w:val="0"/>
                  <w:vAlign w:val="center"/>
                </w:tcPr>
                <w:p w14:paraId="4581F3AE">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889" w:type="dxa"/>
                  <w:tcBorders>
                    <w:top w:val="single" w:color="auto" w:sz="4" w:space="0"/>
                    <w:bottom w:val="single" w:color="auto" w:sz="4" w:space="0"/>
                  </w:tcBorders>
                  <w:noWrap w:val="0"/>
                  <w:vAlign w:val="center"/>
                </w:tcPr>
                <w:p w14:paraId="078031BC">
                  <w:pPr>
                    <w:pStyle w:val="19"/>
                    <w:adjustRightInd w:val="0"/>
                    <w:snapToGrid w:val="0"/>
                    <w:spacing w:line="240" w:lineRule="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0</w:t>
                  </w:r>
                </w:p>
              </w:tc>
              <w:tc>
                <w:tcPr>
                  <w:tcW w:w="1600" w:type="dxa"/>
                  <w:tcBorders>
                    <w:top w:val="single" w:color="auto" w:sz="4" w:space="0"/>
                    <w:bottom w:val="single" w:color="auto" w:sz="4" w:space="0"/>
                  </w:tcBorders>
                  <w:noWrap w:val="0"/>
                  <w:vAlign w:val="center"/>
                </w:tcPr>
                <w:p w14:paraId="79672F04">
                  <w:pPr>
                    <w:adjustRightInd w:val="0"/>
                    <w:snapToGrid w:val="0"/>
                    <w:jc w:val="center"/>
                    <w:rPr>
                      <w:rFonts w:hint="default" w:ascii="Times New Roman" w:hAnsi="Times New Roman" w:eastAsia="宋体" w:cs="Times New Roman"/>
                      <w:color w:val="000000"/>
                      <w:kern w:val="2"/>
                      <w:sz w:val="21"/>
                      <w:szCs w:val="21"/>
                    </w:rPr>
                  </w:pPr>
                  <w:r>
                    <w:rPr>
                      <w:rFonts w:hint="default" w:ascii="Times New Roman" w:hAnsi="Times New Roman" w:cs="Times New Roman"/>
                      <w:color w:val="000000"/>
                      <w:kern w:val="2"/>
                      <w:sz w:val="21"/>
                      <w:szCs w:val="21"/>
                      <w:lang w:val="en-US" w:eastAsia="zh-CN"/>
                    </w:rPr>
                    <w:t>搬迁</w:t>
                  </w:r>
                </w:p>
              </w:tc>
            </w:tr>
            <w:tr w14:paraId="479FB1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tcBorders>
                    <w:top w:val="single" w:color="auto" w:sz="4" w:space="0"/>
                    <w:bottom w:val="single" w:color="auto" w:sz="4" w:space="0"/>
                  </w:tcBorders>
                  <w:noWrap w:val="0"/>
                  <w:vAlign w:val="center"/>
                </w:tcPr>
                <w:p w14:paraId="2B1FEDF7">
                  <w:pPr>
                    <w:keepNext/>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合链</w:t>
                  </w:r>
                </w:p>
              </w:tc>
              <w:tc>
                <w:tcPr>
                  <w:tcW w:w="1618" w:type="dxa"/>
                  <w:tcBorders>
                    <w:top w:val="single" w:color="auto" w:sz="4" w:space="0"/>
                    <w:bottom w:val="single" w:color="auto" w:sz="4" w:space="0"/>
                  </w:tcBorders>
                  <w:noWrap w:val="0"/>
                  <w:vAlign w:val="center"/>
                </w:tcPr>
                <w:p w14:paraId="0C35ABFC">
                  <w:pPr>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合链机</w:t>
                  </w:r>
                </w:p>
              </w:tc>
              <w:tc>
                <w:tcPr>
                  <w:tcW w:w="1006" w:type="dxa"/>
                  <w:tcBorders>
                    <w:top w:val="single" w:color="auto" w:sz="4" w:space="0"/>
                    <w:bottom w:val="single" w:color="auto" w:sz="4" w:space="0"/>
                  </w:tcBorders>
                  <w:noWrap w:val="0"/>
                  <w:vAlign w:val="center"/>
                </w:tcPr>
                <w:p w14:paraId="1175C84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1006" w:type="dxa"/>
                  <w:tcBorders>
                    <w:top w:val="single" w:color="auto" w:sz="4" w:space="0"/>
                    <w:bottom w:val="single" w:color="auto" w:sz="4" w:space="0"/>
                  </w:tcBorders>
                  <w:noWrap w:val="0"/>
                  <w:vAlign w:val="center"/>
                </w:tcPr>
                <w:p w14:paraId="16A84A36">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889" w:type="dxa"/>
                  <w:tcBorders>
                    <w:top w:val="single" w:color="auto" w:sz="4" w:space="0"/>
                    <w:bottom w:val="single" w:color="auto" w:sz="4" w:space="0"/>
                  </w:tcBorders>
                  <w:noWrap w:val="0"/>
                  <w:vAlign w:val="center"/>
                </w:tcPr>
                <w:p w14:paraId="0831B968">
                  <w:pPr>
                    <w:pStyle w:val="19"/>
                    <w:adjustRightInd w:val="0"/>
                    <w:snapToGrid w:val="0"/>
                    <w:spacing w:line="240" w:lineRule="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0</w:t>
                  </w:r>
                </w:p>
              </w:tc>
              <w:tc>
                <w:tcPr>
                  <w:tcW w:w="1600" w:type="dxa"/>
                  <w:tcBorders>
                    <w:top w:val="single" w:color="auto" w:sz="4" w:space="0"/>
                    <w:bottom w:val="single" w:color="auto" w:sz="4" w:space="0"/>
                  </w:tcBorders>
                  <w:noWrap w:val="0"/>
                  <w:vAlign w:val="center"/>
                </w:tcPr>
                <w:p w14:paraId="023C79EF">
                  <w:pPr>
                    <w:adjustRightInd w:val="0"/>
                    <w:snapToGrid w:val="0"/>
                    <w:jc w:val="center"/>
                    <w:rPr>
                      <w:rFonts w:hint="default" w:ascii="Times New Roman" w:hAnsi="Times New Roman" w:eastAsia="宋体" w:cs="Times New Roman"/>
                      <w:color w:val="000000"/>
                      <w:kern w:val="2"/>
                      <w:sz w:val="21"/>
                      <w:szCs w:val="21"/>
                    </w:rPr>
                  </w:pPr>
                  <w:r>
                    <w:rPr>
                      <w:rFonts w:hint="default" w:ascii="Times New Roman" w:hAnsi="Times New Roman" w:cs="Times New Roman"/>
                      <w:color w:val="000000"/>
                      <w:kern w:val="2"/>
                      <w:sz w:val="21"/>
                      <w:szCs w:val="21"/>
                      <w:lang w:val="en-US" w:eastAsia="zh-CN"/>
                    </w:rPr>
                    <w:t>搬迁</w:t>
                  </w:r>
                </w:p>
              </w:tc>
            </w:tr>
            <w:tr w14:paraId="543B08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bottom w:val="single" w:color="auto" w:sz="4" w:space="0"/>
                  </w:tcBorders>
                  <w:noWrap w:val="0"/>
                  <w:vAlign w:val="center"/>
                </w:tcPr>
                <w:p w14:paraId="547E4A1A">
                  <w:pPr>
                    <w:keepNext/>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造粒</w:t>
                  </w:r>
                </w:p>
              </w:tc>
              <w:tc>
                <w:tcPr>
                  <w:tcW w:w="1618" w:type="dxa"/>
                  <w:tcBorders>
                    <w:top w:val="single" w:color="auto" w:sz="4" w:space="0"/>
                    <w:bottom w:val="single" w:color="auto" w:sz="4" w:space="0"/>
                  </w:tcBorders>
                  <w:noWrap w:val="0"/>
                  <w:vAlign w:val="center"/>
                </w:tcPr>
                <w:p w14:paraId="466A61E3">
                  <w:pPr>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cs="Times New Roman"/>
                      <w:color w:val="auto"/>
                      <w:sz w:val="21"/>
                      <w:szCs w:val="21"/>
                    </w:rPr>
                    <w:t>造粒机</w:t>
                  </w:r>
                </w:p>
              </w:tc>
              <w:tc>
                <w:tcPr>
                  <w:tcW w:w="1006" w:type="dxa"/>
                  <w:tcBorders>
                    <w:top w:val="single" w:color="auto" w:sz="4" w:space="0"/>
                    <w:bottom w:val="single" w:color="auto" w:sz="4" w:space="0"/>
                  </w:tcBorders>
                  <w:noWrap w:val="0"/>
                  <w:vAlign w:val="center"/>
                </w:tcPr>
                <w:p w14:paraId="3C847785">
                  <w:pPr>
                    <w:jc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themeColor="text1"/>
                      <w:sz w:val="21"/>
                      <w:szCs w:val="21"/>
                      <w14:textFill>
                        <w14:solidFill>
                          <w14:schemeClr w14:val="tx1"/>
                        </w14:solidFill>
                      </w14:textFill>
                    </w:rPr>
                    <w:t>1</w:t>
                  </w:r>
                </w:p>
              </w:tc>
              <w:tc>
                <w:tcPr>
                  <w:tcW w:w="1006" w:type="dxa"/>
                  <w:tcBorders>
                    <w:top w:val="single" w:color="auto" w:sz="4" w:space="0"/>
                    <w:bottom w:val="single" w:color="auto" w:sz="4" w:space="0"/>
                  </w:tcBorders>
                  <w:noWrap w:val="0"/>
                  <w:vAlign w:val="center"/>
                </w:tcPr>
                <w:p w14:paraId="507D074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1</w:t>
                  </w:r>
                </w:p>
              </w:tc>
              <w:tc>
                <w:tcPr>
                  <w:tcW w:w="889" w:type="dxa"/>
                  <w:tcBorders>
                    <w:top w:val="single" w:color="auto" w:sz="4" w:space="0"/>
                    <w:bottom w:val="single" w:color="auto" w:sz="4" w:space="0"/>
                  </w:tcBorders>
                  <w:noWrap w:val="0"/>
                  <w:vAlign w:val="center"/>
                </w:tcPr>
                <w:p w14:paraId="496FED57">
                  <w:pPr>
                    <w:pStyle w:val="19"/>
                    <w:adjustRightInd w:val="0"/>
                    <w:snapToGrid w:val="0"/>
                    <w:spacing w:line="240" w:lineRule="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0</w:t>
                  </w:r>
                </w:p>
              </w:tc>
              <w:tc>
                <w:tcPr>
                  <w:tcW w:w="1600" w:type="dxa"/>
                  <w:tcBorders>
                    <w:top w:val="single" w:color="auto" w:sz="4" w:space="0"/>
                    <w:bottom w:val="single" w:color="auto" w:sz="4" w:space="0"/>
                  </w:tcBorders>
                  <w:noWrap w:val="0"/>
                  <w:vAlign w:val="center"/>
                </w:tcPr>
                <w:p w14:paraId="746E09C3">
                  <w:pPr>
                    <w:adjustRightInd w:val="0"/>
                    <w:snapToGrid w:val="0"/>
                    <w:jc w:val="center"/>
                    <w:rPr>
                      <w:rFonts w:hint="default" w:ascii="Times New Roman" w:hAnsi="Times New Roman" w:eastAsia="宋体" w:cs="Times New Roman"/>
                      <w:color w:val="000000"/>
                      <w:kern w:val="2"/>
                      <w:sz w:val="21"/>
                      <w:szCs w:val="21"/>
                    </w:rPr>
                  </w:pPr>
                  <w:r>
                    <w:rPr>
                      <w:rFonts w:hint="default" w:ascii="Times New Roman" w:hAnsi="Times New Roman" w:cs="Times New Roman"/>
                      <w:color w:val="000000"/>
                      <w:kern w:val="2"/>
                      <w:sz w:val="21"/>
                      <w:szCs w:val="21"/>
                      <w:lang w:val="en-US" w:eastAsia="zh-CN"/>
                    </w:rPr>
                    <w:t>搬迁</w:t>
                  </w:r>
                </w:p>
              </w:tc>
            </w:tr>
            <w:tr w14:paraId="5C4C4E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bottom w:val="single" w:color="auto" w:sz="4" w:space="0"/>
                  </w:tcBorders>
                  <w:noWrap w:val="0"/>
                  <w:vAlign w:val="center"/>
                </w:tcPr>
                <w:p w14:paraId="5952CCA0">
                  <w:pPr>
                    <w:keepNext/>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破碎</w:t>
                  </w:r>
                </w:p>
              </w:tc>
              <w:tc>
                <w:tcPr>
                  <w:tcW w:w="1618" w:type="dxa"/>
                  <w:tcBorders>
                    <w:top w:val="single" w:color="auto" w:sz="4" w:space="0"/>
                    <w:bottom w:val="single" w:color="auto" w:sz="4" w:space="0"/>
                  </w:tcBorders>
                  <w:noWrap w:val="0"/>
                  <w:vAlign w:val="center"/>
                </w:tcPr>
                <w:p w14:paraId="48A05BB3">
                  <w:pPr>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auto"/>
                      <w:sz w:val="21"/>
                      <w:szCs w:val="21"/>
                    </w:rPr>
                    <w:t>破碎机</w:t>
                  </w:r>
                </w:p>
              </w:tc>
              <w:tc>
                <w:tcPr>
                  <w:tcW w:w="1006" w:type="dxa"/>
                  <w:tcBorders>
                    <w:top w:val="single" w:color="auto" w:sz="4" w:space="0"/>
                    <w:bottom w:val="single" w:color="auto" w:sz="4" w:space="0"/>
                  </w:tcBorders>
                  <w:noWrap w:val="0"/>
                  <w:vAlign w:val="center"/>
                </w:tcPr>
                <w:p w14:paraId="676168A7">
                  <w:pPr>
                    <w:jc w:val="center"/>
                    <w:rPr>
                      <w:rFonts w:hint="default" w:ascii="Times New Roman" w:hAnsi="Times New Roman" w:eastAsia="宋体" w:cs="Times New Roman"/>
                      <w:color w:val="000000"/>
                      <w:sz w:val="21"/>
                      <w:szCs w:val="21"/>
                    </w:rPr>
                  </w:pPr>
                  <w:r>
                    <w:rPr>
                      <w:rFonts w:hint="default" w:ascii="Times New Roman" w:hAnsi="Times New Roman" w:cs="Times New Roman"/>
                      <w:color w:val="000000" w:themeColor="text1"/>
                      <w:sz w:val="21"/>
                      <w:szCs w:val="21"/>
                      <w14:textFill>
                        <w14:solidFill>
                          <w14:schemeClr w14:val="tx1"/>
                        </w14:solidFill>
                      </w14:textFill>
                    </w:rPr>
                    <w:t>1</w:t>
                  </w:r>
                </w:p>
              </w:tc>
              <w:tc>
                <w:tcPr>
                  <w:tcW w:w="1006" w:type="dxa"/>
                  <w:tcBorders>
                    <w:top w:val="single" w:color="auto" w:sz="4" w:space="0"/>
                    <w:bottom w:val="single" w:color="auto" w:sz="4" w:space="0"/>
                  </w:tcBorders>
                  <w:noWrap w:val="0"/>
                  <w:vAlign w:val="center"/>
                </w:tcPr>
                <w:p w14:paraId="466C51E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1</w:t>
                  </w:r>
                </w:p>
              </w:tc>
              <w:tc>
                <w:tcPr>
                  <w:tcW w:w="889" w:type="dxa"/>
                  <w:tcBorders>
                    <w:top w:val="single" w:color="auto" w:sz="4" w:space="0"/>
                    <w:bottom w:val="single" w:color="auto" w:sz="4" w:space="0"/>
                  </w:tcBorders>
                  <w:noWrap w:val="0"/>
                  <w:vAlign w:val="center"/>
                </w:tcPr>
                <w:p w14:paraId="48008CE9">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0</w:t>
                  </w:r>
                </w:p>
              </w:tc>
              <w:tc>
                <w:tcPr>
                  <w:tcW w:w="1600" w:type="dxa"/>
                  <w:tcBorders>
                    <w:top w:val="single" w:color="auto" w:sz="4" w:space="0"/>
                    <w:bottom w:val="single" w:color="auto" w:sz="4" w:space="0"/>
                  </w:tcBorders>
                  <w:noWrap w:val="0"/>
                  <w:vAlign w:val="center"/>
                </w:tcPr>
                <w:p w14:paraId="33AE8620">
                  <w:pPr>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搬迁</w:t>
                  </w:r>
                </w:p>
              </w:tc>
            </w:tr>
            <w:tr w14:paraId="12D156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Merge w:val="restart"/>
                  <w:tcBorders>
                    <w:top w:val="single" w:color="auto" w:sz="4" w:space="0"/>
                    <w:bottom w:val="single" w:color="auto" w:sz="4" w:space="0"/>
                  </w:tcBorders>
                  <w:noWrap w:val="0"/>
                  <w:vAlign w:val="center"/>
                </w:tcPr>
                <w:p w14:paraId="53A0C62A">
                  <w:pPr>
                    <w:keepNext/>
                    <w:adjustRightInd w:val="0"/>
                    <w:snapToGrid w:val="0"/>
                    <w:jc w:val="center"/>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辅助设备</w:t>
                  </w:r>
                </w:p>
              </w:tc>
              <w:tc>
                <w:tcPr>
                  <w:tcW w:w="1618" w:type="dxa"/>
                  <w:tcBorders>
                    <w:top w:val="single" w:color="auto" w:sz="4" w:space="0"/>
                    <w:bottom w:val="single" w:color="auto" w:sz="4" w:space="0"/>
                  </w:tcBorders>
                  <w:noWrap w:val="0"/>
                  <w:vAlign w:val="center"/>
                </w:tcPr>
                <w:p w14:paraId="7EE4FFC5">
                  <w:pPr>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冷水机</w:t>
                  </w:r>
                </w:p>
              </w:tc>
              <w:tc>
                <w:tcPr>
                  <w:tcW w:w="1006" w:type="dxa"/>
                  <w:tcBorders>
                    <w:top w:val="single" w:color="auto" w:sz="4" w:space="0"/>
                    <w:bottom w:val="single" w:color="auto" w:sz="4" w:space="0"/>
                  </w:tcBorders>
                  <w:noWrap w:val="0"/>
                  <w:vAlign w:val="center"/>
                </w:tcPr>
                <w:p w14:paraId="6EA52252">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1006" w:type="dxa"/>
                  <w:tcBorders>
                    <w:top w:val="single" w:color="auto" w:sz="4" w:space="0"/>
                    <w:bottom w:val="single" w:color="auto" w:sz="4" w:space="0"/>
                  </w:tcBorders>
                  <w:noWrap w:val="0"/>
                  <w:vAlign w:val="center"/>
                </w:tcPr>
                <w:p w14:paraId="4628D529">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889" w:type="dxa"/>
                  <w:tcBorders>
                    <w:top w:val="single" w:color="auto" w:sz="4" w:space="0"/>
                    <w:bottom w:val="single" w:color="auto" w:sz="4" w:space="0"/>
                  </w:tcBorders>
                  <w:noWrap w:val="0"/>
                  <w:vAlign w:val="center"/>
                </w:tcPr>
                <w:p w14:paraId="60D0B3E4">
                  <w:pPr>
                    <w:pStyle w:val="19"/>
                    <w:adjustRightInd w:val="0"/>
                    <w:snapToGrid w:val="0"/>
                    <w:spacing w:line="240" w:lineRule="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0</w:t>
                  </w:r>
                </w:p>
              </w:tc>
              <w:tc>
                <w:tcPr>
                  <w:tcW w:w="1600" w:type="dxa"/>
                  <w:tcBorders>
                    <w:top w:val="single" w:color="auto" w:sz="4" w:space="0"/>
                    <w:bottom w:val="single" w:color="auto" w:sz="4" w:space="0"/>
                  </w:tcBorders>
                  <w:noWrap w:val="0"/>
                  <w:vAlign w:val="center"/>
                </w:tcPr>
                <w:p w14:paraId="3E74D21F">
                  <w:pPr>
                    <w:adjustRightInd w:val="0"/>
                    <w:snapToGrid w:val="0"/>
                    <w:jc w:val="center"/>
                    <w:rPr>
                      <w:rFonts w:hint="default" w:ascii="Times New Roman" w:hAnsi="Times New Roman" w:eastAsia="宋体" w:cs="Times New Roman"/>
                      <w:color w:val="000000"/>
                      <w:kern w:val="2"/>
                      <w:sz w:val="21"/>
                      <w:szCs w:val="21"/>
                    </w:rPr>
                  </w:pPr>
                  <w:r>
                    <w:rPr>
                      <w:rFonts w:hint="default" w:ascii="Times New Roman" w:hAnsi="Times New Roman" w:cs="Times New Roman"/>
                      <w:color w:val="000000"/>
                      <w:kern w:val="2"/>
                      <w:sz w:val="21"/>
                      <w:szCs w:val="21"/>
                      <w:lang w:val="en-US" w:eastAsia="zh-CN"/>
                    </w:rPr>
                    <w:t>搬迁</w:t>
                  </w:r>
                </w:p>
              </w:tc>
            </w:tr>
            <w:tr w14:paraId="41FEA1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Merge w:val="continue"/>
                  <w:tcBorders>
                    <w:top w:val="single" w:color="auto" w:sz="4" w:space="0"/>
                  </w:tcBorders>
                  <w:noWrap w:val="0"/>
                  <w:vAlign w:val="center"/>
                </w:tcPr>
                <w:p w14:paraId="7D1C502C">
                  <w:pPr>
                    <w:keepNext/>
                    <w:adjustRightInd w:val="0"/>
                    <w:snapToGrid w:val="0"/>
                    <w:jc w:val="center"/>
                    <w:rPr>
                      <w:rFonts w:hint="default" w:ascii="Times New Roman" w:hAnsi="Times New Roman" w:eastAsia="宋体" w:cs="Times New Roman"/>
                      <w:color w:val="000000"/>
                      <w:kern w:val="2"/>
                      <w:sz w:val="21"/>
                      <w:szCs w:val="21"/>
                    </w:rPr>
                  </w:pPr>
                </w:p>
              </w:tc>
              <w:tc>
                <w:tcPr>
                  <w:tcW w:w="1618" w:type="dxa"/>
                  <w:tcBorders>
                    <w:top w:val="single" w:color="auto" w:sz="4" w:space="0"/>
                  </w:tcBorders>
                  <w:noWrap w:val="0"/>
                  <w:vAlign w:val="center"/>
                </w:tcPr>
                <w:p w14:paraId="7146CEB3">
                  <w:pPr>
                    <w:jc w:val="center"/>
                    <w:rPr>
                      <w:rFonts w:hint="default" w:ascii="Times New Roman" w:hAnsi="Times New Roman" w:eastAsia="宋体" w:cs="Times New Roman"/>
                      <w:color w:val="000000"/>
                      <w:kern w:val="2"/>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空压机</w:t>
                  </w:r>
                </w:p>
              </w:tc>
              <w:tc>
                <w:tcPr>
                  <w:tcW w:w="1006" w:type="dxa"/>
                  <w:tcBorders>
                    <w:top w:val="single" w:color="auto" w:sz="4" w:space="0"/>
                  </w:tcBorders>
                  <w:noWrap w:val="0"/>
                  <w:vAlign w:val="center"/>
                </w:tcPr>
                <w:p w14:paraId="2E3F8280">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1006" w:type="dxa"/>
                  <w:tcBorders>
                    <w:top w:val="single" w:color="auto" w:sz="4" w:space="0"/>
                  </w:tcBorders>
                  <w:noWrap w:val="0"/>
                  <w:vAlign w:val="center"/>
                </w:tcPr>
                <w:p w14:paraId="4C9D3DFF">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5</w:t>
                  </w:r>
                </w:p>
              </w:tc>
              <w:tc>
                <w:tcPr>
                  <w:tcW w:w="889" w:type="dxa"/>
                  <w:tcBorders>
                    <w:top w:val="single" w:color="auto" w:sz="4" w:space="0"/>
                  </w:tcBorders>
                  <w:noWrap w:val="0"/>
                  <w:vAlign w:val="center"/>
                </w:tcPr>
                <w:p w14:paraId="2D60DEFD">
                  <w:pPr>
                    <w:pStyle w:val="19"/>
                    <w:adjustRightInd w:val="0"/>
                    <w:snapToGrid w:val="0"/>
                    <w:spacing w:line="240" w:lineRule="auto"/>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0</w:t>
                  </w:r>
                </w:p>
              </w:tc>
              <w:tc>
                <w:tcPr>
                  <w:tcW w:w="1600" w:type="dxa"/>
                  <w:tcBorders>
                    <w:top w:val="single" w:color="auto" w:sz="4" w:space="0"/>
                  </w:tcBorders>
                  <w:noWrap w:val="0"/>
                  <w:vAlign w:val="center"/>
                </w:tcPr>
                <w:p w14:paraId="23600E1E">
                  <w:pPr>
                    <w:adjustRightInd w:val="0"/>
                    <w:snapToGrid w:val="0"/>
                    <w:jc w:val="center"/>
                    <w:rPr>
                      <w:rFonts w:hint="default" w:ascii="Times New Roman" w:hAnsi="Times New Roman" w:eastAsia="宋体" w:cs="Times New Roman"/>
                      <w:color w:val="000000"/>
                      <w:kern w:val="2"/>
                      <w:sz w:val="21"/>
                      <w:szCs w:val="21"/>
                    </w:rPr>
                  </w:pPr>
                  <w:r>
                    <w:rPr>
                      <w:rFonts w:hint="default" w:ascii="Times New Roman" w:hAnsi="Times New Roman" w:cs="Times New Roman"/>
                      <w:color w:val="000000"/>
                      <w:kern w:val="2"/>
                      <w:sz w:val="21"/>
                      <w:szCs w:val="21"/>
                      <w:lang w:val="en-US" w:eastAsia="zh-CN"/>
                    </w:rPr>
                    <w:t>搬迁</w:t>
                  </w:r>
                </w:p>
              </w:tc>
            </w:tr>
          </w:tbl>
          <w:p w14:paraId="6627BAD0">
            <w:pPr>
              <w:pStyle w:val="63"/>
              <w:keepNext w:val="0"/>
              <w:keepLines w:val="0"/>
              <w:pageBreakBefore w:val="0"/>
              <w:widowControl w:val="0"/>
              <w:tabs>
                <w:tab w:val="left" w:pos="3345"/>
              </w:tabs>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color w:val="auto"/>
                <w:sz w:val="24"/>
                <w:szCs w:val="24"/>
              </w:rPr>
            </w:pPr>
          </w:p>
          <w:p w14:paraId="5ECE5D49">
            <w:pPr>
              <w:pStyle w:val="81"/>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Ansi="宋体" w:eastAsia="宋体"/>
                <w:b/>
                <w:sz w:val="24"/>
                <w:szCs w:val="24"/>
              </w:rPr>
            </w:pPr>
            <w:r>
              <w:rPr>
                <w:rFonts w:hint="eastAsia" w:ascii="Times New Roman" w:hAnsi="Times New Roman" w:eastAsia="Times New Roman" w:cs="Times New Roman"/>
                <w:b/>
                <w:bCs/>
                <w:spacing w:val="-1"/>
                <w:sz w:val="24"/>
                <w:szCs w:val="24"/>
                <w:lang w:val="en-US" w:eastAsia="zh-CN"/>
              </w:rPr>
              <w:t>3、</w:t>
            </w:r>
            <w:r>
              <w:rPr>
                <w:rFonts w:hint="eastAsia" w:ascii="Times New Roman" w:hAnsi="Times New Roman" w:eastAsia="Times New Roman" w:cs="Times New Roman"/>
                <w:b/>
                <w:bCs/>
                <w:spacing w:val="-1"/>
                <w:sz w:val="24"/>
                <w:szCs w:val="24"/>
                <w:lang w:eastAsia="zh-CN"/>
              </w:rPr>
              <w:t>主要</w:t>
            </w:r>
            <w:r>
              <w:rPr>
                <w:rFonts w:hAnsi="宋体" w:eastAsia="宋体"/>
                <w:b/>
                <w:sz w:val="24"/>
                <w:szCs w:val="24"/>
              </w:rPr>
              <w:t>原辅料</w:t>
            </w:r>
          </w:p>
          <w:p w14:paraId="7B3B59D1">
            <w:pPr>
              <w:pStyle w:val="81"/>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Times New Roman" w:cs="Times New Roman"/>
                <w:b/>
                <w:bCs/>
                <w:color w:val="auto"/>
                <w:spacing w:val="-1"/>
                <w:sz w:val="24"/>
                <w:szCs w:val="24"/>
                <w:lang w:val="en-US" w:eastAsia="zh-CN"/>
              </w:rPr>
            </w:pPr>
            <w:r>
              <w:rPr>
                <w:rFonts w:hint="eastAsia" w:ascii="Times New Roman" w:hAnsi="Times New Roman" w:eastAsia="Times New Roman" w:cs="Times New Roman"/>
                <w:b/>
                <w:bCs/>
                <w:spacing w:val="-1"/>
                <w:sz w:val="24"/>
                <w:szCs w:val="24"/>
                <w:lang w:val="en-US" w:eastAsia="zh-CN"/>
              </w:rPr>
              <w:t xml:space="preserve">    </w:t>
            </w:r>
            <w:r>
              <w:rPr>
                <w:rFonts w:hint="eastAsia" w:ascii="Times New Roman" w:hAnsi="Times New Roman" w:eastAsia="宋体" w:cs="宋体"/>
                <w:color w:val="auto"/>
                <w:kern w:val="2"/>
                <w:sz w:val="24"/>
                <w:szCs w:val="20"/>
                <w:lang w:val="en-US" w:eastAsia="zh-CN" w:bidi="ar"/>
              </w:rPr>
              <w:t>本项目所用塑料原材料均为正品新料，不使用废料。</w:t>
            </w:r>
          </w:p>
          <w:p w14:paraId="040C73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Ansi="宋体" w:eastAsia="宋体"/>
                <w:b/>
                <w:sz w:val="24"/>
                <w:szCs w:val="24"/>
              </w:rPr>
            </w:pPr>
            <w:r>
              <w:rPr>
                <w:rFonts w:hAnsi="宋体" w:eastAsia="宋体"/>
                <w:b/>
                <w:sz w:val="24"/>
                <w:szCs w:val="24"/>
              </w:rPr>
              <w:t>表</w:t>
            </w:r>
            <w:r>
              <w:rPr>
                <w:rFonts w:eastAsia="宋体"/>
                <w:b/>
                <w:sz w:val="24"/>
                <w:szCs w:val="24"/>
              </w:rPr>
              <w:t>2-</w:t>
            </w:r>
            <w:r>
              <w:rPr>
                <w:rFonts w:hint="eastAsia"/>
                <w:b/>
                <w:sz w:val="24"/>
                <w:szCs w:val="24"/>
                <w:lang w:val="en-US" w:eastAsia="zh-CN"/>
              </w:rPr>
              <w:t>5</w:t>
            </w:r>
            <w:r>
              <w:rPr>
                <w:rFonts w:hint="eastAsia" w:eastAsia="宋体"/>
                <w:b/>
                <w:sz w:val="24"/>
                <w:szCs w:val="24"/>
              </w:rPr>
              <w:t xml:space="preserve">   </w:t>
            </w:r>
            <w:r>
              <w:rPr>
                <w:rFonts w:hint="eastAsia" w:ascii="Times New Roman" w:hAnsi="宋体" w:eastAsia="宋体" w:cs="Times New Roman"/>
                <w:b/>
                <w:sz w:val="24"/>
                <w:szCs w:val="24"/>
                <w:lang w:val="en-US" w:eastAsia="zh-CN"/>
              </w:rPr>
              <w:t>主要</w:t>
            </w:r>
            <w:r>
              <w:rPr>
                <w:rFonts w:hAnsi="宋体" w:eastAsia="宋体"/>
                <w:b/>
                <w:sz w:val="24"/>
                <w:szCs w:val="24"/>
              </w:rPr>
              <w:t>原辅料</w:t>
            </w:r>
            <w:r>
              <w:rPr>
                <w:rFonts w:hint="eastAsia" w:hAnsi="宋体"/>
                <w:b/>
                <w:sz w:val="24"/>
                <w:szCs w:val="24"/>
                <w:lang w:eastAsia="zh-CN"/>
              </w:rPr>
              <w:t>、</w:t>
            </w:r>
            <w:r>
              <w:rPr>
                <w:rFonts w:hint="eastAsia" w:hAnsi="宋体"/>
                <w:b/>
                <w:sz w:val="24"/>
                <w:szCs w:val="24"/>
                <w:lang w:val="en-US" w:eastAsia="zh-CN"/>
              </w:rPr>
              <w:t>能源</w:t>
            </w:r>
            <w:r>
              <w:rPr>
                <w:rFonts w:hAnsi="宋体" w:eastAsia="宋体"/>
                <w:b/>
                <w:sz w:val="24"/>
                <w:szCs w:val="24"/>
              </w:rPr>
              <w:t>消耗表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158"/>
              <w:gridCol w:w="1066"/>
              <w:gridCol w:w="1093"/>
              <w:gridCol w:w="1093"/>
              <w:gridCol w:w="1095"/>
              <w:gridCol w:w="1388"/>
            </w:tblGrid>
            <w:tr w14:paraId="4A4FD7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88" w:type="pct"/>
                  <w:vMerge w:val="restart"/>
                  <w:noWrap w:val="0"/>
                  <w:vAlign w:val="center"/>
                </w:tcPr>
                <w:p w14:paraId="7FBFC8D3">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名称</w:t>
                  </w:r>
                </w:p>
              </w:tc>
              <w:tc>
                <w:tcPr>
                  <w:tcW w:w="673" w:type="pct"/>
                  <w:vMerge w:val="restart"/>
                  <w:noWrap w:val="0"/>
                  <w:vAlign w:val="center"/>
                </w:tcPr>
                <w:p w14:paraId="0E975254">
                  <w:pPr>
                    <w:adjustRightInd w:val="0"/>
                    <w:snapToGrid w:val="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包装规格</w:t>
                  </w:r>
                </w:p>
              </w:tc>
              <w:tc>
                <w:tcPr>
                  <w:tcW w:w="620" w:type="pct"/>
                  <w:vMerge w:val="restart"/>
                  <w:noWrap w:val="0"/>
                  <w:vAlign w:val="center"/>
                </w:tcPr>
                <w:p w14:paraId="6BBB1F53">
                  <w:pPr>
                    <w:adjustRightInd w:val="0"/>
                    <w:snapToGrid w:val="0"/>
                    <w:jc w:val="center"/>
                    <w:rPr>
                      <w:rFonts w:hint="default" w:cs="Times New Roman"/>
                      <w:color w:val="000000"/>
                      <w:sz w:val="21"/>
                      <w:szCs w:val="21"/>
                      <w:lang w:val="en-US" w:eastAsia="zh-CN"/>
                    </w:rPr>
                  </w:pPr>
                  <w:r>
                    <w:rPr>
                      <w:rFonts w:hint="eastAsia" w:cs="Times New Roman"/>
                      <w:color w:val="000000"/>
                      <w:sz w:val="21"/>
                      <w:szCs w:val="21"/>
                      <w:lang w:val="en-US" w:eastAsia="zh-CN"/>
                    </w:rPr>
                    <w:t>状态</w:t>
                  </w:r>
                </w:p>
              </w:tc>
              <w:tc>
                <w:tcPr>
                  <w:tcW w:w="1909" w:type="pct"/>
                  <w:gridSpan w:val="3"/>
                  <w:noWrap w:val="0"/>
                  <w:vAlign w:val="center"/>
                </w:tcPr>
                <w:p w14:paraId="462E4E1E">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用量（t/a）</w:t>
                  </w:r>
                </w:p>
              </w:tc>
              <w:tc>
                <w:tcPr>
                  <w:tcW w:w="807" w:type="pct"/>
                  <w:vMerge w:val="restart"/>
                  <w:noWrap w:val="0"/>
                  <w:vAlign w:val="center"/>
                </w:tcPr>
                <w:p w14:paraId="3324B049">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最大储存量（t）</w:t>
                  </w:r>
                </w:p>
              </w:tc>
            </w:tr>
            <w:tr w14:paraId="5CD73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88" w:type="pct"/>
                  <w:vMerge w:val="continue"/>
                  <w:noWrap w:val="0"/>
                  <w:vAlign w:val="center"/>
                </w:tcPr>
                <w:p w14:paraId="4153DB96">
                  <w:pPr>
                    <w:rPr>
                      <w:rFonts w:hint="default" w:ascii="Times New Roman" w:hAnsi="Times New Roman" w:cs="Times New Roman"/>
                      <w:color w:val="000000"/>
                      <w:sz w:val="21"/>
                      <w:szCs w:val="21"/>
                    </w:rPr>
                  </w:pPr>
                </w:p>
              </w:tc>
              <w:tc>
                <w:tcPr>
                  <w:tcW w:w="673" w:type="pct"/>
                  <w:vMerge w:val="continue"/>
                  <w:noWrap w:val="0"/>
                  <w:vAlign w:val="center"/>
                </w:tcPr>
                <w:p w14:paraId="7B7D8D09">
                  <w:pPr>
                    <w:rPr>
                      <w:rFonts w:hint="default" w:ascii="Times New Roman" w:hAnsi="Times New Roman" w:cs="Times New Roman"/>
                      <w:color w:val="000000"/>
                      <w:sz w:val="21"/>
                      <w:szCs w:val="21"/>
                    </w:rPr>
                  </w:pPr>
                </w:p>
              </w:tc>
              <w:tc>
                <w:tcPr>
                  <w:tcW w:w="620" w:type="pct"/>
                  <w:vMerge w:val="continue"/>
                  <w:noWrap w:val="0"/>
                  <w:vAlign w:val="center"/>
                </w:tcPr>
                <w:p w14:paraId="336D0DD0">
                  <w:pPr>
                    <w:rPr>
                      <w:rFonts w:hint="default" w:ascii="Times New Roman" w:hAnsi="Times New Roman" w:cs="Times New Roman"/>
                      <w:color w:val="000000"/>
                      <w:sz w:val="21"/>
                      <w:szCs w:val="21"/>
                    </w:rPr>
                  </w:pPr>
                </w:p>
              </w:tc>
              <w:tc>
                <w:tcPr>
                  <w:tcW w:w="636" w:type="pct"/>
                  <w:noWrap w:val="0"/>
                  <w:vAlign w:val="center"/>
                </w:tcPr>
                <w:p w14:paraId="1DC3FA1D">
                  <w:pPr>
                    <w:keepNext/>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sz w:val="21"/>
                      <w:szCs w:val="21"/>
                      <w:lang w:val="en-US" w:eastAsia="zh-CN"/>
                    </w:rPr>
                    <w:t>搬迁</w:t>
                  </w:r>
                  <w:r>
                    <w:rPr>
                      <w:rFonts w:hint="default" w:ascii="Times New Roman" w:hAnsi="Times New Roman" w:cs="Times New Roman"/>
                      <w:sz w:val="21"/>
                      <w:szCs w:val="21"/>
                    </w:rPr>
                    <w:t>前</w:t>
                  </w:r>
                </w:p>
              </w:tc>
              <w:tc>
                <w:tcPr>
                  <w:tcW w:w="636" w:type="pct"/>
                  <w:noWrap w:val="0"/>
                  <w:vAlign w:val="center"/>
                </w:tcPr>
                <w:p w14:paraId="3A9322DB">
                  <w:pPr>
                    <w:keepNext/>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sz w:val="21"/>
                      <w:szCs w:val="21"/>
                      <w:lang w:val="en-US" w:eastAsia="zh-CN"/>
                    </w:rPr>
                    <w:t>搬迁</w:t>
                  </w:r>
                  <w:r>
                    <w:rPr>
                      <w:rFonts w:hint="default" w:ascii="Times New Roman" w:hAnsi="Times New Roman" w:cs="Times New Roman"/>
                      <w:sz w:val="21"/>
                      <w:szCs w:val="21"/>
                    </w:rPr>
                    <w:t>后</w:t>
                  </w:r>
                </w:p>
              </w:tc>
              <w:tc>
                <w:tcPr>
                  <w:tcW w:w="637" w:type="pct"/>
                  <w:noWrap w:val="0"/>
                  <w:vAlign w:val="center"/>
                </w:tcPr>
                <w:p w14:paraId="0539473D">
                  <w:pPr>
                    <w:keepNext/>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bCs/>
                      <w:color w:val="000000"/>
                      <w:sz w:val="21"/>
                      <w:szCs w:val="21"/>
                    </w:rPr>
                    <w:t>增减量</w:t>
                  </w:r>
                </w:p>
              </w:tc>
              <w:tc>
                <w:tcPr>
                  <w:tcW w:w="807" w:type="pct"/>
                  <w:vMerge w:val="continue"/>
                  <w:noWrap w:val="0"/>
                  <w:vAlign w:val="center"/>
                </w:tcPr>
                <w:p w14:paraId="4B5FBF0D">
                  <w:pPr>
                    <w:rPr>
                      <w:rFonts w:hint="default" w:ascii="Times New Roman" w:hAnsi="Times New Roman" w:cs="Times New Roman"/>
                      <w:sz w:val="21"/>
                      <w:szCs w:val="21"/>
                    </w:rPr>
                  </w:pPr>
                </w:p>
              </w:tc>
            </w:tr>
            <w:tr w14:paraId="0097B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pct"/>
                  <w:noWrap w:val="0"/>
                  <w:vAlign w:val="center"/>
                </w:tcPr>
                <w:p w14:paraId="45A24BD0">
                  <w:pPr>
                    <w:adjustRightInd w:val="0"/>
                    <w:snapToGrid w:val="0"/>
                    <w:jc w:val="center"/>
                    <w:rPr>
                      <w:rFonts w:hint="eastAsia" w:ascii="Times New Roman" w:hAnsi="Times New Roman" w:eastAsia="宋体" w:cs="Times New Roman"/>
                      <w:sz w:val="21"/>
                      <w:szCs w:val="21"/>
                      <w:lang w:val="en-US" w:eastAsia="zh-CN"/>
                    </w:rPr>
                  </w:pPr>
                  <w:r>
                    <w:rPr>
                      <w:rFonts w:hint="eastAsia"/>
                      <w:bCs/>
                      <w:color w:val="000000" w:themeColor="text1"/>
                      <w:sz w:val="21"/>
                      <w:szCs w:val="21"/>
                      <w14:textFill>
                        <w14:solidFill>
                          <w14:schemeClr w14:val="tx1"/>
                        </w14:solidFill>
                      </w14:textFill>
                    </w:rPr>
                    <w:t>聚乙烯PE</w:t>
                  </w:r>
                  <w:r>
                    <w:rPr>
                      <w:rFonts w:hint="eastAsia"/>
                      <w:bCs/>
                      <w:color w:val="000000" w:themeColor="text1"/>
                      <w:sz w:val="21"/>
                      <w:szCs w:val="21"/>
                      <w:lang w:val="en-US" w:eastAsia="zh-CN"/>
                      <w14:textFill>
                        <w14:solidFill>
                          <w14:schemeClr w14:val="tx1"/>
                        </w14:solidFill>
                      </w14:textFill>
                    </w:rPr>
                    <w:t>粒子</w:t>
                  </w:r>
                </w:p>
              </w:tc>
              <w:tc>
                <w:tcPr>
                  <w:tcW w:w="673" w:type="pct"/>
                  <w:noWrap w:val="0"/>
                  <w:vAlign w:val="center"/>
                </w:tcPr>
                <w:p w14:paraId="780886F2">
                  <w:pPr>
                    <w:jc w:val="center"/>
                    <w:rPr>
                      <w:rFonts w:hint="default" w:ascii="Times New Roman" w:hAnsi="Times New Roman" w:eastAsia="宋体" w:cs="Times New Roman"/>
                      <w:sz w:val="21"/>
                      <w:szCs w:val="21"/>
                      <w:lang w:val="en-US" w:eastAsia="zh-CN"/>
                    </w:rPr>
                  </w:pPr>
                  <w:r>
                    <w:rPr>
                      <w:color w:val="000000" w:themeColor="text1"/>
                      <w:sz w:val="21"/>
                      <w:szCs w:val="21"/>
                      <w14:textFill>
                        <w14:solidFill>
                          <w14:schemeClr w14:val="tx1"/>
                        </w14:solidFill>
                      </w14:textFill>
                    </w:rPr>
                    <w:t>25kg/</w:t>
                  </w:r>
                  <w:r>
                    <w:rPr>
                      <w:rFonts w:hint="eastAsia"/>
                      <w:color w:val="000000" w:themeColor="text1"/>
                      <w:sz w:val="21"/>
                      <w:szCs w:val="21"/>
                      <w14:textFill>
                        <w14:solidFill>
                          <w14:schemeClr w14:val="tx1"/>
                        </w14:solidFill>
                      </w14:textFill>
                    </w:rPr>
                    <w:t>袋</w:t>
                  </w:r>
                </w:p>
              </w:tc>
              <w:tc>
                <w:tcPr>
                  <w:tcW w:w="620" w:type="pct"/>
                  <w:noWrap w:val="0"/>
                  <w:vAlign w:val="center"/>
                </w:tcPr>
                <w:p w14:paraId="12E2E1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636" w:type="pct"/>
                  <w:noWrap w:val="0"/>
                  <w:vAlign w:val="center"/>
                </w:tcPr>
                <w:p w14:paraId="58A334CC">
                  <w:pPr>
                    <w:widowControl/>
                    <w:jc w:val="center"/>
                    <w:rPr>
                      <w:rFonts w:hint="default" w:ascii="Times New Roman" w:hAnsi="Times New Roman" w:eastAsia="宋体" w:cs="Times New Roman"/>
                      <w:sz w:val="21"/>
                      <w:szCs w:val="21"/>
                      <w:lang w:val="en-US" w:eastAsia="zh-CN"/>
                    </w:rPr>
                  </w:pPr>
                  <w:r>
                    <w:rPr>
                      <w:rFonts w:hint="eastAsia"/>
                      <w:color w:val="000000" w:themeColor="text1"/>
                      <w:kern w:val="0"/>
                      <w:sz w:val="21"/>
                      <w:szCs w:val="21"/>
                      <w14:textFill>
                        <w14:solidFill>
                          <w14:schemeClr w14:val="tx1"/>
                        </w14:solidFill>
                      </w14:textFill>
                    </w:rPr>
                    <w:t>350</w:t>
                  </w:r>
                </w:p>
              </w:tc>
              <w:tc>
                <w:tcPr>
                  <w:tcW w:w="636" w:type="pct"/>
                  <w:noWrap w:val="0"/>
                  <w:vAlign w:val="center"/>
                </w:tcPr>
                <w:p w14:paraId="325E6D7F">
                  <w:pPr>
                    <w:widowControl/>
                    <w:jc w:val="center"/>
                    <w:rPr>
                      <w:rFonts w:hint="default" w:ascii="Times New Roman" w:hAnsi="Times New Roman" w:eastAsia="宋体" w:cs="Times New Roman"/>
                      <w:sz w:val="21"/>
                      <w:szCs w:val="21"/>
                      <w:lang w:val="en-US" w:eastAsia="zh-CN"/>
                    </w:rPr>
                  </w:pPr>
                  <w:r>
                    <w:rPr>
                      <w:rFonts w:hint="eastAsia"/>
                      <w:color w:val="000000" w:themeColor="text1"/>
                      <w:kern w:val="0"/>
                      <w:sz w:val="21"/>
                      <w:szCs w:val="21"/>
                      <w14:textFill>
                        <w14:solidFill>
                          <w14:schemeClr w14:val="tx1"/>
                        </w14:solidFill>
                      </w14:textFill>
                    </w:rPr>
                    <w:t>350</w:t>
                  </w:r>
                </w:p>
              </w:tc>
              <w:tc>
                <w:tcPr>
                  <w:tcW w:w="637" w:type="pct"/>
                  <w:noWrap w:val="0"/>
                  <w:vAlign w:val="center"/>
                </w:tcPr>
                <w:p w14:paraId="388A826A">
                  <w:pPr>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807" w:type="pct"/>
                  <w:noWrap w:val="0"/>
                  <w:vAlign w:val="center"/>
                </w:tcPr>
                <w:p w14:paraId="7519A7F3">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r w14:paraId="5027F6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pct"/>
                  <w:noWrap w:val="0"/>
                  <w:vAlign w:val="center"/>
                </w:tcPr>
                <w:p w14:paraId="121C27D4">
                  <w:pPr>
                    <w:adjustRightInd w:val="0"/>
                    <w:snapToGrid w:val="0"/>
                    <w:jc w:val="center"/>
                    <w:rPr>
                      <w:rFonts w:hint="eastAsia" w:eastAsia="宋体" w:cs="Times New Roman"/>
                      <w:sz w:val="21"/>
                      <w:szCs w:val="21"/>
                      <w:lang w:val="en-US" w:eastAsia="zh-CN"/>
                    </w:rPr>
                  </w:pPr>
                  <w:r>
                    <w:rPr>
                      <w:rFonts w:hint="eastAsia"/>
                      <w:bCs/>
                      <w:color w:val="000000" w:themeColor="text1"/>
                      <w:sz w:val="21"/>
                      <w:szCs w:val="21"/>
                      <w14:textFill>
                        <w14:solidFill>
                          <w14:schemeClr w14:val="tx1"/>
                        </w14:solidFill>
                      </w14:textFill>
                    </w:rPr>
                    <w:t>聚丙烯PP</w:t>
                  </w:r>
                  <w:r>
                    <w:rPr>
                      <w:rFonts w:hint="eastAsia"/>
                      <w:bCs/>
                      <w:color w:val="000000" w:themeColor="text1"/>
                      <w:sz w:val="21"/>
                      <w:szCs w:val="21"/>
                      <w:lang w:val="en-US" w:eastAsia="zh-CN"/>
                      <w14:textFill>
                        <w14:solidFill>
                          <w14:schemeClr w14:val="tx1"/>
                        </w14:solidFill>
                      </w14:textFill>
                    </w:rPr>
                    <w:t>粒子</w:t>
                  </w:r>
                </w:p>
              </w:tc>
              <w:tc>
                <w:tcPr>
                  <w:tcW w:w="673" w:type="pct"/>
                  <w:noWrap w:val="0"/>
                  <w:vAlign w:val="center"/>
                </w:tcPr>
                <w:p w14:paraId="631BB465">
                  <w:pPr>
                    <w:pStyle w:val="81"/>
                    <w:spacing w:line="240" w:lineRule="exact"/>
                    <w:jc w:val="center"/>
                    <w:rPr>
                      <w:rFonts w:hint="default" w:ascii="Times New Roman" w:hAnsi="Times New Roman" w:eastAsia="宋体" w:cs="Times New Roman"/>
                      <w:sz w:val="21"/>
                      <w:szCs w:val="21"/>
                      <w:lang w:val="en-US" w:eastAsia="zh-CN"/>
                    </w:rPr>
                  </w:pPr>
                  <w:r>
                    <w:rPr>
                      <w:rFonts w:ascii="Times New Roman" w:hAnsi="Times New Roman" w:eastAsia="宋体" w:cs="Times New Roman"/>
                      <w:color w:val="000000" w:themeColor="text1"/>
                      <w:kern w:val="2"/>
                      <w:sz w:val="21"/>
                      <w:szCs w:val="21"/>
                      <w:lang w:eastAsia="zh-CN"/>
                      <w14:textFill>
                        <w14:solidFill>
                          <w14:schemeClr w14:val="tx1"/>
                        </w14:solidFill>
                      </w14:textFill>
                    </w:rPr>
                    <w:t>25kg/</w:t>
                  </w:r>
                  <w:r>
                    <w:rPr>
                      <w:rFonts w:hint="eastAsia" w:ascii="Times New Roman" w:hAnsi="Times New Roman" w:eastAsia="宋体" w:cs="Times New Roman"/>
                      <w:color w:val="000000" w:themeColor="text1"/>
                      <w:kern w:val="2"/>
                      <w:sz w:val="21"/>
                      <w:szCs w:val="21"/>
                      <w:lang w:eastAsia="zh-CN"/>
                      <w14:textFill>
                        <w14:solidFill>
                          <w14:schemeClr w14:val="tx1"/>
                        </w14:solidFill>
                      </w14:textFill>
                    </w:rPr>
                    <w:t>袋</w:t>
                  </w:r>
                </w:p>
              </w:tc>
              <w:tc>
                <w:tcPr>
                  <w:tcW w:w="620" w:type="pct"/>
                  <w:noWrap w:val="0"/>
                  <w:vAlign w:val="center"/>
                </w:tcPr>
                <w:p w14:paraId="22BEDF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636" w:type="pct"/>
                  <w:noWrap w:val="0"/>
                  <w:vAlign w:val="center"/>
                </w:tcPr>
                <w:p w14:paraId="7EFD4A6F">
                  <w:pPr>
                    <w:widowControl/>
                    <w:jc w:val="center"/>
                    <w:rPr>
                      <w:rFonts w:hint="default" w:cs="Times New Roman"/>
                      <w:sz w:val="21"/>
                      <w:szCs w:val="21"/>
                      <w:lang w:val="en-US" w:eastAsia="zh-CN"/>
                    </w:rPr>
                  </w:pPr>
                  <w:r>
                    <w:rPr>
                      <w:rFonts w:hint="eastAsia"/>
                      <w:color w:val="000000" w:themeColor="text1"/>
                      <w:kern w:val="0"/>
                      <w:sz w:val="21"/>
                      <w:szCs w:val="21"/>
                      <w14:textFill>
                        <w14:solidFill>
                          <w14:schemeClr w14:val="tx1"/>
                        </w14:solidFill>
                      </w14:textFill>
                    </w:rPr>
                    <w:t>50</w:t>
                  </w:r>
                </w:p>
              </w:tc>
              <w:tc>
                <w:tcPr>
                  <w:tcW w:w="636" w:type="pct"/>
                  <w:noWrap w:val="0"/>
                  <w:vAlign w:val="center"/>
                </w:tcPr>
                <w:p w14:paraId="5232E88A">
                  <w:pPr>
                    <w:widowControl/>
                    <w:jc w:val="center"/>
                    <w:rPr>
                      <w:rFonts w:hint="default" w:cs="Times New Roman"/>
                      <w:sz w:val="21"/>
                      <w:szCs w:val="21"/>
                      <w:lang w:val="en-US" w:eastAsia="zh-CN"/>
                    </w:rPr>
                  </w:pPr>
                  <w:r>
                    <w:rPr>
                      <w:rFonts w:hint="eastAsia"/>
                      <w:color w:val="000000" w:themeColor="text1"/>
                      <w:kern w:val="0"/>
                      <w:sz w:val="21"/>
                      <w:szCs w:val="21"/>
                      <w14:textFill>
                        <w14:solidFill>
                          <w14:schemeClr w14:val="tx1"/>
                        </w14:solidFill>
                      </w14:textFill>
                    </w:rPr>
                    <w:t>50</w:t>
                  </w:r>
                </w:p>
              </w:tc>
              <w:tc>
                <w:tcPr>
                  <w:tcW w:w="637" w:type="pct"/>
                  <w:noWrap w:val="0"/>
                  <w:vAlign w:val="center"/>
                </w:tcPr>
                <w:p w14:paraId="61C8D34F">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807" w:type="pct"/>
                  <w:noWrap w:val="0"/>
                  <w:vAlign w:val="center"/>
                </w:tcPr>
                <w:p w14:paraId="4F150ACC">
                  <w:pPr>
                    <w:jc w:val="center"/>
                    <w:rPr>
                      <w:rFonts w:hint="default" w:cs="Times New Roman"/>
                      <w:sz w:val="21"/>
                      <w:szCs w:val="21"/>
                      <w:lang w:val="en-US" w:eastAsia="zh-CN"/>
                    </w:rPr>
                  </w:pPr>
                  <w:r>
                    <w:rPr>
                      <w:rFonts w:hint="eastAsia" w:cs="Times New Roman"/>
                      <w:sz w:val="21"/>
                      <w:szCs w:val="21"/>
                      <w:lang w:val="en-US" w:eastAsia="zh-CN"/>
                    </w:rPr>
                    <w:t>10</w:t>
                  </w:r>
                </w:p>
              </w:tc>
            </w:tr>
          </w:tbl>
          <w:p w14:paraId="12DED99F">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spacing w:val="-1"/>
                <w:sz w:val="24"/>
                <w:szCs w:val="24"/>
                <w:lang w:eastAsia="zh-CN"/>
              </w:rPr>
            </w:pPr>
            <w:r>
              <w:rPr>
                <w:rFonts w:hint="eastAsia" w:ascii="Times New Roman" w:hAnsi="Times New Roman" w:cs="Times New Roman"/>
                <w:b/>
                <w:bCs/>
                <w:spacing w:val="-1"/>
                <w:sz w:val="24"/>
                <w:szCs w:val="24"/>
                <w:lang w:val="en-US" w:eastAsia="zh-CN"/>
              </w:rPr>
              <w:t>4</w:t>
            </w:r>
            <w:r>
              <w:rPr>
                <w:rFonts w:hint="default" w:ascii="Times New Roman" w:hAnsi="Times New Roman" w:eastAsia="宋体" w:cs="Times New Roman"/>
                <w:b/>
                <w:bCs/>
                <w:spacing w:val="-1"/>
                <w:sz w:val="24"/>
                <w:szCs w:val="24"/>
                <w:lang w:eastAsia="zh-CN"/>
              </w:rPr>
              <w:t>、公用工程</w:t>
            </w:r>
          </w:p>
          <w:p w14:paraId="76AE26B0">
            <w:pPr>
              <w:pStyle w:val="7"/>
              <w:keepNext w:val="0"/>
              <w:keepLines w:val="0"/>
              <w:pageBreakBefore w:val="0"/>
              <w:widowControl/>
              <w:kinsoku/>
              <w:wordWrap/>
              <w:overflowPunct/>
              <w:topLinePunct w:val="0"/>
              <w:autoSpaceDE/>
              <w:autoSpaceDN/>
              <w:bidi w:val="0"/>
              <w:adjustRightInd/>
              <w:spacing w:before="0" w:after="0" w:line="500" w:lineRule="exact"/>
              <w:ind w:right="0"/>
              <w:jc w:val="both"/>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1）给水：项目用水由市政给水管网供应。本项目车间采用干式清洁，无洗拖把用排水，每天工作结束后或在工作间隙使用扫帚、吸尘器进行清扫，以防止废料堆积。项目用水主要为冷却补充用水及员工生活用水。</w:t>
            </w:r>
          </w:p>
          <w:p w14:paraId="2325E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2</w:t>
            </w:r>
            <w:r>
              <w:rPr>
                <w:rFonts w:hint="eastAsia"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排水：</w:t>
            </w:r>
            <w:r>
              <w:rPr>
                <w:rFonts w:hint="eastAsia" w:cs="Times New Roman" w:eastAsiaTheme="minorEastAsia"/>
                <w:color w:val="000000" w:themeColor="text1"/>
                <w:sz w:val="24"/>
                <w:szCs w:val="24"/>
                <w:lang w:val="en-US" w:eastAsia="zh-CN"/>
                <w14:textFill>
                  <w14:solidFill>
                    <w14:schemeClr w14:val="tx1"/>
                  </w14:solidFill>
                </w14:textFill>
              </w:rPr>
              <w:t>搬迁</w:t>
            </w:r>
            <w:r>
              <w:rPr>
                <w:rFonts w:hint="default" w:ascii="Times New Roman" w:hAnsi="Times New Roman" w:cs="Times New Roman" w:eastAsiaTheme="minorEastAsia"/>
                <w:color w:val="000000" w:themeColor="text1"/>
                <w:sz w:val="24"/>
                <w:szCs w:val="24"/>
                <w14:textFill>
                  <w14:solidFill>
                    <w14:schemeClr w14:val="tx1"/>
                  </w14:solidFill>
                </w14:textFill>
              </w:rPr>
              <w:t>项目建成后外排废水主要为生活污水，排水量按用水量的80%计，项目排水量为</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szCs w:val="24"/>
                <w14:textFill>
                  <w14:solidFill>
                    <w14:schemeClr w14:val="tx1"/>
                  </w14:solidFill>
                </w14:textFill>
              </w:rPr>
              <w:t>t/a。建设地污水管网已建成，接入</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江阴市北国污水处理有限公司</w:t>
            </w:r>
            <w:r>
              <w:rPr>
                <w:rFonts w:hint="default" w:ascii="Times New Roman" w:hAnsi="Times New Roman" w:cs="Times New Roman" w:eastAsiaTheme="minorEastAsia"/>
                <w:color w:val="000000" w:themeColor="text1"/>
                <w:sz w:val="24"/>
                <w:szCs w:val="24"/>
                <w14:textFill>
                  <w14:solidFill>
                    <w14:schemeClr w14:val="tx1"/>
                  </w14:solidFill>
                </w14:textFill>
              </w:rPr>
              <w:t>集中处理。</w:t>
            </w:r>
          </w:p>
          <w:p w14:paraId="378DF2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color w:val="000000" w:themeColor="text1"/>
                <w14:textFill>
                  <w14:solidFill>
                    <w14:schemeClr w14:val="tx1"/>
                  </w14:solidFill>
                </w14:textFill>
              </w:rPr>
            </w:pPr>
            <w:r>
              <w:rPr>
                <w:rFonts w:hint="eastAsia" w:cs="Times New Roman" w:hAnsiTheme="minorEastAsia" w:eastAsiaTheme="minorEastAsia"/>
                <w:color w:val="000000"/>
                <w:sz w:val="24"/>
                <w:szCs w:val="24"/>
                <w:lang w:val="en-US" w:eastAsia="zh-CN"/>
              </w:rPr>
              <w:t>由于本项目搬迁后劳动定员及挤出生产线用水量不变，故搬迁前后项目</w:t>
            </w:r>
            <w:r>
              <w:rPr>
                <w:rFonts w:hint="eastAsia" w:ascii="Times New Roman" w:cs="Times New Roman" w:hAnsiTheme="minorEastAsia" w:eastAsiaTheme="minorEastAsia"/>
                <w:color w:val="000000"/>
                <w:sz w:val="24"/>
                <w:szCs w:val="24"/>
              </w:rPr>
              <w:t>水平衡</w:t>
            </w:r>
            <w:r>
              <w:rPr>
                <w:rFonts w:hint="eastAsia" w:cs="Times New Roman" w:hAnsiTheme="minorEastAsia" w:eastAsiaTheme="minorEastAsia"/>
                <w:color w:val="000000"/>
                <w:sz w:val="24"/>
                <w:szCs w:val="24"/>
                <w:lang w:val="en-US" w:eastAsia="zh-CN"/>
              </w:rPr>
              <w:t>不变，</w:t>
            </w:r>
            <w:r>
              <w:rPr>
                <w:rFonts w:hint="eastAsia" w:cs="Times New Roman" w:hAnsiTheme="minorEastAsia" w:eastAsiaTheme="minorEastAsia"/>
                <w:color w:val="000000"/>
                <w:sz w:val="24"/>
                <w:szCs w:val="24"/>
                <w:lang w:eastAsia="zh-CN"/>
              </w:rPr>
              <w:t>如</w:t>
            </w:r>
            <w:r>
              <w:rPr>
                <w:rFonts w:hint="eastAsia" w:ascii="Times New Roman" w:cs="Times New Roman" w:hAnsiTheme="minorEastAsia" w:eastAsiaTheme="minorEastAsia"/>
                <w:color w:val="000000"/>
                <w:sz w:val="24"/>
                <w:szCs w:val="24"/>
                <w:lang w:eastAsia="zh-CN"/>
              </w:rPr>
              <w:t>图</w:t>
            </w:r>
            <w:r>
              <w:rPr>
                <w:rFonts w:hint="eastAsia" w:ascii="Times New Roman" w:cs="Times New Roman" w:hAnsiTheme="minorEastAsia" w:eastAsiaTheme="minorEastAsia"/>
                <w:color w:val="000000"/>
                <w:sz w:val="24"/>
                <w:szCs w:val="24"/>
                <w:lang w:val="en-US" w:eastAsia="zh-CN"/>
              </w:rPr>
              <w:t>2-1</w:t>
            </w:r>
            <w:r>
              <w:rPr>
                <w:rFonts w:hint="eastAsia" w:cs="Times New Roman" w:hAnsiTheme="minorEastAsia" w:eastAsiaTheme="minorEastAsia"/>
                <w:color w:val="000000"/>
                <w:sz w:val="24"/>
                <w:szCs w:val="24"/>
                <w:lang w:val="en-US" w:eastAsia="zh-CN"/>
              </w:rPr>
              <w:t>、图2-2</w:t>
            </w:r>
            <w:r>
              <w:rPr>
                <w:rFonts w:hint="eastAsia" w:ascii="Times New Roman" w:cs="Times New Roman" w:hAnsiTheme="minorEastAsia" w:eastAsiaTheme="minorEastAsia"/>
                <w:color w:val="000000"/>
                <w:szCs w:val="21"/>
                <w:lang w:val="en-US" w:eastAsia="zh-CN"/>
              </w:rPr>
              <w:t>。</w:t>
            </w:r>
          </w:p>
          <w:p w14:paraId="5D561E01">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73996E6B">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41263788">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1FBB6694">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775BAB8F">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6EA08330">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r>
              <w:rPr>
                <w:color w:val="000000" w:themeColor="text1"/>
                <w14:textFill>
                  <w14:solidFill>
                    <w14:schemeClr w14:val="tx1"/>
                  </w14:solidFill>
                </w14:textFill>
              </w:rPr>
              <mc:AlternateContent>
                <mc:Choice Requires="wpc">
                  <w:drawing>
                    <wp:anchor distT="0" distB="0" distL="114300" distR="114300" simplePos="0" relativeHeight="251659264" behindDoc="0" locked="0" layoutInCell="1" allowOverlap="1">
                      <wp:simplePos x="0" y="0"/>
                      <wp:positionH relativeFrom="column">
                        <wp:posOffset>238125</wp:posOffset>
                      </wp:positionH>
                      <wp:positionV relativeFrom="paragraph">
                        <wp:posOffset>298450</wp:posOffset>
                      </wp:positionV>
                      <wp:extent cx="5142865" cy="1780540"/>
                      <wp:effectExtent l="0" t="0" r="0" b="10160"/>
                      <wp:wrapNone/>
                      <wp:docPr id="117" name="画布 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6" name="文本框 1"/>
                              <wps:cNvSpPr txBox="1"/>
                              <wps:spPr>
                                <a:xfrm>
                                  <a:off x="1365250" y="325755"/>
                                  <a:ext cx="864235" cy="204470"/>
                                </a:xfrm>
                                <a:prstGeom prst="rect">
                                  <a:avLst/>
                                </a:prstGeom>
                                <a:solidFill>
                                  <a:srgbClr val="FFFFFF"/>
                                </a:solidFill>
                                <a:ln w="9525" cap="flat" cmpd="sng">
                                  <a:solidFill>
                                    <a:srgbClr val="000000"/>
                                  </a:solidFill>
                                  <a:prstDash val="solid"/>
                                  <a:miter/>
                                  <a:headEnd type="none" w="med" len="med"/>
                                  <a:tailEnd type="none" w="sm" len="med"/>
                                </a:ln>
                              </wps:spPr>
                              <wps:txbx>
                                <w:txbxContent>
                                  <w:p w14:paraId="7AEA1A36">
                                    <w:pPr>
                                      <w:spacing w:line="240" w:lineRule="exact"/>
                                      <w:jc w:val="center"/>
                                      <w:rPr>
                                        <w:sz w:val="21"/>
                                        <w:szCs w:val="21"/>
                                      </w:rPr>
                                    </w:pPr>
                                    <w:r>
                                      <w:rPr>
                                        <w:rFonts w:hint="eastAsia"/>
                                        <w:sz w:val="21"/>
                                        <w:szCs w:val="21"/>
                                      </w:rPr>
                                      <w:t>生活用水</w:t>
                                    </w:r>
                                  </w:p>
                                </w:txbxContent>
                              </wps:txbx>
                              <wps:bodyPr lIns="0" tIns="18000" rIns="0" bIns="18000" upright="1"/>
                            </wps:wsp>
                            <wps:wsp>
                              <wps:cNvPr id="347" name="直接连接符 10"/>
                              <wps:cNvCnPr/>
                              <wps:spPr>
                                <a:xfrm>
                                  <a:off x="397510" y="744220"/>
                                  <a:ext cx="521335" cy="635"/>
                                </a:xfrm>
                                <a:prstGeom prst="line">
                                  <a:avLst/>
                                </a:prstGeom>
                                <a:ln w="9525" cap="flat" cmpd="sng">
                                  <a:solidFill>
                                    <a:srgbClr val="000000"/>
                                  </a:solidFill>
                                  <a:prstDash val="solid"/>
                                  <a:headEnd type="none" w="med" len="med"/>
                                  <a:tailEnd type="triangle" w="sm" len="med"/>
                                </a:ln>
                              </wps:spPr>
                              <wps:bodyPr upright="1"/>
                            </wps:wsp>
                            <wps:wsp>
                              <wps:cNvPr id="348" name="直接连接符 92"/>
                              <wps:cNvCnPr/>
                              <wps:spPr>
                                <a:xfrm flipV="1">
                                  <a:off x="1524000" y="71755"/>
                                  <a:ext cx="0" cy="247650"/>
                                </a:xfrm>
                                <a:prstGeom prst="line">
                                  <a:avLst/>
                                </a:prstGeom>
                                <a:ln w="9525" cap="flat" cmpd="sng">
                                  <a:solidFill>
                                    <a:srgbClr val="000000"/>
                                  </a:solidFill>
                                  <a:prstDash val="solid"/>
                                  <a:headEnd type="none" w="med" len="med"/>
                                  <a:tailEnd type="triangle" w="sm" len="med"/>
                                </a:ln>
                              </wps:spPr>
                              <wps:bodyPr upright="1"/>
                            </wps:wsp>
                            <wps:wsp>
                              <wps:cNvPr id="349" name="文本框 93"/>
                              <wps:cNvSpPr txBox="1"/>
                              <wps:spPr>
                                <a:xfrm>
                                  <a:off x="401955" y="538480"/>
                                  <a:ext cx="445770" cy="205740"/>
                                </a:xfrm>
                                <a:prstGeom prst="rect">
                                  <a:avLst/>
                                </a:prstGeom>
                                <a:noFill/>
                                <a:ln>
                                  <a:noFill/>
                                </a:ln>
                              </wps:spPr>
                              <wps:txbx>
                                <w:txbxContent>
                                  <w:p w14:paraId="51462555">
                                    <w:pPr>
                                      <w:spacing w:line="280" w:lineRule="exact"/>
                                      <w:jc w:val="center"/>
                                      <w:rPr>
                                        <w:sz w:val="21"/>
                                        <w:szCs w:val="21"/>
                                      </w:rPr>
                                    </w:pPr>
                                    <w:r>
                                      <w:rPr>
                                        <w:rFonts w:hint="eastAsia"/>
                                        <w:sz w:val="21"/>
                                        <w:szCs w:val="21"/>
                                      </w:rPr>
                                      <w:t>240</w:t>
                                    </w:r>
                                  </w:p>
                                </w:txbxContent>
                              </wps:txbx>
                              <wps:bodyPr lIns="0" tIns="0" rIns="0" bIns="0" upright="1"/>
                            </wps:wsp>
                            <wps:wsp>
                              <wps:cNvPr id="350" name="文本框 94"/>
                              <wps:cNvSpPr txBox="1"/>
                              <wps:spPr>
                                <a:xfrm>
                                  <a:off x="1541780" y="18415"/>
                                  <a:ext cx="675640" cy="183515"/>
                                </a:xfrm>
                                <a:prstGeom prst="rect">
                                  <a:avLst/>
                                </a:prstGeom>
                                <a:noFill/>
                                <a:ln>
                                  <a:noFill/>
                                </a:ln>
                              </wps:spPr>
                              <wps:txbx>
                                <w:txbxContent>
                                  <w:p w14:paraId="54960599">
                                    <w:pPr>
                                      <w:spacing w:line="280" w:lineRule="exact"/>
                                      <w:jc w:val="center"/>
                                      <w:rPr>
                                        <w:sz w:val="21"/>
                                        <w:szCs w:val="21"/>
                                      </w:rPr>
                                    </w:pPr>
                                    <w:r>
                                      <w:rPr>
                                        <w:rFonts w:hint="eastAsia"/>
                                        <w:sz w:val="21"/>
                                        <w:szCs w:val="21"/>
                                      </w:rPr>
                                      <w:t>损耗30</w:t>
                                    </w:r>
                                  </w:p>
                                </w:txbxContent>
                              </wps:txbx>
                              <wps:bodyPr lIns="0" tIns="0" rIns="0" bIns="0" upright="1"/>
                            </wps:wsp>
                            <wps:wsp>
                              <wps:cNvPr id="351" name="文本框 95"/>
                              <wps:cNvSpPr txBox="1"/>
                              <wps:spPr>
                                <a:xfrm>
                                  <a:off x="2305050" y="250825"/>
                                  <a:ext cx="323850" cy="174625"/>
                                </a:xfrm>
                                <a:prstGeom prst="rect">
                                  <a:avLst/>
                                </a:prstGeom>
                                <a:noFill/>
                                <a:ln>
                                  <a:noFill/>
                                </a:ln>
                              </wps:spPr>
                              <wps:txbx>
                                <w:txbxContent>
                                  <w:p w14:paraId="3C940A16">
                                    <w:pPr>
                                      <w:spacing w:line="280" w:lineRule="exact"/>
                                      <w:jc w:val="center"/>
                                      <w:rPr>
                                        <w:sz w:val="21"/>
                                        <w:szCs w:val="21"/>
                                      </w:rPr>
                                    </w:pPr>
                                    <w:r>
                                      <w:rPr>
                                        <w:rFonts w:hint="eastAsia"/>
                                        <w:sz w:val="21"/>
                                        <w:szCs w:val="21"/>
                                      </w:rPr>
                                      <w:t>120</w:t>
                                    </w:r>
                                  </w:p>
                                </w:txbxContent>
                              </wps:txbx>
                              <wps:bodyPr lIns="0" tIns="0" rIns="0" bIns="0" upright="1"/>
                            </wps:wsp>
                            <wps:wsp>
                              <wps:cNvPr id="352" name="文本框 96"/>
                              <wps:cNvSpPr txBox="1"/>
                              <wps:spPr>
                                <a:xfrm>
                                  <a:off x="3795395" y="226060"/>
                                  <a:ext cx="1347470" cy="438150"/>
                                </a:xfrm>
                                <a:prstGeom prst="rect">
                                  <a:avLst/>
                                </a:prstGeom>
                                <a:noFill/>
                                <a:ln>
                                  <a:noFill/>
                                </a:ln>
                              </wps:spPr>
                              <wps:txbx>
                                <w:txbxContent>
                                  <w:p w14:paraId="3E1CB5D0">
                                    <w:pPr>
                                      <w:spacing w:line="280" w:lineRule="exact"/>
                                      <w:jc w:val="center"/>
                                      <w:rPr>
                                        <w:sz w:val="21"/>
                                        <w:szCs w:val="21"/>
                                      </w:rPr>
                                    </w:pPr>
                                    <w:r>
                                      <w:rPr>
                                        <w:rFonts w:hint="eastAsia"/>
                                        <w:sz w:val="21"/>
                                        <w:szCs w:val="21"/>
                                      </w:rPr>
                                      <w:t>接入江阴市北国污水处理有限公司集中处理</w:t>
                                    </w:r>
                                  </w:p>
                                </w:txbxContent>
                              </wps:txbx>
                              <wps:bodyPr lIns="0" tIns="0" rIns="0" bIns="0" upright="1"/>
                            </wps:wsp>
                            <wps:wsp>
                              <wps:cNvPr id="353" name="文本框 97"/>
                              <wps:cNvSpPr txBox="1"/>
                              <wps:spPr>
                                <a:xfrm>
                                  <a:off x="397510" y="796290"/>
                                  <a:ext cx="476250" cy="222885"/>
                                </a:xfrm>
                                <a:prstGeom prst="rect">
                                  <a:avLst/>
                                </a:prstGeom>
                                <a:noFill/>
                                <a:ln>
                                  <a:noFill/>
                                </a:ln>
                              </wps:spPr>
                              <wps:txbx>
                                <w:txbxContent>
                                  <w:p w14:paraId="432F1E09">
                                    <w:pPr>
                                      <w:jc w:val="center"/>
                                      <w:rPr>
                                        <w:sz w:val="21"/>
                                        <w:szCs w:val="21"/>
                                      </w:rPr>
                                    </w:pPr>
                                    <w:r>
                                      <w:rPr>
                                        <w:rFonts w:hint="eastAsia"/>
                                        <w:sz w:val="21"/>
                                        <w:szCs w:val="21"/>
                                      </w:rPr>
                                      <w:t>新鲜水</w:t>
                                    </w:r>
                                  </w:p>
                                </w:txbxContent>
                              </wps:txbx>
                              <wps:bodyPr lIns="0" tIns="0" rIns="0" bIns="0" upright="1"/>
                            </wps:wsp>
                            <wps:wsp>
                              <wps:cNvPr id="354" name="文本框 98"/>
                              <wps:cNvSpPr txBox="1"/>
                              <wps:spPr>
                                <a:xfrm>
                                  <a:off x="2701925" y="327025"/>
                                  <a:ext cx="543560" cy="247015"/>
                                </a:xfrm>
                                <a:prstGeom prst="rect">
                                  <a:avLst/>
                                </a:prstGeom>
                                <a:solidFill>
                                  <a:srgbClr val="FFFFFF"/>
                                </a:solidFill>
                                <a:ln w="9525" cap="flat" cmpd="sng">
                                  <a:solidFill>
                                    <a:srgbClr val="000000"/>
                                  </a:solidFill>
                                  <a:prstDash val="solid"/>
                                  <a:miter/>
                                  <a:headEnd type="none" w="med" len="med"/>
                                  <a:tailEnd type="none" w="sm" len="med"/>
                                </a:ln>
                              </wps:spPr>
                              <wps:txbx>
                                <w:txbxContent>
                                  <w:p w14:paraId="0372817D">
                                    <w:pPr>
                                      <w:spacing w:line="240" w:lineRule="exact"/>
                                      <w:jc w:val="center"/>
                                      <w:rPr>
                                        <w:sz w:val="21"/>
                                        <w:szCs w:val="21"/>
                                      </w:rPr>
                                    </w:pPr>
                                    <w:r>
                                      <w:rPr>
                                        <w:rFonts w:hint="eastAsia"/>
                                        <w:sz w:val="21"/>
                                        <w:szCs w:val="21"/>
                                      </w:rPr>
                                      <w:t>化粪池</w:t>
                                    </w:r>
                                  </w:p>
                                </w:txbxContent>
                              </wps:txbx>
                              <wps:bodyPr lIns="0" tIns="18000" rIns="0" bIns="18000" upright="1"/>
                            </wps:wsp>
                            <wps:wsp>
                              <wps:cNvPr id="355" name="直接连接符 99"/>
                              <wps:cNvCnPr/>
                              <wps:spPr>
                                <a:xfrm>
                                  <a:off x="2233295" y="422275"/>
                                  <a:ext cx="448945" cy="0"/>
                                </a:xfrm>
                                <a:prstGeom prst="line">
                                  <a:avLst/>
                                </a:prstGeom>
                                <a:ln w="9525" cap="flat" cmpd="sng">
                                  <a:solidFill>
                                    <a:srgbClr val="000000"/>
                                  </a:solidFill>
                                  <a:prstDash val="solid"/>
                                  <a:headEnd type="none" w="med" len="med"/>
                                  <a:tailEnd type="triangle" w="sm" len="med"/>
                                </a:ln>
                              </wps:spPr>
                              <wps:bodyPr upright="1"/>
                            </wps:wsp>
                            <wps:wsp>
                              <wps:cNvPr id="356" name="文本框 100"/>
                              <wps:cNvSpPr txBox="1"/>
                              <wps:spPr>
                                <a:xfrm>
                                  <a:off x="3272790" y="267970"/>
                                  <a:ext cx="323850" cy="173990"/>
                                </a:xfrm>
                                <a:prstGeom prst="rect">
                                  <a:avLst/>
                                </a:prstGeom>
                                <a:noFill/>
                                <a:ln>
                                  <a:noFill/>
                                </a:ln>
                              </wps:spPr>
                              <wps:txbx>
                                <w:txbxContent>
                                  <w:p w14:paraId="352CA054">
                                    <w:pPr>
                                      <w:jc w:val="center"/>
                                      <w:rPr>
                                        <w:sz w:val="21"/>
                                        <w:szCs w:val="21"/>
                                      </w:rPr>
                                    </w:pPr>
                                    <w:r>
                                      <w:rPr>
                                        <w:rFonts w:hint="eastAsia"/>
                                        <w:sz w:val="21"/>
                                        <w:szCs w:val="21"/>
                                      </w:rPr>
                                      <w:t>120</w:t>
                                    </w:r>
                                  </w:p>
                                </w:txbxContent>
                              </wps:txbx>
                              <wps:bodyPr lIns="0" tIns="0" rIns="0" bIns="0" upright="1"/>
                            </wps:wsp>
                            <wps:wsp>
                              <wps:cNvPr id="357" name="直接连接符 101"/>
                              <wps:cNvCnPr/>
                              <wps:spPr>
                                <a:xfrm>
                                  <a:off x="3258185" y="437515"/>
                                  <a:ext cx="498475" cy="0"/>
                                </a:xfrm>
                                <a:prstGeom prst="line">
                                  <a:avLst/>
                                </a:prstGeom>
                                <a:ln w="9525" cap="flat" cmpd="sng">
                                  <a:solidFill>
                                    <a:srgbClr val="000000"/>
                                  </a:solidFill>
                                  <a:prstDash val="solid"/>
                                  <a:headEnd type="none" w="med" len="med"/>
                                  <a:tailEnd type="triangle" w="sm" len="med"/>
                                </a:ln>
                              </wps:spPr>
                              <wps:bodyPr upright="1"/>
                            </wps:wsp>
                            <wps:wsp>
                              <wps:cNvPr id="358" name="直接连接符 102"/>
                              <wps:cNvCnPr/>
                              <wps:spPr>
                                <a:xfrm>
                                  <a:off x="918845" y="431165"/>
                                  <a:ext cx="457200" cy="0"/>
                                </a:xfrm>
                                <a:prstGeom prst="line">
                                  <a:avLst/>
                                </a:prstGeom>
                                <a:ln w="9525" cap="flat" cmpd="sng">
                                  <a:solidFill>
                                    <a:srgbClr val="000000"/>
                                  </a:solidFill>
                                  <a:prstDash val="solid"/>
                                  <a:headEnd type="none" w="med" len="med"/>
                                  <a:tailEnd type="triangle" w="sm" len="med"/>
                                </a:ln>
                              </wps:spPr>
                              <wps:bodyPr upright="1"/>
                            </wps:wsp>
                            <wps:wsp>
                              <wps:cNvPr id="359" name="直接连接符 103"/>
                              <wps:cNvCnPr/>
                              <wps:spPr>
                                <a:xfrm>
                                  <a:off x="915670" y="441325"/>
                                  <a:ext cx="635" cy="647700"/>
                                </a:xfrm>
                                <a:prstGeom prst="line">
                                  <a:avLst/>
                                </a:prstGeom>
                                <a:ln w="9525" cap="flat" cmpd="sng">
                                  <a:solidFill>
                                    <a:srgbClr val="000000"/>
                                  </a:solidFill>
                                  <a:prstDash val="solid"/>
                                  <a:headEnd type="none" w="med" len="med"/>
                                  <a:tailEnd type="none" w="med" len="med"/>
                                </a:ln>
                              </wps:spPr>
                              <wps:bodyPr upright="1"/>
                            </wps:wsp>
                            <wps:wsp>
                              <wps:cNvPr id="360" name="文本框 104"/>
                              <wps:cNvSpPr txBox="1"/>
                              <wps:spPr>
                                <a:xfrm>
                                  <a:off x="964565" y="245110"/>
                                  <a:ext cx="324485" cy="173990"/>
                                </a:xfrm>
                                <a:prstGeom prst="rect">
                                  <a:avLst/>
                                </a:prstGeom>
                                <a:noFill/>
                                <a:ln>
                                  <a:noFill/>
                                </a:ln>
                              </wps:spPr>
                              <wps:txbx>
                                <w:txbxContent>
                                  <w:p w14:paraId="69162F20">
                                    <w:pPr>
                                      <w:spacing w:line="280" w:lineRule="exact"/>
                                      <w:jc w:val="center"/>
                                      <w:rPr>
                                        <w:sz w:val="21"/>
                                        <w:szCs w:val="21"/>
                                      </w:rPr>
                                    </w:pPr>
                                    <w:r>
                                      <w:rPr>
                                        <w:rFonts w:hint="eastAsia"/>
                                        <w:sz w:val="21"/>
                                        <w:szCs w:val="21"/>
                                      </w:rPr>
                                      <w:t>150</w:t>
                                    </w:r>
                                  </w:p>
                                </w:txbxContent>
                              </wps:txbx>
                              <wps:bodyPr lIns="0" tIns="0" rIns="0" bIns="0" upright="1"/>
                            </wps:wsp>
                            <wpg:wgp>
                              <wpg:cNvPr id="361" name="组合 113"/>
                              <wpg:cNvGrpSpPr/>
                              <wpg:grpSpPr>
                                <a:xfrm>
                                  <a:off x="926465" y="673735"/>
                                  <a:ext cx="2395855" cy="763270"/>
                                  <a:chOff x="3665" y="10737"/>
                                  <a:chExt cx="3773" cy="1202"/>
                                </a:xfrm>
                              </wpg:grpSpPr>
                              <wps:wsp>
                                <wps:cNvPr id="362" name="文本框 105"/>
                                <wps:cNvSpPr txBox="1"/>
                                <wps:spPr>
                                  <a:xfrm>
                                    <a:off x="5694" y="11657"/>
                                    <a:ext cx="867" cy="282"/>
                                  </a:xfrm>
                                  <a:prstGeom prst="rect">
                                    <a:avLst/>
                                  </a:prstGeom>
                                  <a:noFill/>
                                  <a:ln>
                                    <a:noFill/>
                                  </a:ln>
                                </wps:spPr>
                                <wps:txbx>
                                  <w:txbxContent>
                                    <w:p w14:paraId="4C0D7A25">
                                      <w:pPr>
                                        <w:rPr>
                                          <w:sz w:val="18"/>
                                          <w:szCs w:val="18"/>
                                        </w:rPr>
                                      </w:pPr>
                                      <w:r>
                                        <w:rPr>
                                          <w:rFonts w:hint="eastAsia"/>
                                          <w:sz w:val="18"/>
                                          <w:szCs w:val="18"/>
                                        </w:rPr>
                                        <w:t>1</w:t>
                                      </w:r>
                                      <w:r>
                                        <w:rPr>
                                          <w:rFonts w:hint="eastAsia"/>
                                          <w:sz w:val="21"/>
                                          <w:szCs w:val="21"/>
                                        </w:rPr>
                                        <w:t>800</w:t>
                                      </w:r>
                                    </w:p>
                                  </w:txbxContent>
                                </wps:txbx>
                                <wps:bodyPr lIns="0" tIns="0" rIns="0" bIns="0" upright="1"/>
                              </wps:wsp>
                              <wpg:grpSp>
                                <wpg:cNvPr id="363" name="组合 112"/>
                                <wpg:cNvGrpSpPr/>
                                <wpg:grpSpPr>
                                  <a:xfrm>
                                    <a:off x="3665" y="10737"/>
                                    <a:ext cx="3773" cy="1189"/>
                                    <a:chOff x="3665" y="10737"/>
                                    <a:chExt cx="3773" cy="1189"/>
                                  </a:xfrm>
                                </wpg:grpSpPr>
                                <wps:wsp>
                                  <wps:cNvPr id="364" name="文本框 106"/>
                                  <wps:cNvSpPr txBox="1"/>
                                  <wps:spPr>
                                    <a:xfrm>
                                      <a:off x="4431" y="11253"/>
                                      <a:ext cx="2276" cy="328"/>
                                    </a:xfrm>
                                    <a:prstGeom prst="rect">
                                      <a:avLst/>
                                    </a:prstGeom>
                                    <a:noFill/>
                                    <a:ln w="9525" cap="flat" cmpd="sng">
                                      <a:solidFill>
                                        <a:srgbClr val="000000"/>
                                      </a:solidFill>
                                      <a:prstDash val="solid"/>
                                      <a:miter/>
                                      <a:headEnd type="none" w="med" len="med"/>
                                      <a:tailEnd type="none" w="med" len="med"/>
                                    </a:ln>
                                  </wps:spPr>
                                  <wps:txbx>
                                    <w:txbxContent>
                                      <w:p w14:paraId="2979E09F">
                                        <w:pPr>
                                          <w:spacing w:line="240" w:lineRule="exact"/>
                                          <w:jc w:val="center"/>
                                          <w:rPr>
                                            <w:sz w:val="21"/>
                                            <w:szCs w:val="21"/>
                                          </w:rPr>
                                        </w:pPr>
                                        <w:r>
                                          <w:rPr>
                                            <w:rFonts w:hint="eastAsia"/>
                                            <w:sz w:val="21"/>
                                            <w:szCs w:val="21"/>
                                          </w:rPr>
                                          <w:t>冷却用水</w:t>
                                        </w:r>
                                      </w:p>
                                    </w:txbxContent>
                                  </wps:txbx>
                                  <wps:bodyPr lIns="0" tIns="0" rIns="0" bIns="0" upright="1"/>
                                </wps:wsp>
                                <wps:wsp>
                                  <wps:cNvPr id="365" name="任意多边形 107"/>
                                  <wps:cNvSpPr/>
                                  <wps:spPr>
                                    <a:xfrm>
                                      <a:off x="5060" y="11493"/>
                                      <a:ext cx="2378" cy="433"/>
                                    </a:xfrm>
                                    <a:custGeom>
                                      <a:avLst/>
                                      <a:gdLst/>
                                      <a:ahLst/>
                                      <a:cxnLst/>
                                      <a:pathLst>
                                        <a:path w="2379" h="433">
                                          <a:moveTo>
                                            <a:pt x="1656" y="0"/>
                                          </a:moveTo>
                                          <a:lnTo>
                                            <a:pt x="2379" y="0"/>
                                          </a:lnTo>
                                          <a:lnTo>
                                            <a:pt x="2379" y="433"/>
                                          </a:lnTo>
                                          <a:lnTo>
                                            <a:pt x="0" y="433"/>
                                          </a:lnTo>
                                          <a:lnTo>
                                            <a:pt x="6" y="120"/>
                                          </a:lnTo>
                                        </a:path>
                                      </a:pathLst>
                                    </a:custGeom>
                                    <a:noFill/>
                                    <a:ln w="9525" cap="flat" cmpd="sng">
                                      <a:solidFill>
                                        <a:srgbClr val="000000"/>
                                      </a:solidFill>
                                      <a:prstDash val="solid"/>
                                      <a:headEnd type="none" w="med" len="med"/>
                                      <a:tailEnd type="triangle" w="sm" len="med"/>
                                    </a:ln>
                                  </wps:spPr>
                                  <wps:bodyPr upright="1"/>
                                </wps:wsp>
                                <wps:wsp>
                                  <wps:cNvPr id="366" name="直接连接符 108"/>
                                  <wps:cNvCnPr/>
                                  <wps:spPr>
                                    <a:xfrm flipH="1" flipV="1">
                                      <a:off x="4758" y="10872"/>
                                      <a:ext cx="2" cy="375"/>
                                    </a:xfrm>
                                    <a:prstGeom prst="line">
                                      <a:avLst/>
                                    </a:prstGeom>
                                    <a:ln w="9525" cap="flat" cmpd="sng">
                                      <a:solidFill>
                                        <a:srgbClr val="000000"/>
                                      </a:solidFill>
                                      <a:prstDash val="solid"/>
                                      <a:headEnd type="none" w="med" len="med"/>
                                      <a:tailEnd type="triangle" w="sm" len="med"/>
                                    </a:ln>
                                  </wps:spPr>
                                  <wps:bodyPr upright="1"/>
                                </wps:wsp>
                                <wps:wsp>
                                  <wps:cNvPr id="367" name="文本框 109"/>
                                  <wps:cNvSpPr txBox="1"/>
                                  <wps:spPr>
                                    <a:xfrm>
                                      <a:off x="4589" y="10737"/>
                                      <a:ext cx="1351" cy="330"/>
                                    </a:xfrm>
                                    <a:prstGeom prst="rect">
                                      <a:avLst/>
                                    </a:prstGeom>
                                    <a:noFill/>
                                    <a:ln>
                                      <a:noFill/>
                                    </a:ln>
                                  </wps:spPr>
                                  <wps:txbx>
                                    <w:txbxContent>
                                      <w:p w14:paraId="7C67B281">
                                        <w:pPr>
                                          <w:spacing w:line="280" w:lineRule="exact"/>
                                          <w:jc w:val="center"/>
                                          <w:rPr>
                                            <w:sz w:val="21"/>
                                            <w:szCs w:val="21"/>
                                          </w:rPr>
                                        </w:pPr>
                                        <w:r>
                                          <w:rPr>
                                            <w:rFonts w:hint="eastAsia"/>
                                            <w:sz w:val="21"/>
                                            <w:szCs w:val="21"/>
                                          </w:rPr>
                                          <w:t>损耗90</w:t>
                                        </w:r>
                                      </w:p>
                                      <w:p w14:paraId="14FCF6C5"/>
                                    </w:txbxContent>
                                  </wps:txbx>
                                  <wps:bodyPr lIns="0" tIns="0" rIns="0" bIns="0" upright="1"/>
                                </wps:wsp>
                                <wps:wsp>
                                  <wps:cNvPr id="368" name="直接连接符 110"/>
                                  <wps:cNvCnPr/>
                                  <wps:spPr>
                                    <a:xfrm>
                                      <a:off x="3665" y="11382"/>
                                      <a:ext cx="754" cy="1"/>
                                    </a:xfrm>
                                    <a:prstGeom prst="line">
                                      <a:avLst/>
                                    </a:prstGeom>
                                    <a:ln w="9525" cap="flat" cmpd="sng">
                                      <a:solidFill>
                                        <a:srgbClr val="000000"/>
                                      </a:solidFill>
                                      <a:prstDash val="solid"/>
                                      <a:headEnd type="none" w="med" len="med"/>
                                      <a:tailEnd type="triangle" w="sm" len="med"/>
                                    </a:ln>
                                  </wps:spPr>
                                  <wps:bodyPr upright="1"/>
                                </wps:wsp>
                                <wps:wsp>
                                  <wps:cNvPr id="369" name="文本框 111"/>
                                  <wps:cNvSpPr txBox="1"/>
                                  <wps:spPr>
                                    <a:xfrm>
                                      <a:off x="3678" y="11088"/>
                                      <a:ext cx="641" cy="274"/>
                                    </a:xfrm>
                                    <a:prstGeom prst="rect">
                                      <a:avLst/>
                                    </a:prstGeom>
                                    <a:noFill/>
                                    <a:ln>
                                      <a:noFill/>
                                    </a:ln>
                                  </wps:spPr>
                                  <wps:txbx>
                                    <w:txbxContent>
                                      <w:p w14:paraId="2A9515E8">
                                        <w:pPr>
                                          <w:spacing w:line="280" w:lineRule="exact"/>
                                          <w:jc w:val="center"/>
                                          <w:rPr>
                                            <w:sz w:val="21"/>
                                            <w:szCs w:val="21"/>
                                          </w:rPr>
                                        </w:pPr>
                                        <w:r>
                                          <w:rPr>
                                            <w:rFonts w:hint="eastAsia"/>
                                            <w:sz w:val="21"/>
                                            <w:szCs w:val="21"/>
                                          </w:rPr>
                                          <w:t>90</w:t>
                                        </w:r>
                                      </w:p>
                                    </w:txbxContent>
                                  </wps:txbx>
                                  <wps:bodyPr lIns="0" tIns="0" rIns="0" bIns="0" upright="1"/>
                                </wps:wsp>
                              </wpg:grpSp>
                            </wpg:wgp>
                            <wps:wsp>
                              <wps:cNvPr id="370" name="矩形 115"/>
                              <wps:cNvSpPr/>
                              <wps:spPr>
                                <a:xfrm>
                                  <a:off x="960755" y="1548765"/>
                                  <a:ext cx="3677285" cy="231775"/>
                                </a:xfrm>
                                <a:prstGeom prst="rect">
                                  <a:avLst/>
                                </a:prstGeom>
                                <a:solidFill>
                                  <a:srgbClr val="FFFFFF"/>
                                </a:solidFill>
                                <a:ln>
                                  <a:noFill/>
                                </a:ln>
                              </wps:spPr>
                              <wps:txbx>
                                <w:txbxContent>
                                  <w:p w14:paraId="1351B9C7">
                                    <w:pPr>
                                      <w:spacing w:line="360" w:lineRule="auto"/>
                                      <w:ind w:firstLine="482" w:firstLineChars="200"/>
                                      <w:jc w:val="center"/>
                                      <w:rPr>
                                        <w:b/>
                                        <w:color w:val="000000"/>
                                        <w:sz w:val="24"/>
                                        <w:szCs w:val="24"/>
                                      </w:rPr>
                                    </w:pPr>
                                    <w:r>
                                      <w:rPr>
                                        <w:rFonts w:hint="eastAsia"/>
                                        <w:b/>
                                        <w:color w:val="000000"/>
                                        <w:sz w:val="24"/>
                                        <w:szCs w:val="24"/>
                                      </w:rPr>
                                      <w:t>图</w:t>
                                    </w:r>
                                    <w:r>
                                      <w:rPr>
                                        <w:b/>
                                        <w:color w:val="000000"/>
                                        <w:sz w:val="24"/>
                                        <w:szCs w:val="24"/>
                                      </w:rPr>
                                      <w:t>2-</w:t>
                                    </w:r>
                                    <w:r>
                                      <w:rPr>
                                        <w:rFonts w:hint="eastAsia"/>
                                        <w:b/>
                                        <w:color w:val="000000"/>
                                        <w:sz w:val="24"/>
                                        <w:szCs w:val="24"/>
                                        <w:lang w:val="en-US" w:eastAsia="zh-CN"/>
                                      </w:rPr>
                                      <w:t>2</w:t>
                                    </w:r>
                                    <w:r>
                                      <w:rPr>
                                        <w:b/>
                                        <w:color w:val="000000"/>
                                        <w:sz w:val="24"/>
                                        <w:szCs w:val="24"/>
                                      </w:rPr>
                                      <w:t xml:space="preserve"> </w:t>
                                    </w:r>
                                    <w:r>
                                      <w:rPr>
                                        <w:rFonts w:hint="eastAsia"/>
                                        <w:b/>
                                        <w:color w:val="000000"/>
                                        <w:sz w:val="24"/>
                                        <w:szCs w:val="24"/>
                                        <w:lang w:eastAsia="zh-CN"/>
                                      </w:rPr>
                                      <w:t>搬迁</w:t>
                                    </w:r>
                                    <w:r>
                                      <w:rPr>
                                        <w:rFonts w:hint="eastAsia"/>
                                        <w:b/>
                                        <w:color w:val="000000"/>
                                        <w:sz w:val="24"/>
                                        <w:szCs w:val="24"/>
                                        <w:lang w:val="en-US" w:eastAsia="zh-CN"/>
                                      </w:rPr>
                                      <w:t>后</w:t>
                                    </w:r>
                                    <w:r>
                                      <w:rPr>
                                        <w:rFonts w:hint="eastAsia"/>
                                        <w:b/>
                                        <w:color w:val="000000"/>
                                        <w:sz w:val="24"/>
                                        <w:szCs w:val="24"/>
                                      </w:rPr>
                                      <w:t>厂区水量平衡图</w:t>
                                    </w:r>
                                    <w:r>
                                      <w:rPr>
                                        <w:b/>
                                        <w:color w:val="000000"/>
                                        <w:sz w:val="24"/>
                                        <w:szCs w:val="24"/>
                                      </w:rPr>
                                      <w:t xml:space="preserve">     </w:t>
                                    </w:r>
                                    <w:r>
                                      <w:rPr>
                                        <w:rFonts w:hint="eastAsia"/>
                                        <w:b/>
                                        <w:color w:val="000000"/>
                                        <w:sz w:val="24"/>
                                        <w:szCs w:val="24"/>
                                      </w:rPr>
                                      <w:t>单位：</w:t>
                                    </w:r>
                                    <w:r>
                                      <w:rPr>
                                        <w:b/>
                                        <w:color w:val="000000"/>
                                        <w:sz w:val="24"/>
                                        <w:szCs w:val="24"/>
                                      </w:rPr>
                                      <w:t>t/a</w:t>
                                    </w:r>
                                  </w:p>
                                  <w:p w14:paraId="1CC49184"/>
                                </w:txbxContent>
                              </wps:txbx>
                              <wps:bodyPr lIns="0" tIns="0" rIns="0" bIns="0" upright="1"/>
                            </wps:wsp>
                          </wpc:wpc>
                        </a:graphicData>
                      </a:graphic>
                    </wp:anchor>
                  </w:drawing>
                </mc:Choice>
                <mc:Fallback>
                  <w:pict>
                    <v:group id="_x0000_s1026" o:spid="_x0000_s1026" o:spt="203" style="position:absolute;left:0pt;margin-left:18.75pt;margin-top:23.5pt;height:140.2pt;width:404.95pt;z-index:251659264;mso-width-relative:page;mso-height-relative:page;" coordsize="5142865,1780540" editas="canvas" o:gfxdata="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BVT+bj2gAAAAkBAAAPAAAAAAAAAAEAIAAAACIAAABkcnMvZG93bnJldi54bWxQSwECFAAU&#10;AAAACACHTuJAzH5+LrkHAADpMgAADgAAAAAAAAABACAAAAApAQAAZHJzL2Uyb0RvYy54bWxQSwUG&#10;AAAAAAYABgBZAQAAVAsAAAAA&#10;">
                      <o:lock v:ext="edit" aspectratio="f"/>
                      <v:shape id="_x0000_s1026" o:spid="_x0000_s1026" style="position:absolute;left:0;top:0;height:1780540;width:5142865;" filled="f" stroked="f" coordsize="21600,21600" o:gfxdata="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">
                        <v:fill on="f" focussize="0,0"/>
                        <v:stroke on="f"/>
                        <v:imagedata o:title=""/>
                        <o:lock v:ext="edit" aspectratio="t"/>
                      </v:shape>
                      <v:shape id="文本框 1" o:spid="_x0000_s1026" o:spt="202" type="#_x0000_t202" style="position:absolute;left:1365250;top:325755;height:204470;width:864235;" fillcolor="#FFFFFF" filled="t" stroked="t" coordsize="21600,21600" o:gfxdata="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xcWU1QAAAAUBAAAPAAAAAAAAAAEAIAAAACIAAABkcnMvZG93bnJldi54bWxQSwEC&#10;FAAUAAAACACHTuJAfhXZFTACAABtBAAADgAAAAAAAAABACAAAAAkAQAAZHJzL2Uyb0RvYy54bWxQ&#10;SwUGAAAAAAYABgBZAQAAxgUAAAAA&#10;">
                        <v:fill on="t" focussize="0,0"/>
                        <v:stroke color="#000000" joinstyle="miter" endarrowwidth="narrow"/>
                        <v:imagedata o:title=""/>
                        <o:lock v:ext="edit" aspectratio="f"/>
                        <v:textbox inset="0mm,0.5mm,0mm,0.5mm">
                          <w:txbxContent>
                            <w:p w14:paraId="7AEA1A36">
                              <w:pPr>
                                <w:spacing w:line="240" w:lineRule="exact"/>
                                <w:jc w:val="center"/>
                                <w:rPr>
                                  <w:sz w:val="21"/>
                                  <w:szCs w:val="21"/>
                                </w:rPr>
                              </w:pPr>
                              <w:r>
                                <w:rPr>
                                  <w:rFonts w:hint="eastAsia"/>
                                  <w:sz w:val="21"/>
                                  <w:szCs w:val="21"/>
                                </w:rPr>
                                <w:t>生活用水</w:t>
                              </w:r>
                            </w:p>
                          </w:txbxContent>
                        </v:textbox>
                      </v:shape>
                      <v:line id="直接连接符 10" o:spid="_x0000_s1026" o:spt="20" style="position:absolute;left:397510;top:744220;height:635;width:521335;"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n3bA1wAAAAUBAAAPAAAAAAAAAAEAIAAAACIA&#10;AABkcnMvZG93bnJldi54bWxQSwECFAAUAAAACACHTuJA9uCX9woCAAD1AwAADgAAAAAAAAABACAA&#10;AAAmAQAAZHJzL2Uyb0RvYy54bWxQSwUGAAAAAAYABgBZAQAAogUAAAAA&#10;">
                        <v:fill on="f" focussize="0,0"/>
                        <v:stroke color="#000000" joinstyle="round" endarrow="block" endarrowwidth="narrow"/>
                        <v:imagedata o:title=""/>
                        <o:lock v:ext="edit" aspectratio="f"/>
                      </v:line>
                      <v:line id="直接连接符 92" o:spid="_x0000_s1026" o:spt="20" style="position:absolute;left:1524000;top:71755;flip:y;height:247650;width:0;" filled="f" stroked="t" coordsize="21600,21600" o:gfxdata="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6g9tMAAAAFAQAADwAAAAAAAAAB&#10;ACAAAAAiAAAAZHJzL2Rvd25yZXYueG1sUEsBAhQAFAAAAAgAh07iQC2kAgwVAgAA/QMAAA4AAAAA&#10;AAAAAQAgAAAAIgEAAGRycy9lMm9Eb2MueG1sUEsFBgAAAAAGAAYAWQEAAKkFAAAAAA==&#10;">
                        <v:fill on="f" focussize="0,0"/>
                        <v:stroke color="#000000" joinstyle="round" endarrow="block" endarrowwidth="narrow"/>
                        <v:imagedata o:title=""/>
                        <o:lock v:ext="edit" aspectratio="f"/>
                      </v:line>
                      <v:shape id="文本框 93" o:spid="_x0000_s1026" o:spt="202" type="#_x0000_t202" style="position:absolute;left:401955;top:538480;height:205740;width:44577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zOt4J1QAAAAUBAAAPAAAAAAAAAAEAIAAAACIAAABkcnMvZG93bnJl&#10;di54bWxQSwECFAAUAAAACACHTuJA1WU/wMcBAAB+AwAADgAAAAAAAAABACAAAAAkAQAAZHJzL2Uy&#10;b0RvYy54bWxQSwUGAAAAAAYABgBZAQAAXQUAAAAA&#10;">
                        <v:fill on="f" focussize="0,0"/>
                        <v:stroke on="f"/>
                        <v:imagedata o:title=""/>
                        <o:lock v:ext="edit" aspectratio="f"/>
                        <v:textbox inset="0mm,0mm,0mm,0mm">
                          <w:txbxContent>
                            <w:p w14:paraId="51462555">
                              <w:pPr>
                                <w:spacing w:line="280" w:lineRule="exact"/>
                                <w:jc w:val="center"/>
                                <w:rPr>
                                  <w:sz w:val="21"/>
                                  <w:szCs w:val="21"/>
                                </w:rPr>
                              </w:pPr>
                              <w:r>
                                <w:rPr>
                                  <w:rFonts w:hint="eastAsia"/>
                                  <w:sz w:val="21"/>
                                  <w:szCs w:val="21"/>
                                </w:rPr>
                                <w:t>240</w:t>
                              </w:r>
                            </w:p>
                          </w:txbxContent>
                        </v:textbox>
                      </v:shape>
                      <v:shape id="文本框 94" o:spid="_x0000_s1026" o:spt="202" type="#_x0000_t202" style="position:absolute;left:1541780;top:18415;height:183515;width:67564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Ot4J1QAAAAUBAAAPAAAAAAAAAAEAIAAAACIAAABkcnMvZG93bnJldi54&#10;bWxQSwECFAAUAAAACACHTuJACZpDtsQBAAB+AwAADgAAAAAAAAABACAAAAAkAQAAZHJzL2Uyb0Rv&#10;Yy54bWxQSwUGAAAAAAYABgBZAQAAWgUAAAAA&#10;">
                        <v:fill on="f" focussize="0,0"/>
                        <v:stroke on="f"/>
                        <v:imagedata o:title=""/>
                        <o:lock v:ext="edit" aspectratio="f"/>
                        <v:textbox inset="0mm,0mm,0mm,0mm">
                          <w:txbxContent>
                            <w:p w14:paraId="54960599">
                              <w:pPr>
                                <w:spacing w:line="280" w:lineRule="exact"/>
                                <w:jc w:val="center"/>
                                <w:rPr>
                                  <w:sz w:val="21"/>
                                  <w:szCs w:val="21"/>
                                </w:rPr>
                              </w:pPr>
                              <w:r>
                                <w:rPr>
                                  <w:rFonts w:hint="eastAsia"/>
                                  <w:sz w:val="21"/>
                                  <w:szCs w:val="21"/>
                                </w:rPr>
                                <w:t>损耗30</w:t>
                              </w:r>
                            </w:p>
                          </w:txbxContent>
                        </v:textbox>
                      </v:shape>
                      <v:shape id="文本框 95" o:spid="_x0000_s1026" o:spt="202" type="#_x0000_t202" style="position:absolute;left:2305050;top:250825;height:174625;width:32385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zreCdUAAAAFAQAADwAAAAAAAAABACAAAAAiAAAAZHJzL2Rvd25yZXYu&#10;eG1sUEsBAhQAFAAAAAgAh07iQFtXaLXFAQAAfwMAAA4AAAAAAAAAAQAgAAAAJAEAAGRycy9lMm9E&#10;b2MueG1sUEsFBgAAAAAGAAYAWQEAAFsFAAAAAA==&#10;">
                        <v:fill on="f" focussize="0,0"/>
                        <v:stroke on="f"/>
                        <v:imagedata o:title=""/>
                        <o:lock v:ext="edit" aspectratio="f"/>
                        <v:textbox inset="0mm,0mm,0mm,0mm">
                          <w:txbxContent>
                            <w:p w14:paraId="3C940A16">
                              <w:pPr>
                                <w:spacing w:line="280" w:lineRule="exact"/>
                                <w:jc w:val="center"/>
                                <w:rPr>
                                  <w:sz w:val="21"/>
                                  <w:szCs w:val="21"/>
                                </w:rPr>
                              </w:pPr>
                              <w:r>
                                <w:rPr>
                                  <w:rFonts w:hint="eastAsia"/>
                                  <w:sz w:val="21"/>
                                  <w:szCs w:val="21"/>
                                </w:rPr>
                                <w:t>120</w:t>
                              </w:r>
                            </w:p>
                          </w:txbxContent>
                        </v:textbox>
                      </v:shape>
                      <v:shape id="文本框 96" o:spid="_x0000_s1026" o:spt="202" type="#_x0000_t202" style="position:absolute;left:3795395;top:226060;height:438150;width:134747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Ot4J1QAAAAUBAAAPAAAAAAAAAAEAIAAAACIAAABkcnMvZG93&#10;bnJldi54bWxQSwECFAAUAAAACACHTuJAG6WPasoBAACAAwAADgAAAAAAAAABACAAAAAkAQAAZHJz&#10;L2Uyb0RvYy54bWxQSwUGAAAAAAYABgBZAQAAYAUAAAAA&#10;">
                        <v:fill on="f" focussize="0,0"/>
                        <v:stroke on="f"/>
                        <v:imagedata o:title=""/>
                        <o:lock v:ext="edit" aspectratio="f"/>
                        <v:textbox inset="0mm,0mm,0mm,0mm">
                          <w:txbxContent>
                            <w:p w14:paraId="3E1CB5D0">
                              <w:pPr>
                                <w:spacing w:line="280" w:lineRule="exact"/>
                                <w:jc w:val="center"/>
                                <w:rPr>
                                  <w:sz w:val="21"/>
                                  <w:szCs w:val="21"/>
                                </w:rPr>
                              </w:pPr>
                              <w:r>
                                <w:rPr>
                                  <w:rFonts w:hint="eastAsia"/>
                                  <w:sz w:val="21"/>
                                  <w:szCs w:val="21"/>
                                </w:rPr>
                                <w:t>接入江阴市北国污水处理有限公司集中处理</w:t>
                              </w:r>
                            </w:p>
                          </w:txbxContent>
                        </v:textbox>
                      </v:shape>
                      <v:shape id="文本框 97" o:spid="_x0000_s1026" o:spt="202" type="#_x0000_t202" style="position:absolute;left:397510;top:796290;height:222885;width:47625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63gnVAAAABQEAAA8AAAAAAAAAAQAgAAAAIgAAAGRycy9kb3ducmV2&#10;LnhtbFBLAQIUABQAAAAIAIdO4kB0k1M8xgEAAH4DAAAOAAAAAAAAAAEAIAAAACQBAABkcnMvZTJv&#10;RG9jLnhtbFBLBQYAAAAABgAGAFkBAABcBQAAAAA=&#10;">
                        <v:fill on="f" focussize="0,0"/>
                        <v:stroke on="f"/>
                        <v:imagedata o:title=""/>
                        <o:lock v:ext="edit" aspectratio="f"/>
                        <v:textbox inset="0mm,0mm,0mm,0mm">
                          <w:txbxContent>
                            <w:p w14:paraId="432F1E09">
                              <w:pPr>
                                <w:jc w:val="center"/>
                                <w:rPr>
                                  <w:sz w:val="21"/>
                                  <w:szCs w:val="21"/>
                                </w:rPr>
                              </w:pPr>
                              <w:r>
                                <w:rPr>
                                  <w:rFonts w:hint="eastAsia"/>
                                  <w:sz w:val="21"/>
                                  <w:szCs w:val="21"/>
                                </w:rPr>
                                <w:t>新鲜水</w:t>
                              </w:r>
                            </w:p>
                          </w:txbxContent>
                        </v:textbox>
                      </v:shape>
                      <v:shape id="文本框 98" o:spid="_x0000_s1026" o:spt="202" type="#_x0000_t202" style="position:absolute;left:2701925;top:327025;height:247015;width:543560;" fillcolor="#FFFFFF" filled="t" stroked="t" coordsize="21600,21600" o:gfxdata="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cXFlNUAAAAFAQAADwAAAAAAAAABACAAAAAiAAAAZHJzL2Rvd25yZXYueG1sUEsBAhQA&#10;FAAAAAgAh07iQI8ZyG0uAgAAbgQAAA4AAAAAAAAAAQAgAAAAJAEAAGRycy9lMm9Eb2MueG1sUEsF&#10;BgAAAAAGAAYAWQEAAMQFAAAAAA==&#10;">
                        <v:fill on="t" focussize="0,0"/>
                        <v:stroke color="#000000" joinstyle="miter" endarrowwidth="narrow"/>
                        <v:imagedata o:title=""/>
                        <o:lock v:ext="edit" aspectratio="f"/>
                        <v:textbox inset="0mm,0.5mm,0mm,0.5mm">
                          <w:txbxContent>
                            <w:p w14:paraId="0372817D">
                              <w:pPr>
                                <w:spacing w:line="240" w:lineRule="exact"/>
                                <w:jc w:val="center"/>
                                <w:rPr>
                                  <w:sz w:val="21"/>
                                  <w:szCs w:val="21"/>
                                </w:rPr>
                              </w:pPr>
                              <w:r>
                                <w:rPr>
                                  <w:rFonts w:hint="eastAsia"/>
                                  <w:sz w:val="21"/>
                                  <w:szCs w:val="21"/>
                                </w:rPr>
                                <w:t>化粪池</w:t>
                              </w:r>
                            </w:p>
                          </w:txbxContent>
                        </v:textbox>
                      </v:shape>
                      <v:line id="直接连接符 99" o:spid="_x0000_s1026" o:spt="20" style="position:absolute;left:2233295;top:422275;height:0;width:448945;"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J92wNcAAAAFAQAADwAAAAAAAAABACAA&#10;AAAiAAAAZHJzL2Rvd25yZXYueG1sUEsBAhQAFAAAAAgAh07iQH+Pk8oOAgAA9AMAAA4AAAAAAAAA&#10;AQAgAAAAJgEAAGRycy9lMm9Eb2MueG1sUEsFBgAAAAAGAAYAWQEAAKYFAAAAAA==&#10;">
                        <v:fill on="f" focussize="0,0"/>
                        <v:stroke color="#000000" joinstyle="round" endarrow="block" endarrowwidth="narrow"/>
                        <v:imagedata o:title=""/>
                        <o:lock v:ext="edit" aspectratio="f"/>
                      </v:line>
                      <v:shape id="文本框 100" o:spid="_x0000_s1026" o:spt="202" type="#_x0000_t202" style="position:absolute;left:3272790;top:267970;height:173990;width:32385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zreCdUAAAAFAQAADwAAAAAAAAABACAAAAAiAAAAZHJzL2Rvd25yZXYu&#10;eG1sUEsBAhQAFAAAAAgAh07iQIPlWVjFAQAAgAMAAA4AAAAAAAAAAQAgAAAAJAEAAGRycy9lMm9E&#10;b2MueG1sUEsFBgAAAAAGAAYAWQEAAFsFAAAAAA==&#10;">
                        <v:fill on="f" focussize="0,0"/>
                        <v:stroke on="f"/>
                        <v:imagedata o:title=""/>
                        <o:lock v:ext="edit" aspectratio="f"/>
                        <v:textbox inset="0mm,0mm,0mm,0mm">
                          <w:txbxContent>
                            <w:p w14:paraId="352CA054">
                              <w:pPr>
                                <w:jc w:val="center"/>
                                <w:rPr>
                                  <w:sz w:val="21"/>
                                  <w:szCs w:val="21"/>
                                </w:rPr>
                              </w:pPr>
                              <w:r>
                                <w:rPr>
                                  <w:rFonts w:hint="eastAsia"/>
                                  <w:sz w:val="21"/>
                                  <w:szCs w:val="21"/>
                                </w:rPr>
                                <w:t>120</w:t>
                              </w:r>
                            </w:p>
                          </w:txbxContent>
                        </v:textbox>
                      </v:shape>
                      <v:line id="直接连接符 101" o:spid="_x0000_s1026" o:spt="20" style="position:absolute;left:3258185;top:437515;height:0;width:498475;"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fdsDXAAAABQEAAA8AAAAAAAAAAQAg&#10;AAAAIgAAAGRycy9kb3ducmV2LnhtbFBLAQIUABQAAAAIAIdO4kCS7A8hDwIAAPUDAAAOAAAAAAAA&#10;AAEAIAAAACYBAABkcnMvZTJvRG9jLnhtbFBLBQYAAAAABgAGAFkBAACnBQAAAAA=&#10;">
                        <v:fill on="f" focussize="0,0"/>
                        <v:stroke color="#000000" joinstyle="round" endarrow="block" endarrowwidth="narrow"/>
                        <v:imagedata o:title=""/>
                        <o:lock v:ext="edit" aspectratio="f"/>
                      </v:line>
                      <v:line id="直接连接符 102" o:spid="_x0000_s1026" o:spt="20" style="position:absolute;left:918845;top:431165;height:0;width:457200;"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J92wNcAAAAFAQAADwAAAAAAAAABACAA&#10;AAAiAAAAZHJzL2Rvd25yZXYueG1sUEsBAhQAFAAAAAgAh07iQFSzD3QOAgAA9AMAAA4AAAAAAAAA&#10;AQAgAAAAJgEAAGRycy9lMm9Eb2MueG1sUEsFBgAAAAAGAAYAWQEAAKYFAAAAAA==&#10;">
                        <v:fill on="f" focussize="0,0"/>
                        <v:stroke color="#000000" joinstyle="round" endarrow="block" endarrowwidth="narrow"/>
                        <v:imagedata o:title=""/>
                        <o:lock v:ext="edit" aspectratio="f"/>
                      </v:line>
                      <v:line id="直接连接符 103" o:spid="_x0000_s1026" o:spt="20" style="position:absolute;left:915670;top:441325;height:647700;width:635;" filled="f" stroked="t" coordsize="21600,21600" o:gfxdata="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XNky1AAAAAUBAAAPAAAAAAAAAAEAIAAAACIAAABkcnMv&#10;ZG93bnJldi54bWxQSwECFAAUAAAACACHTuJA1mNvCQcCAADzAwAADgAAAAAAAAABACAAAAAjAQAA&#10;ZHJzL2Uyb0RvYy54bWxQSwUGAAAAAAYABgBZAQAAnAUAAAAA&#10;">
                        <v:fill on="f" focussize="0,0"/>
                        <v:stroke color="#000000" joinstyle="round"/>
                        <v:imagedata o:title=""/>
                        <o:lock v:ext="edit" aspectratio="f"/>
                      </v:line>
                      <v:shape id="文本框 104" o:spid="_x0000_s1026" o:spt="202" type="#_x0000_t202" style="position:absolute;left:964565;top:245110;height:173990;width:324485;"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zOt4J1QAAAAUBAAAPAAAAAAAAAAEAIAAAACIAAABkcnMvZG93bnJl&#10;di54bWxQSwECFAAUAAAACACHTuJABb45IMcBAAB/AwAADgAAAAAAAAABACAAAAAkAQAAZHJzL2Uy&#10;b0RvYy54bWxQSwUGAAAAAAYABgBZAQAAXQUAAAAA&#10;">
                        <v:fill on="f" focussize="0,0"/>
                        <v:stroke on="f"/>
                        <v:imagedata o:title=""/>
                        <o:lock v:ext="edit" aspectratio="f"/>
                        <v:textbox inset="0mm,0mm,0mm,0mm">
                          <w:txbxContent>
                            <w:p w14:paraId="69162F20">
                              <w:pPr>
                                <w:spacing w:line="280" w:lineRule="exact"/>
                                <w:jc w:val="center"/>
                                <w:rPr>
                                  <w:sz w:val="21"/>
                                  <w:szCs w:val="21"/>
                                </w:rPr>
                              </w:pPr>
                              <w:r>
                                <w:rPr>
                                  <w:rFonts w:hint="eastAsia"/>
                                  <w:sz w:val="21"/>
                                  <w:szCs w:val="21"/>
                                </w:rPr>
                                <w:t>150</w:t>
                              </w:r>
                            </w:p>
                          </w:txbxContent>
                        </v:textbox>
                      </v:shape>
                      <v:group id="组合 113" o:spid="_x0000_s1026" o:spt="203" style="position:absolute;left:926465;top:673735;height:763270;width:2395855;" coordorigin="3665,10737" coordsize="3773,1202" o:gfxdata="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DlQ6Y21wAAAAUBAAAPAAAAAAAAAAEAIAAAACIAAABkcnMvZG93bnJl&#10;di54bWxQSwECFAAUAAAACACHTuJAZvh8VaoEAADeEgAADgAAAAAAAAABACAAAAAmAQAAZHJzL2Uy&#10;b0RvYy54bWxQSwUGAAAAAAYABgBZAQAAQggAAAAA&#10;">
                        <o:lock v:ext="edit" aspectratio="f"/>
                        <v:shape id="文本框 105" o:spid="_x0000_s1026" o:spt="202" type="#_x0000_t202" style="position:absolute;left:5694;top:11657;height:282;width:867;" filled="f" stroked="f" coordsize="21600,21600" o:gfxdata="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Xmz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C0D7A25">
                                <w:pPr>
                                  <w:rPr>
                                    <w:sz w:val="18"/>
                                    <w:szCs w:val="18"/>
                                  </w:rPr>
                                </w:pPr>
                                <w:r>
                                  <w:rPr>
                                    <w:rFonts w:hint="eastAsia"/>
                                    <w:sz w:val="18"/>
                                    <w:szCs w:val="18"/>
                                  </w:rPr>
                                  <w:t>1</w:t>
                                </w:r>
                                <w:r>
                                  <w:rPr>
                                    <w:rFonts w:hint="eastAsia"/>
                                    <w:sz w:val="21"/>
                                    <w:szCs w:val="21"/>
                                  </w:rPr>
                                  <w:t>800</w:t>
                                </w:r>
                              </w:p>
                            </w:txbxContent>
                          </v:textbox>
                        </v:shape>
                        <v:group id="组合 112" o:spid="_x0000_s1026" o:spt="203" style="position:absolute;left:3665;top:10737;height:1189;width:3773;" coordorigin="3665,10737" coordsize="3773,1189" o:gfxdata="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NU4jnvwAAANwAAAAPAAAAAAAAAAEAIAAAACIAAABkcnMvZG93bnJldi54&#10;bWxQSwECFAAUAAAACACHTuJAMy8FnjsAAAA5AAAAFQAAAAAAAAABACAAAAAOAQAAZHJzL2dyb3Vw&#10;c2hhcGV4bWwueG1sUEsFBgAAAAAGAAYAYAEAAMsDAAAAAA==&#10;">
                          <o:lock v:ext="edit" aspectratio="f"/>
                          <v:shape id="文本框 106" o:spid="_x0000_s1026" o:spt="202" type="#_x0000_t202" style="position:absolute;left:4431;top:11253;height:328;width:2276;" filled="f" stroked="t" coordsize="21600,21600" o:gfxdata="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Pkqa/&#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14:paraId="2979E09F">
                                  <w:pPr>
                                    <w:spacing w:line="240" w:lineRule="exact"/>
                                    <w:jc w:val="center"/>
                                    <w:rPr>
                                      <w:sz w:val="21"/>
                                      <w:szCs w:val="21"/>
                                    </w:rPr>
                                  </w:pPr>
                                  <w:r>
                                    <w:rPr>
                                      <w:rFonts w:hint="eastAsia"/>
                                      <w:sz w:val="21"/>
                                      <w:szCs w:val="21"/>
                                    </w:rPr>
                                    <w:t>冷却用水</w:t>
                                  </w:r>
                                </w:p>
                              </w:txbxContent>
                            </v:textbox>
                          </v:shape>
                          <v:shape id="任意多边形 107" o:spid="_x0000_s1026" o:spt="100" style="position:absolute;left:5060;top:11493;height:433;width:2378;" filled="f" stroked="t" coordsize="2379,433" o:gfxdata="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Ebdvr4A&#10;AADcAAAADwAAAAAAAAABACAAAAAiAAAAZHJzL2Rvd25yZXYueG1sUEsBAhQAFAAAAAgAh07iQDMv&#10;BZ47AAAAOQAAABAAAAAAAAAAAQAgAAAADQEAAGRycy9zaGFwZXhtbC54bWxQSwUGAAAAAAYABgBb&#10;AQAAtwMAAAAA&#10;" path="m1656,0l2379,0,2379,433,0,433,6,120e">
                            <v:fill on="f" focussize="0,0"/>
                            <v:stroke color="#000000" joinstyle="round" endarrow="block" endarrowwidth="narrow"/>
                            <v:imagedata o:title=""/>
                            <o:lock v:ext="edit" aspectratio="f"/>
                          </v:shape>
                          <v:line id="直接连接符 108" o:spid="_x0000_s1026" o:spt="20" style="position:absolute;left:4758;top:10872;flip:x y;height:375;width:2;" filled="f" stroked="t" coordsize="21600,21600" o:gfxdata="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qjAX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shape id="文本框 109" o:spid="_x0000_s1026" o:spt="202" type="#_x0000_t202" style="position:absolute;left:4589;top:10737;height:330;width:1351;" filled="f" stroked="f" coordsize="21600,21600" o:gfxdata="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yRVe/&#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C67B281">
                                  <w:pPr>
                                    <w:spacing w:line="280" w:lineRule="exact"/>
                                    <w:jc w:val="center"/>
                                    <w:rPr>
                                      <w:sz w:val="21"/>
                                      <w:szCs w:val="21"/>
                                    </w:rPr>
                                  </w:pPr>
                                  <w:r>
                                    <w:rPr>
                                      <w:rFonts w:hint="eastAsia"/>
                                      <w:sz w:val="21"/>
                                      <w:szCs w:val="21"/>
                                    </w:rPr>
                                    <w:t>损耗90</w:t>
                                  </w:r>
                                </w:p>
                                <w:p w14:paraId="14FCF6C5"/>
                              </w:txbxContent>
                            </v:textbox>
                          </v:shape>
                          <v:line id="直接连接符 110" o:spid="_x0000_s1026" o:spt="20" style="position:absolute;left:3665;top:11382;height:1;width:754;" filled="f" stroked="t" coordsize="21600,21600" o:gfxdata="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qsy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111" o:spid="_x0000_s1026" o:spt="202" type="#_x0000_t202" style="position:absolute;left:3678;top:11088;height:274;width:641;" filled="f" stroked="f" coordsize="21600,21600" o:gfxdata="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hdL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A9515E8">
                                  <w:pPr>
                                    <w:spacing w:line="280" w:lineRule="exact"/>
                                    <w:jc w:val="center"/>
                                    <w:rPr>
                                      <w:sz w:val="21"/>
                                      <w:szCs w:val="21"/>
                                    </w:rPr>
                                  </w:pPr>
                                  <w:r>
                                    <w:rPr>
                                      <w:rFonts w:hint="eastAsia"/>
                                      <w:sz w:val="21"/>
                                      <w:szCs w:val="21"/>
                                    </w:rPr>
                                    <w:t>90</w:t>
                                  </w:r>
                                </w:p>
                              </w:txbxContent>
                            </v:textbox>
                          </v:shape>
                        </v:group>
                      </v:group>
                      <v:rect id="矩形 115" o:spid="_x0000_s1026" o:spt="1" style="position:absolute;left:960755;top:1548765;height:231775;width:3677285;" fillcolor="#FFFFFF" filled="t" stroked="f" coordsize="21600,21600" o:gfxdata="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2j3Vj0gAAAAUBAAAPAAAAAAAAAAEAIAAAACIA&#10;AABkcnMvZG93bnJldi54bWxQSwECFAAUAAAACACHTuJAn2MymtYBAACeAwAADgAAAAAAAAABACAA&#10;AAAhAQAAZHJzL2Uyb0RvYy54bWxQSwUGAAAAAAYABgBZAQAAaQUAAAAA&#10;">
                        <v:fill on="t" focussize="0,0"/>
                        <v:stroke on="f"/>
                        <v:imagedata o:title=""/>
                        <o:lock v:ext="edit" aspectratio="f"/>
                        <v:textbox inset="0mm,0mm,0mm,0mm">
                          <w:txbxContent>
                            <w:p w14:paraId="1351B9C7">
                              <w:pPr>
                                <w:spacing w:line="360" w:lineRule="auto"/>
                                <w:ind w:firstLine="482" w:firstLineChars="200"/>
                                <w:jc w:val="center"/>
                                <w:rPr>
                                  <w:b/>
                                  <w:color w:val="000000"/>
                                  <w:sz w:val="24"/>
                                  <w:szCs w:val="24"/>
                                </w:rPr>
                              </w:pPr>
                              <w:r>
                                <w:rPr>
                                  <w:rFonts w:hint="eastAsia"/>
                                  <w:b/>
                                  <w:color w:val="000000"/>
                                  <w:sz w:val="24"/>
                                  <w:szCs w:val="24"/>
                                </w:rPr>
                                <w:t>图</w:t>
                              </w:r>
                              <w:r>
                                <w:rPr>
                                  <w:b/>
                                  <w:color w:val="000000"/>
                                  <w:sz w:val="24"/>
                                  <w:szCs w:val="24"/>
                                </w:rPr>
                                <w:t>2-</w:t>
                              </w:r>
                              <w:r>
                                <w:rPr>
                                  <w:rFonts w:hint="eastAsia"/>
                                  <w:b/>
                                  <w:color w:val="000000"/>
                                  <w:sz w:val="24"/>
                                  <w:szCs w:val="24"/>
                                  <w:lang w:val="en-US" w:eastAsia="zh-CN"/>
                                </w:rPr>
                                <w:t>2</w:t>
                              </w:r>
                              <w:r>
                                <w:rPr>
                                  <w:b/>
                                  <w:color w:val="000000"/>
                                  <w:sz w:val="24"/>
                                  <w:szCs w:val="24"/>
                                </w:rPr>
                                <w:t xml:space="preserve"> </w:t>
                              </w:r>
                              <w:r>
                                <w:rPr>
                                  <w:rFonts w:hint="eastAsia"/>
                                  <w:b/>
                                  <w:color w:val="000000"/>
                                  <w:sz w:val="24"/>
                                  <w:szCs w:val="24"/>
                                  <w:lang w:eastAsia="zh-CN"/>
                                </w:rPr>
                                <w:t>搬迁</w:t>
                              </w:r>
                              <w:r>
                                <w:rPr>
                                  <w:rFonts w:hint="eastAsia"/>
                                  <w:b/>
                                  <w:color w:val="000000"/>
                                  <w:sz w:val="24"/>
                                  <w:szCs w:val="24"/>
                                  <w:lang w:val="en-US" w:eastAsia="zh-CN"/>
                                </w:rPr>
                                <w:t>后</w:t>
                              </w:r>
                              <w:r>
                                <w:rPr>
                                  <w:rFonts w:hint="eastAsia"/>
                                  <w:b/>
                                  <w:color w:val="000000"/>
                                  <w:sz w:val="24"/>
                                  <w:szCs w:val="24"/>
                                </w:rPr>
                                <w:t>厂区水量平衡图</w:t>
                              </w:r>
                              <w:r>
                                <w:rPr>
                                  <w:b/>
                                  <w:color w:val="000000"/>
                                  <w:sz w:val="24"/>
                                  <w:szCs w:val="24"/>
                                </w:rPr>
                                <w:t xml:space="preserve">     </w:t>
                              </w:r>
                              <w:r>
                                <w:rPr>
                                  <w:rFonts w:hint="eastAsia"/>
                                  <w:b/>
                                  <w:color w:val="000000"/>
                                  <w:sz w:val="24"/>
                                  <w:szCs w:val="24"/>
                                </w:rPr>
                                <w:t>单位：</w:t>
                              </w:r>
                              <w:r>
                                <w:rPr>
                                  <w:b/>
                                  <w:color w:val="000000"/>
                                  <w:sz w:val="24"/>
                                  <w:szCs w:val="24"/>
                                </w:rPr>
                                <w:t>t/a</w:t>
                              </w:r>
                            </w:p>
                            <w:p w14:paraId="1CC49184"/>
                          </w:txbxContent>
                        </v:textbox>
                      </v:rect>
                    </v:group>
                  </w:pict>
                </mc:Fallback>
              </mc:AlternateContent>
            </w:r>
            <w:r>
              <w:rPr>
                <w:color w:val="000000" w:themeColor="text1"/>
                <w14:textFill>
                  <w14:solidFill>
                    <w14:schemeClr w14:val="tx1"/>
                  </w14:solidFill>
                </w14:textFill>
              </w:rPr>
              <mc:AlternateContent>
                <mc:Choice Requires="wpc">
                  <w:drawing>
                    <wp:inline distT="0" distB="0" distL="114300" distR="114300">
                      <wp:extent cx="5142865" cy="1780540"/>
                      <wp:effectExtent l="0" t="0" r="0" b="1016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0" name="文本框 1"/>
                              <wps:cNvSpPr txBox="1"/>
                              <wps:spPr>
                                <a:xfrm>
                                  <a:off x="1365250" y="325755"/>
                                  <a:ext cx="864235" cy="204470"/>
                                </a:xfrm>
                                <a:prstGeom prst="rect">
                                  <a:avLst/>
                                </a:prstGeom>
                                <a:solidFill>
                                  <a:srgbClr val="FFFFFF"/>
                                </a:solidFill>
                                <a:ln w="9525" cap="flat" cmpd="sng">
                                  <a:solidFill>
                                    <a:srgbClr val="000000"/>
                                  </a:solidFill>
                                  <a:prstDash val="solid"/>
                                  <a:miter/>
                                  <a:headEnd type="none" w="med" len="med"/>
                                  <a:tailEnd type="none" w="sm" len="med"/>
                                </a:ln>
                              </wps:spPr>
                              <wps:txbx>
                                <w:txbxContent>
                                  <w:p w14:paraId="461BA1B7">
                                    <w:pPr>
                                      <w:spacing w:line="240" w:lineRule="exact"/>
                                      <w:jc w:val="center"/>
                                      <w:rPr>
                                        <w:sz w:val="21"/>
                                        <w:szCs w:val="21"/>
                                      </w:rPr>
                                    </w:pPr>
                                    <w:r>
                                      <w:rPr>
                                        <w:rFonts w:hint="eastAsia"/>
                                        <w:sz w:val="21"/>
                                        <w:szCs w:val="21"/>
                                      </w:rPr>
                                      <w:t>生活用水</w:t>
                                    </w:r>
                                  </w:p>
                                </w:txbxContent>
                              </wps:txbx>
                              <wps:bodyPr lIns="0" tIns="18000" rIns="0" bIns="18000" upright="1"/>
                            </wps:wsp>
                            <wps:wsp>
                              <wps:cNvPr id="131" name="直接连接符 10"/>
                              <wps:cNvCnPr/>
                              <wps:spPr>
                                <a:xfrm>
                                  <a:off x="397510" y="744220"/>
                                  <a:ext cx="521335" cy="635"/>
                                </a:xfrm>
                                <a:prstGeom prst="line">
                                  <a:avLst/>
                                </a:prstGeom>
                                <a:ln w="9525" cap="flat" cmpd="sng">
                                  <a:solidFill>
                                    <a:srgbClr val="000000"/>
                                  </a:solidFill>
                                  <a:prstDash val="solid"/>
                                  <a:headEnd type="none" w="med" len="med"/>
                                  <a:tailEnd type="triangle" w="sm" len="med"/>
                                </a:ln>
                              </wps:spPr>
                              <wps:bodyPr upright="1"/>
                            </wps:wsp>
                            <wps:wsp>
                              <wps:cNvPr id="132" name="直接连接符 92"/>
                              <wps:cNvCnPr/>
                              <wps:spPr>
                                <a:xfrm flipV="1">
                                  <a:off x="1524000" y="71755"/>
                                  <a:ext cx="0" cy="247650"/>
                                </a:xfrm>
                                <a:prstGeom prst="line">
                                  <a:avLst/>
                                </a:prstGeom>
                                <a:ln w="9525" cap="flat" cmpd="sng">
                                  <a:solidFill>
                                    <a:srgbClr val="000000"/>
                                  </a:solidFill>
                                  <a:prstDash val="solid"/>
                                  <a:headEnd type="none" w="med" len="med"/>
                                  <a:tailEnd type="triangle" w="sm" len="med"/>
                                </a:ln>
                              </wps:spPr>
                              <wps:bodyPr upright="1"/>
                            </wps:wsp>
                            <wps:wsp>
                              <wps:cNvPr id="133" name="文本框 93"/>
                              <wps:cNvSpPr txBox="1"/>
                              <wps:spPr>
                                <a:xfrm>
                                  <a:off x="401955" y="538480"/>
                                  <a:ext cx="445770" cy="205740"/>
                                </a:xfrm>
                                <a:prstGeom prst="rect">
                                  <a:avLst/>
                                </a:prstGeom>
                                <a:noFill/>
                                <a:ln>
                                  <a:noFill/>
                                </a:ln>
                              </wps:spPr>
                              <wps:txbx>
                                <w:txbxContent>
                                  <w:p w14:paraId="6463130C">
                                    <w:pPr>
                                      <w:spacing w:line="280" w:lineRule="exact"/>
                                      <w:jc w:val="center"/>
                                      <w:rPr>
                                        <w:sz w:val="21"/>
                                        <w:szCs w:val="21"/>
                                      </w:rPr>
                                    </w:pPr>
                                    <w:r>
                                      <w:rPr>
                                        <w:rFonts w:hint="eastAsia"/>
                                        <w:sz w:val="21"/>
                                        <w:szCs w:val="21"/>
                                      </w:rPr>
                                      <w:t>240</w:t>
                                    </w:r>
                                  </w:p>
                                </w:txbxContent>
                              </wps:txbx>
                              <wps:bodyPr lIns="0" tIns="0" rIns="0" bIns="0" upright="1"/>
                            </wps:wsp>
                            <wps:wsp>
                              <wps:cNvPr id="134" name="文本框 94"/>
                              <wps:cNvSpPr txBox="1"/>
                              <wps:spPr>
                                <a:xfrm>
                                  <a:off x="1541780" y="18415"/>
                                  <a:ext cx="675640" cy="183515"/>
                                </a:xfrm>
                                <a:prstGeom prst="rect">
                                  <a:avLst/>
                                </a:prstGeom>
                                <a:noFill/>
                                <a:ln>
                                  <a:noFill/>
                                </a:ln>
                              </wps:spPr>
                              <wps:txbx>
                                <w:txbxContent>
                                  <w:p w14:paraId="70C729AD">
                                    <w:pPr>
                                      <w:spacing w:line="280" w:lineRule="exact"/>
                                      <w:jc w:val="center"/>
                                      <w:rPr>
                                        <w:sz w:val="21"/>
                                        <w:szCs w:val="21"/>
                                      </w:rPr>
                                    </w:pPr>
                                    <w:r>
                                      <w:rPr>
                                        <w:rFonts w:hint="eastAsia"/>
                                        <w:sz w:val="21"/>
                                        <w:szCs w:val="21"/>
                                      </w:rPr>
                                      <w:t>损耗30</w:t>
                                    </w:r>
                                  </w:p>
                                </w:txbxContent>
                              </wps:txbx>
                              <wps:bodyPr lIns="0" tIns="0" rIns="0" bIns="0" upright="1"/>
                            </wps:wsp>
                            <wps:wsp>
                              <wps:cNvPr id="135" name="文本框 95"/>
                              <wps:cNvSpPr txBox="1"/>
                              <wps:spPr>
                                <a:xfrm>
                                  <a:off x="2305050" y="250825"/>
                                  <a:ext cx="323850" cy="174625"/>
                                </a:xfrm>
                                <a:prstGeom prst="rect">
                                  <a:avLst/>
                                </a:prstGeom>
                                <a:noFill/>
                                <a:ln>
                                  <a:noFill/>
                                </a:ln>
                              </wps:spPr>
                              <wps:txbx>
                                <w:txbxContent>
                                  <w:p w14:paraId="12A4BBA8">
                                    <w:pPr>
                                      <w:spacing w:line="280" w:lineRule="exact"/>
                                      <w:jc w:val="center"/>
                                      <w:rPr>
                                        <w:sz w:val="21"/>
                                        <w:szCs w:val="21"/>
                                      </w:rPr>
                                    </w:pPr>
                                    <w:r>
                                      <w:rPr>
                                        <w:rFonts w:hint="eastAsia"/>
                                        <w:sz w:val="21"/>
                                        <w:szCs w:val="21"/>
                                      </w:rPr>
                                      <w:t>120</w:t>
                                    </w:r>
                                  </w:p>
                                </w:txbxContent>
                              </wps:txbx>
                              <wps:bodyPr lIns="0" tIns="0" rIns="0" bIns="0" upright="1"/>
                            </wps:wsp>
                            <wps:wsp>
                              <wps:cNvPr id="136" name="文本框 96"/>
                              <wps:cNvSpPr txBox="1"/>
                              <wps:spPr>
                                <a:xfrm>
                                  <a:off x="3795395" y="226060"/>
                                  <a:ext cx="1347470" cy="438150"/>
                                </a:xfrm>
                                <a:prstGeom prst="rect">
                                  <a:avLst/>
                                </a:prstGeom>
                                <a:noFill/>
                                <a:ln>
                                  <a:noFill/>
                                </a:ln>
                              </wps:spPr>
                              <wps:txbx>
                                <w:txbxContent>
                                  <w:p w14:paraId="0DB68D6C">
                                    <w:pPr>
                                      <w:spacing w:line="280" w:lineRule="exact"/>
                                      <w:jc w:val="center"/>
                                      <w:rPr>
                                        <w:sz w:val="21"/>
                                        <w:szCs w:val="21"/>
                                      </w:rPr>
                                    </w:pPr>
                                    <w:r>
                                      <w:rPr>
                                        <w:rFonts w:hint="eastAsia"/>
                                        <w:sz w:val="21"/>
                                        <w:szCs w:val="21"/>
                                      </w:rPr>
                                      <w:t>接入江阴市北国污水处理有限公司集中处理</w:t>
                                    </w:r>
                                  </w:p>
                                </w:txbxContent>
                              </wps:txbx>
                              <wps:bodyPr lIns="0" tIns="0" rIns="0" bIns="0" upright="1"/>
                            </wps:wsp>
                            <wps:wsp>
                              <wps:cNvPr id="137" name="文本框 97"/>
                              <wps:cNvSpPr txBox="1"/>
                              <wps:spPr>
                                <a:xfrm>
                                  <a:off x="397510" y="796290"/>
                                  <a:ext cx="476250" cy="222885"/>
                                </a:xfrm>
                                <a:prstGeom prst="rect">
                                  <a:avLst/>
                                </a:prstGeom>
                                <a:noFill/>
                                <a:ln>
                                  <a:noFill/>
                                </a:ln>
                              </wps:spPr>
                              <wps:txbx>
                                <w:txbxContent>
                                  <w:p w14:paraId="34BDD1D6">
                                    <w:pPr>
                                      <w:jc w:val="center"/>
                                      <w:rPr>
                                        <w:sz w:val="21"/>
                                        <w:szCs w:val="21"/>
                                      </w:rPr>
                                    </w:pPr>
                                    <w:r>
                                      <w:rPr>
                                        <w:rFonts w:hint="eastAsia"/>
                                        <w:sz w:val="21"/>
                                        <w:szCs w:val="21"/>
                                      </w:rPr>
                                      <w:t>新鲜水</w:t>
                                    </w:r>
                                  </w:p>
                                </w:txbxContent>
                              </wps:txbx>
                              <wps:bodyPr lIns="0" tIns="0" rIns="0" bIns="0" upright="1"/>
                            </wps:wsp>
                            <wps:wsp>
                              <wps:cNvPr id="138" name="文本框 98"/>
                              <wps:cNvSpPr txBox="1"/>
                              <wps:spPr>
                                <a:xfrm>
                                  <a:off x="2701925" y="327025"/>
                                  <a:ext cx="543560" cy="247015"/>
                                </a:xfrm>
                                <a:prstGeom prst="rect">
                                  <a:avLst/>
                                </a:prstGeom>
                                <a:solidFill>
                                  <a:srgbClr val="FFFFFF"/>
                                </a:solidFill>
                                <a:ln w="9525" cap="flat" cmpd="sng">
                                  <a:solidFill>
                                    <a:srgbClr val="000000"/>
                                  </a:solidFill>
                                  <a:prstDash val="solid"/>
                                  <a:miter/>
                                  <a:headEnd type="none" w="med" len="med"/>
                                  <a:tailEnd type="none" w="sm" len="med"/>
                                </a:ln>
                              </wps:spPr>
                              <wps:txbx>
                                <w:txbxContent>
                                  <w:p w14:paraId="1D812E79">
                                    <w:pPr>
                                      <w:spacing w:line="240" w:lineRule="exact"/>
                                      <w:jc w:val="center"/>
                                      <w:rPr>
                                        <w:sz w:val="21"/>
                                        <w:szCs w:val="21"/>
                                      </w:rPr>
                                    </w:pPr>
                                    <w:r>
                                      <w:rPr>
                                        <w:rFonts w:hint="eastAsia"/>
                                        <w:sz w:val="21"/>
                                        <w:szCs w:val="21"/>
                                      </w:rPr>
                                      <w:t>化粪池</w:t>
                                    </w:r>
                                  </w:p>
                                </w:txbxContent>
                              </wps:txbx>
                              <wps:bodyPr lIns="0" tIns="18000" rIns="0" bIns="18000" upright="1"/>
                            </wps:wsp>
                            <wps:wsp>
                              <wps:cNvPr id="139" name="直接连接符 99"/>
                              <wps:cNvCnPr/>
                              <wps:spPr>
                                <a:xfrm>
                                  <a:off x="2233295" y="422275"/>
                                  <a:ext cx="448945" cy="0"/>
                                </a:xfrm>
                                <a:prstGeom prst="line">
                                  <a:avLst/>
                                </a:prstGeom>
                                <a:ln w="9525" cap="flat" cmpd="sng">
                                  <a:solidFill>
                                    <a:srgbClr val="000000"/>
                                  </a:solidFill>
                                  <a:prstDash val="solid"/>
                                  <a:headEnd type="none" w="med" len="med"/>
                                  <a:tailEnd type="triangle" w="sm" len="med"/>
                                </a:ln>
                              </wps:spPr>
                              <wps:bodyPr upright="1"/>
                            </wps:wsp>
                            <wps:wsp>
                              <wps:cNvPr id="140" name="文本框 100"/>
                              <wps:cNvSpPr txBox="1"/>
                              <wps:spPr>
                                <a:xfrm>
                                  <a:off x="3272790" y="267970"/>
                                  <a:ext cx="323850" cy="173990"/>
                                </a:xfrm>
                                <a:prstGeom prst="rect">
                                  <a:avLst/>
                                </a:prstGeom>
                                <a:noFill/>
                                <a:ln>
                                  <a:noFill/>
                                </a:ln>
                              </wps:spPr>
                              <wps:txbx>
                                <w:txbxContent>
                                  <w:p w14:paraId="6DDA566F">
                                    <w:pPr>
                                      <w:jc w:val="center"/>
                                      <w:rPr>
                                        <w:sz w:val="21"/>
                                        <w:szCs w:val="21"/>
                                      </w:rPr>
                                    </w:pPr>
                                    <w:r>
                                      <w:rPr>
                                        <w:rFonts w:hint="eastAsia"/>
                                        <w:sz w:val="21"/>
                                        <w:szCs w:val="21"/>
                                      </w:rPr>
                                      <w:t>120</w:t>
                                    </w:r>
                                  </w:p>
                                </w:txbxContent>
                              </wps:txbx>
                              <wps:bodyPr lIns="0" tIns="0" rIns="0" bIns="0" upright="1"/>
                            </wps:wsp>
                            <wps:wsp>
                              <wps:cNvPr id="141" name="直接连接符 101"/>
                              <wps:cNvCnPr/>
                              <wps:spPr>
                                <a:xfrm>
                                  <a:off x="3258185" y="437515"/>
                                  <a:ext cx="498475" cy="0"/>
                                </a:xfrm>
                                <a:prstGeom prst="line">
                                  <a:avLst/>
                                </a:prstGeom>
                                <a:ln w="9525" cap="flat" cmpd="sng">
                                  <a:solidFill>
                                    <a:srgbClr val="000000"/>
                                  </a:solidFill>
                                  <a:prstDash val="solid"/>
                                  <a:headEnd type="none" w="med" len="med"/>
                                  <a:tailEnd type="triangle" w="sm" len="med"/>
                                </a:ln>
                              </wps:spPr>
                              <wps:bodyPr upright="1"/>
                            </wps:wsp>
                            <wps:wsp>
                              <wps:cNvPr id="142" name="直接连接符 102"/>
                              <wps:cNvCnPr/>
                              <wps:spPr>
                                <a:xfrm>
                                  <a:off x="918845" y="431165"/>
                                  <a:ext cx="457200" cy="0"/>
                                </a:xfrm>
                                <a:prstGeom prst="line">
                                  <a:avLst/>
                                </a:prstGeom>
                                <a:ln w="9525" cap="flat" cmpd="sng">
                                  <a:solidFill>
                                    <a:srgbClr val="000000"/>
                                  </a:solidFill>
                                  <a:prstDash val="solid"/>
                                  <a:headEnd type="none" w="med" len="med"/>
                                  <a:tailEnd type="triangle" w="sm" len="med"/>
                                </a:ln>
                              </wps:spPr>
                              <wps:bodyPr upright="1"/>
                            </wps:wsp>
                            <wps:wsp>
                              <wps:cNvPr id="143" name="直接连接符 103"/>
                              <wps:cNvCnPr/>
                              <wps:spPr>
                                <a:xfrm>
                                  <a:off x="915670" y="441325"/>
                                  <a:ext cx="635" cy="647700"/>
                                </a:xfrm>
                                <a:prstGeom prst="line">
                                  <a:avLst/>
                                </a:prstGeom>
                                <a:ln w="9525" cap="flat" cmpd="sng">
                                  <a:solidFill>
                                    <a:srgbClr val="000000"/>
                                  </a:solidFill>
                                  <a:prstDash val="solid"/>
                                  <a:headEnd type="none" w="med" len="med"/>
                                  <a:tailEnd type="none" w="med" len="med"/>
                                </a:ln>
                              </wps:spPr>
                              <wps:bodyPr upright="1"/>
                            </wps:wsp>
                            <wps:wsp>
                              <wps:cNvPr id="144" name="文本框 104"/>
                              <wps:cNvSpPr txBox="1"/>
                              <wps:spPr>
                                <a:xfrm>
                                  <a:off x="964565" y="245110"/>
                                  <a:ext cx="324485" cy="173990"/>
                                </a:xfrm>
                                <a:prstGeom prst="rect">
                                  <a:avLst/>
                                </a:prstGeom>
                                <a:noFill/>
                                <a:ln>
                                  <a:noFill/>
                                </a:ln>
                              </wps:spPr>
                              <wps:txbx>
                                <w:txbxContent>
                                  <w:p w14:paraId="4DBD2131">
                                    <w:pPr>
                                      <w:spacing w:line="280" w:lineRule="exact"/>
                                      <w:jc w:val="center"/>
                                      <w:rPr>
                                        <w:sz w:val="21"/>
                                        <w:szCs w:val="21"/>
                                      </w:rPr>
                                    </w:pPr>
                                    <w:r>
                                      <w:rPr>
                                        <w:rFonts w:hint="eastAsia"/>
                                        <w:sz w:val="21"/>
                                        <w:szCs w:val="21"/>
                                      </w:rPr>
                                      <w:t>150</w:t>
                                    </w:r>
                                  </w:p>
                                </w:txbxContent>
                              </wps:txbx>
                              <wps:bodyPr lIns="0" tIns="0" rIns="0" bIns="0" upright="1"/>
                            </wps:wsp>
                            <wpg:wgp>
                              <wpg:cNvPr id="145" name="组合 113"/>
                              <wpg:cNvGrpSpPr/>
                              <wpg:grpSpPr>
                                <a:xfrm>
                                  <a:off x="926465" y="673735"/>
                                  <a:ext cx="2395855" cy="763270"/>
                                  <a:chOff x="3665" y="10737"/>
                                  <a:chExt cx="3773" cy="1202"/>
                                </a:xfrm>
                              </wpg:grpSpPr>
                              <wps:wsp>
                                <wps:cNvPr id="146" name="文本框 105"/>
                                <wps:cNvSpPr txBox="1"/>
                                <wps:spPr>
                                  <a:xfrm>
                                    <a:off x="5694" y="11657"/>
                                    <a:ext cx="867" cy="282"/>
                                  </a:xfrm>
                                  <a:prstGeom prst="rect">
                                    <a:avLst/>
                                  </a:prstGeom>
                                  <a:noFill/>
                                  <a:ln>
                                    <a:noFill/>
                                  </a:ln>
                                </wps:spPr>
                                <wps:txbx>
                                  <w:txbxContent>
                                    <w:p w14:paraId="11399F84">
                                      <w:pPr>
                                        <w:rPr>
                                          <w:sz w:val="18"/>
                                          <w:szCs w:val="18"/>
                                        </w:rPr>
                                      </w:pPr>
                                      <w:r>
                                        <w:rPr>
                                          <w:rFonts w:hint="eastAsia"/>
                                          <w:sz w:val="18"/>
                                          <w:szCs w:val="18"/>
                                        </w:rPr>
                                        <w:t>1</w:t>
                                      </w:r>
                                      <w:r>
                                        <w:rPr>
                                          <w:rFonts w:hint="eastAsia"/>
                                          <w:sz w:val="21"/>
                                          <w:szCs w:val="21"/>
                                        </w:rPr>
                                        <w:t>800</w:t>
                                      </w:r>
                                    </w:p>
                                  </w:txbxContent>
                                </wps:txbx>
                                <wps:bodyPr lIns="0" tIns="0" rIns="0" bIns="0" upright="1"/>
                              </wps:wsp>
                              <wpg:grpSp>
                                <wpg:cNvPr id="147" name="组合 112"/>
                                <wpg:cNvGrpSpPr/>
                                <wpg:grpSpPr>
                                  <a:xfrm>
                                    <a:off x="3665" y="10737"/>
                                    <a:ext cx="3773" cy="1189"/>
                                    <a:chOff x="3665" y="10737"/>
                                    <a:chExt cx="3773" cy="1189"/>
                                  </a:xfrm>
                                </wpg:grpSpPr>
                                <wps:wsp>
                                  <wps:cNvPr id="148" name="文本框 106"/>
                                  <wps:cNvSpPr txBox="1"/>
                                  <wps:spPr>
                                    <a:xfrm>
                                      <a:off x="4431" y="11253"/>
                                      <a:ext cx="2276" cy="328"/>
                                    </a:xfrm>
                                    <a:prstGeom prst="rect">
                                      <a:avLst/>
                                    </a:prstGeom>
                                    <a:noFill/>
                                    <a:ln w="9525" cap="flat" cmpd="sng">
                                      <a:solidFill>
                                        <a:srgbClr val="000000"/>
                                      </a:solidFill>
                                      <a:prstDash val="solid"/>
                                      <a:miter/>
                                      <a:headEnd type="none" w="med" len="med"/>
                                      <a:tailEnd type="none" w="med" len="med"/>
                                    </a:ln>
                                  </wps:spPr>
                                  <wps:txbx>
                                    <w:txbxContent>
                                      <w:p w14:paraId="3B9D6691">
                                        <w:pPr>
                                          <w:spacing w:line="240" w:lineRule="exact"/>
                                          <w:jc w:val="center"/>
                                          <w:rPr>
                                            <w:sz w:val="21"/>
                                            <w:szCs w:val="21"/>
                                          </w:rPr>
                                        </w:pPr>
                                        <w:r>
                                          <w:rPr>
                                            <w:rFonts w:hint="eastAsia"/>
                                            <w:sz w:val="21"/>
                                            <w:szCs w:val="21"/>
                                          </w:rPr>
                                          <w:t>冷却用水</w:t>
                                        </w:r>
                                      </w:p>
                                    </w:txbxContent>
                                  </wps:txbx>
                                  <wps:bodyPr lIns="0" tIns="0" rIns="0" bIns="0" upright="1"/>
                                </wps:wsp>
                                <wps:wsp>
                                  <wps:cNvPr id="149" name="任意多边形 107"/>
                                  <wps:cNvSpPr/>
                                  <wps:spPr>
                                    <a:xfrm>
                                      <a:off x="5060" y="11493"/>
                                      <a:ext cx="2378" cy="433"/>
                                    </a:xfrm>
                                    <a:custGeom>
                                      <a:avLst/>
                                      <a:gdLst/>
                                      <a:ahLst/>
                                      <a:cxnLst/>
                                      <a:pathLst>
                                        <a:path w="2379" h="433">
                                          <a:moveTo>
                                            <a:pt x="1656" y="0"/>
                                          </a:moveTo>
                                          <a:lnTo>
                                            <a:pt x="2379" y="0"/>
                                          </a:lnTo>
                                          <a:lnTo>
                                            <a:pt x="2379" y="433"/>
                                          </a:lnTo>
                                          <a:lnTo>
                                            <a:pt x="0" y="433"/>
                                          </a:lnTo>
                                          <a:lnTo>
                                            <a:pt x="6" y="120"/>
                                          </a:lnTo>
                                        </a:path>
                                      </a:pathLst>
                                    </a:custGeom>
                                    <a:noFill/>
                                    <a:ln w="9525" cap="flat" cmpd="sng">
                                      <a:solidFill>
                                        <a:srgbClr val="000000"/>
                                      </a:solidFill>
                                      <a:prstDash val="solid"/>
                                      <a:headEnd type="none" w="med" len="med"/>
                                      <a:tailEnd type="triangle" w="sm" len="med"/>
                                    </a:ln>
                                  </wps:spPr>
                                  <wps:bodyPr upright="1"/>
                                </wps:wsp>
                                <wps:wsp>
                                  <wps:cNvPr id="150" name="直接连接符 108"/>
                                  <wps:cNvCnPr/>
                                  <wps:spPr>
                                    <a:xfrm flipH="1" flipV="1">
                                      <a:off x="4758" y="10872"/>
                                      <a:ext cx="2" cy="375"/>
                                    </a:xfrm>
                                    <a:prstGeom prst="line">
                                      <a:avLst/>
                                    </a:prstGeom>
                                    <a:ln w="9525" cap="flat" cmpd="sng">
                                      <a:solidFill>
                                        <a:srgbClr val="000000"/>
                                      </a:solidFill>
                                      <a:prstDash val="solid"/>
                                      <a:headEnd type="none" w="med" len="med"/>
                                      <a:tailEnd type="triangle" w="sm" len="med"/>
                                    </a:ln>
                                  </wps:spPr>
                                  <wps:bodyPr upright="1"/>
                                </wps:wsp>
                                <wps:wsp>
                                  <wps:cNvPr id="151" name="文本框 109"/>
                                  <wps:cNvSpPr txBox="1"/>
                                  <wps:spPr>
                                    <a:xfrm>
                                      <a:off x="4589" y="10737"/>
                                      <a:ext cx="1351" cy="330"/>
                                    </a:xfrm>
                                    <a:prstGeom prst="rect">
                                      <a:avLst/>
                                    </a:prstGeom>
                                    <a:noFill/>
                                    <a:ln>
                                      <a:noFill/>
                                    </a:ln>
                                  </wps:spPr>
                                  <wps:txbx>
                                    <w:txbxContent>
                                      <w:p w14:paraId="0F29D26D">
                                        <w:pPr>
                                          <w:spacing w:line="280" w:lineRule="exact"/>
                                          <w:jc w:val="center"/>
                                          <w:rPr>
                                            <w:sz w:val="21"/>
                                            <w:szCs w:val="21"/>
                                          </w:rPr>
                                        </w:pPr>
                                        <w:r>
                                          <w:rPr>
                                            <w:rFonts w:hint="eastAsia"/>
                                            <w:sz w:val="21"/>
                                            <w:szCs w:val="21"/>
                                          </w:rPr>
                                          <w:t>损耗90</w:t>
                                        </w:r>
                                      </w:p>
                                      <w:p w14:paraId="592F884D"/>
                                    </w:txbxContent>
                                  </wps:txbx>
                                  <wps:bodyPr lIns="0" tIns="0" rIns="0" bIns="0" upright="1"/>
                                </wps:wsp>
                                <wps:wsp>
                                  <wps:cNvPr id="152" name="直接连接符 110"/>
                                  <wps:cNvCnPr/>
                                  <wps:spPr>
                                    <a:xfrm>
                                      <a:off x="3665" y="11382"/>
                                      <a:ext cx="754" cy="1"/>
                                    </a:xfrm>
                                    <a:prstGeom prst="line">
                                      <a:avLst/>
                                    </a:prstGeom>
                                    <a:ln w="9525" cap="flat" cmpd="sng">
                                      <a:solidFill>
                                        <a:srgbClr val="000000"/>
                                      </a:solidFill>
                                      <a:prstDash val="solid"/>
                                      <a:headEnd type="none" w="med" len="med"/>
                                      <a:tailEnd type="triangle" w="sm" len="med"/>
                                    </a:ln>
                                  </wps:spPr>
                                  <wps:bodyPr upright="1"/>
                                </wps:wsp>
                                <wps:wsp>
                                  <wps:cNvPr id="153" name="文本框 111"/>
                                  <wps:cNvSpPr txBox="1"/>
                                  <wps:spPr>
                                    <a:xfrm>
                                      <a:off x="3678" y="11088"/>
                                      <a:ext cx="641" cy="274"/>
                                    </a:xfrm>
                                    <a:prstGeom prst="rect">
                                      <a:avLst/>
                                    </a:prstGeom>
                                    <a:noFill/>
                                    <a:ln>
                                      <a:noFill/>
                                    </a:ln>
                                  </wps:spPr>
                                  <wps:txbx>
                                    <w:txbxContent>
                                      <w:p w14:paraId="3E8A3ECE">
                                        <w:pPr>
                                          <w:spacing w:line="280" w:lineRule="exact"/>
                                          <w:jc w:val="center"/>
                                          <w:rPr>
                                            <w:sz w:val="21"/>
                                            <w:szCs w:val="21"/>
                                          </w:rPr>
                                        </w:pPr>
                                        <w:r>
                                          <w:rPr>
                                            <w:rFonts w:hint="eastAsia"/>
                                            <w:sz w:val="21"/>
                                            <w:szCs w:val="21"/>
                                          </w:rPr>
                                          <w:t>90</w:t>
                                        </w:r>
                                      </w:p>
                                    </w:txbxContent>
                                  </wps:txbx>
                                  <wps:bodyPr lIns="0" tIns="0" rIns="0" bIns="0" upright="1"/>
                                </wps:wsp>
                              </wpg:grpSp>
                            </wpg:wgp>
                            <wps:wsp>
                              <wps:cNvPr id="154" name="矩形 115"/>
                              <wps:cNvSpPr/>
                              <wps:spPr>
                                <a:xfrm>
                                  <a:off x="1046480" y="1548765"/>
                                  <a:ext cx="3677285" cy="231775"/>
                                </a:xfrm>
                                <a:prstGeom prst="rect">
                                  <a:avLst/>
                                </a:prstGeom>
                                <a:solidFill>
                                  <a:srgbClr val="FFFFFF"/>
                                </a:solidFill>
                                <a:ln>
                                  <a:noFill/>
                                </a:ln>
                              </wps:spPr>
                              <wps:txbx>
                                <w:txbxContent>
                                  <w:p w14:paraId="5AD13B87">
                                    <w:pPr>
                                      <w:spacing w:line="360" w:lineRule="auto"/>
                                      <w:ind w:firstLine="482" w:firstLineChars="200"/>
                                      <w:jc w:val="center"/>
                                      <w:rPr>
                                        <w:b/>
                                        <w:color w:val="000000"/>
                                        <w:sz w:val="24"/>
                                        <w:szCs w:val="24"/>
                                      </w:rPr>
                                    </w:pPr>
                                    <w:r>
                                      <w:rPr>
                                        <w:rFonts w:hint="eastAsia"/>
                                        <w:b/>
                                        <w:color w:val="000000"/>
                                        <w:sz w:val="24"/>
                                        <w:szCs w:val="24"/>
                                      </w:rPr>
                                      <w:t>图</w:t>
                                    </w:r>
                                    <w:r>
                                      <w:rPr>
                                        <w:b/>
                                        <w:color w:val="000000"/>
                                        <w:sz w:val="24"/>
                                        <w:szCs w:val="24"/>
                                      </w:rPr>
                                      <w:t>2-</w:t>
                                    </w:r>
                                    <w:r>
                                      <w:rPr>
                                        <w:rFonts w:hint="eastAsia"/>
                                        <w:b/>
                                        <w:color w:val="000000"/>
                                        <w:sz w:val="24"/>
                                        <w:szCs w:val="24"/>
                                      </w:rPr>
                                      <w:t>1</w:t>
                                    </w:r>
                                    <w:r>
                                      <w:rPr>
                                        <w:b/>
                                        <w:color w:val="000000"/>
                                        <w:sz w:val="24"/>
                                        <w:szCs w:val="24"/>
                                      </w:rPr>
                                      <w:t xml:space="preserve"> </w:t>
                                    </w:r>
                                    <w:r>
                                      <w:rPr>
                                        <w:rFonts w:hint="eastAsia"/>
                                        <w:b/>
                                        <w:color w:val="000000"/>
                                        <w:sz w:val="24"/>
                                        <w:szCs w:val="24"/>
                                        <w:lang w:eastAsia="zh-CN"/>
                                      </w:rPr>
                                      <w:t>搬迁前</w:t>
                                    </w:r>
                                    <w:r>
                                      <w:rPr>
                                        <w:rFonts w:hint="eastAsia"/>
                                        <w:b/>
                                        <w:color w:val="000000"/>
                                        <w:sz w:val="24"/>
                                        <w:szCs w:val="24"/>
                                      </w:rPr>
                                      <w:t>厂区水量平衡图</w:t>
                                    </w:r>
                                    <w:r>
                                      <w:rPr>
                                        <w:b/>
                                        <w:color w:val="000000"/>
                                        <w:sz w:val="24"/>
                                        <w:szCs w:val="24"/>
                                      </w:rPr>
                                      <w:t xml:space="preserve">     </w:t>
                                    </w:r>
                                    <w:r>
                                      <w:rPr>
                                        <w:rFonts w:hint="eastAsia"/>
                                        <w:b/>
                                        <w:color w:val="000000"/>
                                        <w:sz w:val="24"/>
                                        <w:szCs w:val="24"/>
                                      </w:rPr>
                                      <w:t>单位：</w:t>
                                    </w:r>
                                    <w:r>
                                      <w:rPr>
                                        <w:b/>
                                        <w:color w:val="000000"/>
                                        <w:sz w:val="24"/>
                                        <w:szCs w:val="24"/>
                                      </w:rPr>
                                      <w:t>t/a</w:t>
                                    </w:r>
                                  </w:p>
                                  <w:p w14:paraId="2B7616D6"/>
                                </w:txbxContent>
                              </wps:txbx>
                              <wps:bodyPr lIns="0" tIns="0" rIns="0" bIns="0" upright="1"/>
                            </wps:wsp>
                          </wpc:wpc>
                        </a:graphicData>
                      </a:graphic>
                    </wp:inline>
                  </w:drawing>
                </mc:Choice>
                <mc:Fallback>
                  <w:pict>
                    <v:group id="_x0000_s1026" o:spid="_x0000_s1026" o:spt="203" style="height:140.2pt;width:404.95pt;" coordsize="5142865,1780540" editas="canvas" o:gfxdata="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cljnTdcAAAAFAQAADwAAAAAAAAABACAAAAAiAAAAZHJzL2Rvd25yZXYueG1sUEsB&#10;AhQAFAAAAAgAh07iQEcfb5/ABwAA5jIAAA4AAAAAAAAAAQAgAAAAJgEAAGRycy9lMm9Eb2MueG1s&#10;UEsFBgAAAAAGAAYAWQEAAFgLAAAAAA==&#10;">
                      <o:lock v:ext="edit" aspectratio="f"/>
                      <v:shape id="_x0000_s1026" o:spid="_x0000_s1026" style="position:absolute;left:0;top:0;height:1780540;width:5142865;" filled="f" stroked="f" coordsize="21600,21600" o:gfxdata="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">
                        <v:fill on="f" focussize="0,0"/>
                        <v:stroke on="f"/>
                        <v:imagedata o:title=""/>
                        <o:lock v:ext="edit" aspectratio="t"/>
                      </v:shape>
                      <v:shape id="文本框 1" o:spid="_x0000_s1026" o:spt="202" type="#_x0000_t202" style="position:absolute;left:1365250;top:325755;height:204470;width:864235;" fillcolor="#FFFFFF" filled="t" stroked="t" coordsize="21600,21600" o:gfxdata="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XFxZTVAAAABQEAAA8AAAAAAAAAAQAgAAAAIgAAAGRycy9kb3ducmV2LnhtbFBLAQIU&#10;ABQAAAAIAIdO4kD3EbDFLwIAAG0EAAAOAAAAAAAAAAEAIAAAACQBAABkcnMvZTJvRG9jLnhtbFBL&#10;BQYAAAAABgAGAFkBAADFBQAAAAA=&#10;">
                        <v:fill on="t" focussize="0,0"/>
                        <v:stroke color="#000000" joinstyle="miter" endarrowwidth="narrow"/>
                        <v:imagedata o:title=""/>
                        <o:lock v:ext="edit" aspectratio="f"/>
                        <v:textbox inset="0mm,0.5mm,0mm,0.5mm">
                          <w:txbxContent>
                            <w:p w14:paraId="461BA1B7">
                              <w:pPr>
                                <w:spacing w:line="240" w:lineRule="exact"/>
                                <w:jc w:val="center"/>
                                <w:rPr>
                                  <w:sz w:val="21"/>
                                  <w:szCs w:val="21"/>
                                </w:rPr>
                              </w:pPr>
                              <w:r>
                                <w:rPr>
                                  <w:rFonts w:hint="eastAsia"/>
                                  <w:sz w:val="21"/>
                                  <w:szCs w:val="21"/>
                                </w:rPr>
                                <w:t>生活用水</w:t>
                              </w:r>
                            </w:p>
                          </w:txbxContent>
                        </v:textbox>
                      </v:shape>
                      <v:line id="直接连接符 10" o:spid="_x0000_s1026" o:spt="20" style="position:absolute;left:397510;top:744220;height:635;width:521335;"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n3bA1wAAAAUBAAAPAAAAAAAAAAEAIAAAACIA&#10;AABkcnMvZG93bnJldi54bWxQSwECFAAUAAAACACHTuJAhMLIpQoCAAD1AwAADgAAAAAAAAABACAA&#10;AAAmAQAAZHJzL2Uyb0RvYy54bWxQSwUGAAAAAAYABgBZAQAAogUAAAAA&#10;">
                        <v:fill on="f" focussize="0,0"/>
                        <v:stroke color="#000000" joinstyle="round" endarrow="block" endarrowwidth="narrow"/>
                        <v:imagedata o:title=""/>
                        <o:lock v:ext="edit" aspectratio="f"/>
                      </v:line>
                      <v:line id="直接连接符 92" o:spid="_x0000_s1026" o:spt="20" style="position:absolute;left:1524000;top:71755;flip:y;height:247650;width:0;" filled="f" stroked="t" coordsize="21600,21600" o:gfxdata="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87qD20wAAAAUBAAAPAAAAAAAAAAEA&#10;IAAAACIAAABkcnMvZG93bnJldi54bWxQSwECFAAUAAAACACHTuJABAnnBxQCAAD9AwAADgAAAAAA&#10;AAABACAAAAAiAQAAZHJzL2Uyb0RvYy54bWxQSwUGAAAAAAYABgBZAQAAqAUAAAAA&#10;">
                        <v:fill on="f" focussize="0,0"/>
                        <v:stroke color="#000000" joinstyle="round" endarrow="block" endarrowwidth="narrow"/>
                        <v:imagedata o:title=""/>
                        <o:lock v:ext="edit" aspectratio="f"/>
                      </v:line>
                      <v:shape id="文本框 93" o:spid="_x0000_s1026" o:spt="202" type="#_x0000_t202" style="position:absolute;left:401955;top:538480;height:205740;width:44577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63gnVAAAABQEAAA8AAAAAAAAAAQAgAAAAIgAAAGRycy9kb3ducmV2&#10;LnhtbFBLAQIUABQAAAAIAIdO4kD0MxcnxgEAAH4DAAAOAAAAAAAAAAEAIAAAACQBAABkcnMvZTJv&#10;RG9jLnhtbFBLBQYAAAAABgAGAFkBAABcBQAAAAA=&#10;">
                        <v:fill on="f" focussize="0,0"/>
                        <v:stroke on="f"/>
                        <v:imagedata o:title=""/>
                        <o:lock v:ext="edit" aspectratio="f"/>
                        <v:textbox inset="0mm,0mm,0mm,0mm">
                          <w:txbxContent>
                            <w:p w14:paraId="6463130C">
                              <w:pPr>
                                <w:spacing w:line="280" w:lineRule="exact"/>
                                <w:jc w:val="center"/>
                                <w:rPr>
                                  <w:sz w:val="21"/>
                                  <w:szCs w:val="21"/>
                                </w:rPr>
                              </w:pPr>
                              <w:r>
                                <w:rPr>
                                  <w:rFonts w:hint="eastAsia"/>
                                  <w:sz w:val="21"/>
                                  <w:szCs w:val="21"/>
                                </w:rPr>
                                <w:t>240</w:t>
                              </w:r>
                            </w:p>
                          </w:txbxContent>
                        </v:textbox>
                      </v:shape>
                      <v:shape id="文本框 94" o:spid="_x0000_s1026" o:spt="202" type="#_x0000_t202" style="position:absolute;left:1541780;top:18415;height:183515;width:67564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M63gnVAAAABQEAAA8AAAAAAAAAAQAgAAAAIgAAAGRycy9kb3ducmV2Lnht&#10;bFBLAQIUABQAAAAIAIdO4kBPJ9uBwwEAAH4DAAAOAAAAAAAAAAEAIAAAACQBAABkcnMvZTJvRG9j&#10;LnhtbFBLBQYAAAAABgAGAFkBAABZBQAAAAA=&#10;">
                        <v:fill on="f" focussize="0,0"/>
                        <v:stroke on="f"/>
                        <v:imagedata o:title=""/>
                        <o:lock v:ext="edit" aspectratio="f"/>
                        <v:textbox inset="0mm,0mm,0mm,0mm">
                          <w:txbxContent>
                            <w:p w14:paraId="70C729AD">
                              <w:pPr>
                                <w:spacing w:line="280" w:lineRule="exact"/>
                                <w:jc w:val="center"/>
                                <w:rPr>
                                  <w:sz w:val="21"/>
                                  <w:szCs w:val="21"/>
                                </w:rPr>
                              </w:pPr>
                              <w:r>
                                <w:rPr>
                                  <w:rFonts w:hint="eastAsia"/>
                                  <w:sz w:val="21"/>
                                  <w:szCs w:val="21"/>
                                </w:rPr>
                                <w:t>损耗30</w:t>
                              </w:r>
                            </w:p>
                          </w:txbxContent>
                        </v:textbox>
                      </v:shape>
                      <v:shape id="文本框 95" o:spid="_x0000_s1026" o:spt="202" type="#_x0000_t202" style="position:absolute;left:2305050;top:250825;height:174625;width:32385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Ot4J1QAAAAUBAAAPAAAAAAAAAAEAIAAAACIAAABkcnMvZG93bnJldi54&#10;bWxQSwECFAAUAAAACACHTuJAQyvgKsQBAAB/AwAADgAAAAAAAAABACAAAAAkAQAAZHJzL2Uyb0Rv&#10;Yy54bWxQSwUGAAAAAAYABgBZAQAAWgUAAAAA&#10;">
                        <v:fill on="f" focussize="0,0"/>
                        <v:stroke on="f"/>
                        <v:imagedata o:title=""/>
                        <o:lock v:ext="edit" aspectratio="f"/>
                        <v:textbox inset="0mm,0mm,0mm,0mm">
                          <w:txbxContent>
                            <w:p w14:paraId="12A4BBA8">
                              <w:pPr>
                                <w:spacing w:line="280" w:lineRule="exact"/>
                                <w:jc w:val="center"/>
                                <w:rPr>
                                  <w:sz w:val="21"/>
                                  <w:szCs w:val="21"/>
                                </w:rPr>
                              </w:pPr>
                              <w:r>
                                <w:rPr>
                                  <w:rFonts w:hint="eastAsia"/>
                                  <w:sz w:val="21"/>
                                  <w:szCs w:val="21"/>
                                </w:rPr>
                                <w:t>120</w:t>
                              </w:r>
                            </w:p>
                          </w:txbxContent>
                        </v:textbox>
                      </v:shape>
                      <v:shape id="文本框 96" o:spid="_x0000_s1026" o:spt="202" type="#_x0000_t202" style="position:absolute;left:3795395;top:226060;height:438150;width:134747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M63gnVAAAABQEAAA8AAAAAAAAAAQAgAAAAIgAAAGRycy9kb3du&#10;cmV2LnhtbFBLAQIUABQAAAAIAIdO4kAxtXx5yQEAAIADAAAOAAAAAAAAAAEAIAAAACQBAABkcnMv&#10;ZTJvRG9jLnhtbFBLBQYAAAAABgAGAFkBAABfBQAAAAA=&#10;">
                        <v:fill on="f" focussize="0,0"/>
                        <v:stroke on="f"/>
                        <v:imagedata o:title=""/>
                        <o:lock v:ext="edit" aspectratio="f"/>
                        <v:textbox inset="0mm,0mm,0mm,0mm">
                          <w:txbxContent>
                            <w:p w14:paraId="0DB68D6C">
                              <w:pPr>
                                <w:spacing w:line="280" w:lineRule="exact"/>
                                <w:jc w:val="center"/>
                                <w:rPr>
                                  <w:sz w:val="21"/>
                                  <w:szCs w:val="21"/>
                                </w:rPr>
                              </w:pPr>
                              <w:r>
                                <w:rPr>
                                  <w:rFonts w:hint="eastAsia"/>
                                  <w:sz w:val="21"/>
                                  <w:szCs w:val="21"/>
                                </w:rPr>
                                <w:t>接入江阴市北国污水处理有限公司集中处理</w:t>
                              </w:r>
                            </w:p>
                          </w:txbxContent>
                        </v:textbox>
                      </v:shape>
                      <v:shape id="文本框 97" o:spid="_x0000_s1026" o:spt="202" type="#_x0000_t202" style="position:absolute;left:397510;top:796290;height:222885;width:47625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zreCdUAAAAFAQAADwAAAAAAAAABACAAAAAiAAAAZHJzL2Rvd25yZXYu&#10;eG1sUEsBAhQAFAAAAAgAh07iQDIuywvFAQAAfgMAAA4AAAAAAAAAAQAgAAAAJAEAAGRycy9lMm9E&#10;b2MueG1sUEsFBgAAAAAGAAYAWQEAAFsFAAAAAA==&#10;">
                        <v:fill on="f" focussize="0,0"/>
                        <v:stroke on="f"/>
                        <v:imagedata o:title=""/>
                        <o:lock v:ext="edit" aspectratio="f"/>
                        <v:textbox inset="0mm,0mm,0mm,0mm">
                          <w:txbxContent>
                            <w:p w14:paraId="34BDD1D6">
                              <w:pPr>
                                <w:jc w:val="center"/>
                                <w:rPr>
                                  <w:sz w:val="21"/>
                                  <w:szCs w:val="21"/>
                                </w:rPr>
                              </w:pPr>
                              <w:r>
                                <w:rPr>
                                  <w:rFonts w:hint="eastAsia"/>
                                  <w:sz w:val="21"/>
                                  <w:szCs w:val="21"/>
                                </w:rPr>
                                <w:t>新鲜水</w:t>
                              </w:r>
                            </w:p>
                          </w:txbxContent>
                        </v:textbox>
                      </v:shape>
                      <v:shape id="文本框 98" o:spid="_x0000_s1026" o:spt="202" type="#_x0000_t202" style="position:absolute;left:2701925;top:327025;height:247015;width:543560;" fillcolor="#FFFFFF" filled="t" stroked="t" coordsize="21600,21600" o:gfxdata="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xcWU1QAAAAUBAAAPAAAAAAAAAAEAIAAAACIAAABkcnMvZG93bnJldi54bWxQSwECFAAU&#10;AAAACACHTuJAcJLoYC0CAABuBAAADgAAAAAAAAABACAAAAAkAQAAZHJzL2Uyb0RvYy54bWxQSwUG&#10;AAAAAAYABgBZAQAAwwUAAAAA&#10;">
                        <v:fill on="t" focussize="0,0"/>
                        <v:stroke color="#000000" joinstyle="miter" endarrowwidth="narrow"/>
                        <v:imagedata o:title=""/>
                        <o:lock v:ext="edit" aspectratio="f"/>
                        <v:textbox inset="0mm,0.5mm,0mm,0.5mm">
                          <w:txbxContent>
                            <w:p w14:paraId="1D812E79">
                              <w:pPr>
                                <w:spacing w:line="240" w:lineRule="exact"/>
                                <w:jc w:val="center"/>
                                <w:rPr>
                                  <w:sz w:val="21"/>
                                  <w:szCs w:val="21"/>
                                </w:rPr>
                              </w:pPr>
                              <w:r>
                                <w:rPr>
                                  <w:rFonts w:hint="eastAsia"/>
                                  <w:sz w:val="21"/>
                                  <w:szCs w:val="21"/>
                                </w:rPr>
                                <w:t>化粪池</w:t>
                              </w:r>
                            </w:p>
                          </w:txbxContent>
                        </v:textbox>
                      </v:shape>
                      <v:line id="直接连接符 99" o:spid="_x0000_s1026" o:spt="20" style="position:absolute;left:2233295;top:422275;height:0;width:448945;"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J92wNcAAAAFAQAADwAAAAAAAAABACAA&#10;AAAiAAAAZHJzL2Rvd25yZXYueG1sUEsBAhQAFAAAAAgAh07iQNj/lv0OAgAA9AMAAA4AAAAAAAAA&#10;AQAgAAAAJgEAAGRycy9lMm9Eb2MueG1sUEsFBgAAAAAGAAYAWQEAAKYFAAAAAA==&#10;">
                        <v:fill on="f" focussize="0,0"/>
                        <v:stroke color="#000000" joinstyle="round" endarrow="block" endarrowwidth="narrow"/>
                        <v:imagedata o:title=""/>
                        <o:lock v:ext="edit" aspectratio="f"/>
                      </v:line>
                      <v:shape id="文本框 100" o:spid="_x0000_s1026" o:spt="202" type="#_x0000_t202" style="position:absolute;left:3272790;top:267970;height:173990;width:323850;"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Ot4J1QAAAAUBAAAPAAAAAAAAAAEAIAAAACIAAABkcnMvZG93bnJldi54&#10;bWxQSwECFAAUAAAACACHTuJAGN5g5cQBAACAAwAADgAAAAAAAAABACAAAAAkAQAAZHJzL2Uyb0Rv&#10;Yy54bWxQSwUGAAAAAAYABgBZAQAAWgUAAAAA&#10;">
                        <v:fill on="f" focussize="0,0"/>
                        <v:stroke on="f"/>
                        <v:imagedata o:title=""/>
                        <o:lock v:ext="edit" aspectratio="f"/>
                        <v:textbox inset="0mm,0mm,0mm,0mm">
                          <w:txbxContent>
                            <w:p w14:paraId="6DDA566F">
                              <w:pPr>
                                <w:jc w:val="center"/>
                                <w:rPr>
                                  <w:sz w:val="21"/>
                                  <w:szCs w:val="21"/>
                                </w:rPr>
                              </w:pPr>
                              <w:r>
                                <w:rPr>
                                  <w:rFonts w:hint="eastAsia"/>
                                  <w:sz w:val="21"/>
                                  <w:szCs w:val="21"/>
                                </w:rPr>
                                <w:t>120</w:t>
                              </w:r>
                            </w:p>
                          </w:txbxContent>
                        </v:textbox>
                      </v:shape>
                      <v:line id="直接连接符 101" o:spid="_x0000_s1026" o:spt="20" style="position:absolute;left:3258185;top:437515;height:0;width:498475;"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fdsDXAAAABQEAAA8AAAAAAAAAAQAg&#10;AAAAIgAAAGRycy9kb3ducmV2LnhtbFBLAQIUABQAAAAIAIdO4kCTrXiFDwIAAPUDAAAOAAAAAAAA&#10;AAEAIAAAACYBAABkcnMvZTJvRG9jLnhtbFBLBQYAAAAABgAGAFkBAACnBQAAAAA=&#10;">
                        <v:fill on="f" focussize="0,0"/>
                        <v:stroke color="#000000" joinstyle="round" endarrow="block" endarrowwidth="narrow"/>
                        <v:imagedata o:title=""/>
                        <o:lock v:ext="edit" aspectratio="f"/>
                      </v:line>
                      <v:line id="直接连接符 102" o:spid="_x0000_s1026" o:spt="20" style="position:absolute;left:918845;top:431165;height:0;width:457200;" filled="f" stroked="t" coordsize="21600,21600" o:gfxdata="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J92wNcAAAAFAQAADwAAAAAAAAABACAA&#10;AAAiAAAAZHJzL2Rvd25yZXYueG1sUEsBAhQAFAAAAAgAh07iQK5bApAOAgAA9AMAAA4AAAAAAAAA&#10;AQAgAAAAJgEAAGRycy9lMm9Eb2MueG1sUEsFBgAAAAAGAAYAWQEAAKYFAAAAAA==&#10;">
                        <v:fill on="f" focussize="0,0"/>
                        <v:stroke color="#000000" joinstyle="round" endarrow="block" endarrowwidth="narrow"/>
                        <v:imagedata o:title=""/>
                        <o:lock v:ext="edit" aspectratio="f"/>
                      </v:line>
                      <v:line id="直接连接符 103" o:spid="_x0000_s1026" o:spt="20" style="position:absolute;left:915670;top:441325;height:647700;width:635;" filled="f" stroked="t" coordsize="21600,21600" o:gfxdata="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xc2TLUAAAABQEAAA8AAAAAAAAAAQAgAAAAIgAAAGRycy9k&#10;b3ducmV2LnhtbFBLAQIUABQAAAAIAIdO4kBakkgKBgIAAPMDAAAOAAAAAAAAAAEAIAAAACMBAABk&#10;cnMvZTJvRG9jLnhtbFBLBQYAAAAABgAGAFkBAACbBQAAAAA=&#10;">
                        <v:fill on="f" focussize="0,0"/>
                        <v:stroke color="#000000" joinstyle="round"/>
                        <v:imagedata o:title=""/>
                        <o:lock v:ext="edit" aspectratio="f"/>
                      </v:line>
                      <v:shape id="文本框 104" o:spid="_x0000_s1026" o:spt="202" type="#_x0000_t202" style="position:absolute;left:964565;top:245110;height:173990;width:324485;" filled="f" stroked="f" coordsize="21600,21600" o:gfxdata="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zOt4J1QAAAAUBAAAPAAAAAAAAAAEAIAAAACIAAABkcnMvZG93bnJl&#10;di54bWxQSwECFAAUAAAACACHTuJAILc+/ccBAAB/AwAADgAAAAAAAAABACAAAAAkAQAAZHJzL2Uy&#10;b0RvYy54bWxQSwUGAAAAAAYABgBZAQAAXQUAAAAA&#10;">
                        <v:fill on="f" focussize="0,0"/>
                        <v:stroke on="f"/>
                        <v:imagedata o:title=""/>
                        <o:lock v:ext="edit" aspectratio="f"/>
                        <v:textbox inset="0mm,0mm,0mm,0mm">
                          <w:txbxContent>
                            <w:p w14:paraId="4DBD2131">
                              <w:pPr>
                                <w:spacing w:line="280" w:lineRule="exact"/>
                                <w:jc w:val="center"/>
                                <w:rPr>
                                  <w:sz w:val="21"/>
                                  <w:szCs w:val="21"/>
                                </w:rPr>
                              </w:pPr>
                              <w:r>
                                <w:rPr>
                                  <w:rFonts w:hint="eastAsia"/>
                                  <w:sz w:val="21"/>
                                  <w:szCs w:val="21"/>
                                </w:rPr>
                                <w:t>150</w:t>
                              </w:r>
                            </w:p>
                          </w:txbxContent>
                        </v:textbox>
                      </v:shape>
                      <v:group id="组合 113" o:spid="_x0000_s1026" o:spt="203" style="position:absolute;left:926465;top:673735;height:763270;width:2395855;" coordorigin="3665,10737" coordsize="3773,1202" o:gfxdata="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DlQ6Y21wAAAAUBAAAPAAAAAAAAAAEAIAAAACIAAABkcnMvZG93bnJldi54&#10;bWxQSwECFAAUAAAACACHTuJA/JecG6cEAADeEgAADgAAAAAAAAABACAAAAAmAQAAZHJzL2Uyb0Rv&#10;Yy54bWxQSwUGAAAAAAYABgBZAQAAPwgAAAAA&#10;">
                        <o:lock v:ext="edit" aspectratio="f"/>
                        <v:shape id="文本框 105" o:spid="_x0000_s1026" o:spt="202" type="#_x0000_t202" style="position:absolute;left:5694;top:11657;height:282;width:867;"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1399F84">
                                <w:pPr>
                                  <w:rPr>
                                    <w:sz w:val="18"/>
                                    <w:szCs w:val="18"/>
                                  </w:rPr>
                                </w:pPr>
                                <w:r>
                                  <w:rPr>
                                    <w:rFonts w:hint="eastAsia"/>
                                    <w:sz w:val="18"/>
                                    <w:szCs w:val="18"/>
                                  </w:rPr>
                                  <w:t>1</w:t>
                                </w:r>
                                <w:r>
                                  <w:rPr>
                                    <w:rFonts w:hint="eastAsia"/>
                                    <w:sz w:val="21"/>
                                    <w:szCs w:val="21"/>
                                  </w:rPr>
                                  <w:t>800</w:t>
                                </w:r>
                              </w:p>
                            </w:txbxContent>
                          </v:textbox>
                        </v:shape>
                        <v:group id="组合 112" o:spid="_x0000_s1026" o:spt="203" style="position:absolute;left:3665;top:10737;height:1189;width:3773;" coordorigin="3665,10737" coordsize="3773,1189"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shape id="文本框 106" o:spid="_x0000_s1026" o:spt="202" type="#_x0000_t202" style="position:absolute;left:4431;top:11253;height:328;width:2276;" filled="f" stroked="t" coordsize="21600,21600" o:gfxdata="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zqiK/&#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14:paraId="3B9D6691">
                                  <w:pPr>
                                    <w:spacing w:line="240" w:lineRule="exact"/>
                                    <w:jc w:val="center"/>
                                    <w:rPr>
                                      <w:sz w:val="21"/>
                                      <w:szCs w:val="21"/>
                                    </w:rPr>
                                  </w:pPr>
                                  <w:r>
                                    <w:rPr>
                                      <w:rFonts w:hint="eastAsia"/>
                                      <w:sz w:val="21"/>
                                      <w:szCs w:val="21"/>
                                    </w:rPr>
                                    <w:t>冷却用水</w:t>
                                  </w:r>
                                </w:p>
                              </w:txbxContent>
                            </v:textbox>
                          </v:shape>
                          <v:shape id="任意多边形 107" o:spid="_x0000_s1026" o:spt="100" style="position:absolute;left:5060;top:11493;height:433;width:2378;" filled="f" stroked="t" coordsize="2379,433" o:gfxdata="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3rlOrsAAADc&#10;AAAADwAAAAAAAAABACAAAAAiAAAAZHJzL2Rvd25yZXYueG1sUEsBAhQAFAAAAAgAh07iQDMvBZ47&#10;AAAAOQAAABAAAAAAAAAAAQAgAAAACgEAAGRycy9zaGFwZXhtbC54bWxQSwUGAAAAAAYABgBbAQAA&#10;tAMAAAAA&#10;" path="m1656,0l2379,0,2379,433,0,433,6,120e">
                            <v:fill on="f" focussize="0,0"/>
                            <v:stroke color="#000000" joinstyle="round" endarrow="block" endarrowwidth="narrow"/>
                            <v:imagedata o:title=""/>
                            <o:lock v:ext="edit" aspectratio="f"/>
                          </v:shape>
                          <v:line id="直接连接符 108" o:spid="_x0000_s1026" o:spt="20" style="position:absolute;left:4758;top:10872;flip:x y;height:375;width:2;" filled="f" stroked="t" coordsize="21600,21600" o:gfxdata="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eppL4A&#10;AADcAAAADwAAAAAAAAABACAAAAAiAAAAZHJzL2Rvd25yZXYueG1sUEsBAhQAFAAAAAgAh07iQDMv&#10;BZ47AAAAOQAAABAAAAAAAAAAAQAgAAAADQEAAGRycy9zaGFwZXhtbC54bWxQSwUGAAAAAAYABgBb&#10;AQAAtwMAAAAA&#10;">
                            <v:fill on="f" focussize="0,0"/>
                            <v:stroke color="#000000" joinstyle="round" endarrow="block" endarrowwidth="narrow"/>
                            <v:imagedata o:title=""/>
                            <o:lock v:ext="edit" aspectratio="f"/>
                          </v:line>
                          <v:shape id="文本框 109" o:spid="_x0000_s1026" o:spt="202" type="#_x0000_t202" style="position:absolute;left:4589;top:10737;height:330;width:1351;" filled="f" stroked="f" coordsize="21600,21600" o:gfxdata="UEsDBAoAAAAAAIdO4kAAAAAAAAAAAAAAAAAEAAAAZHJzL1BLAwQUAAAACACHTuJA23/c5LwAAADc&#10;AAAADwAAAGRycy9kb3ducmV2LnhtbEVPTWsCMRC9F/wPYYTearKFSl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3O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F29D26D">
                                  <w:pPr>
                                    <w:spacing w:line="280" w:lineRule="exact"/>
                                    <w:jc w:val="center"/>
                                    <w:rPr>
                                      <w:sz w:val="21"/>
                                      <w:szCs w:val="21"/>
                                    </w:rPr>
                                  </w:pPr>
                                  <w:r>
                                    <w:rPr>
                                      <w:rFonts w:hint="eastAsia"/>
                                      <w:sz w:val="21"/>
                                      <w:szCs w:val="21"/>
                                    </w:rPr>
                                    <w:t>损耗90</w:t>
                                  </w:r>
                                </w:p>
                                <w:p w14:paraId="592F884D"/>
                              </w:txbxContent>
                            </v:textbox>
                          </v:shape>
                          <v:line id="直接连接符 110" o:spid="_x0000_s1026" o:spt="20" style="position:absolute;left:3665;top:11382;height:1;width:754;" filled="f" stroked="t" coordsize="21600,21600" o:gfxdata="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zDl6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shape id="文本框 111" o:spid="_x0000_s1026" o:spt="202" type="#_x0000_t202" style="position:absolute;left:3678;top:11088;height:274;width:641;" filled="f" stroked="f" coordsize="21600,21600" o:gfxdata="UEsDBAoAAAAAAIdO4kAAAAAAAAAAAAAAAAAEAAAAZHJzL1BLAwQUAAAACACHTuJAROHnCL0AAADc&#10;AAAADwAAAGRycy9kb3ducmV2LnhtbEVPTWsCMRC9C/0PYQreNLGi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ecI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8A3ECE">
                                  <w:pPr>
                                    <w:spacing w:line="280" w:lineRule="exact"/>
                                    <w:jc w:val="center"/>
                                    <w:rPr>
                                      <w:sz w:val="21"/>
                                      <w:szCs w:val="21"/>
                                    </w:rPr>
                                  </w:pPr>
                                  <w:r>
                                    <w:rPr>
                                      <w:rFonts w:hint="eastAsia"/>
                                      <w:sz w:val="21"/>
                                      <w:szCs w:val="21"/>
                                    </w:rPr>
                                    <w:t>90</w:t>
                                  </w:r>
                                </w:p>
                              </w:txbxContent>
                            </v:textbox>
                          </v:shape>
                        </v:group>
                      </v:group>
                      <v:rect id="矩形 115" o:spid="_x0000_s1026" o:spt="1" style="position:absolute;left:1046480;top:1548765;height:231775;width:3677285;" fillcolor="#FFFFFF" filled="t" stroked="f" coordsize="21600,21600" o:gfxdata="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aPdWPSAAAABQEAAA8AAAAAAAAAAQAgAAAAIgAA&#10;AGRycy9kb3ducmV2LnhtbFBLAQIUABQAAAAIAIdO4kBOOaX41QEAAJ4DAAAOAAAAAAAAAAEAIAAA&#10;ACEBAABkcnMvZTJvRG9jLnhtbFBLBQYAAAAABgAGAFkBAABoBQAAAAA=&#10;">
                        <v:fill on="t" focussize="0,0"/>
                        <v:stroke on="f"/>
                        <v:imagedata o:title=""/>
                        <o:lock v:ext="edit" aspectratio="f"/>
                        <v:textbox inset="0mm,0mm,0mm,0mm">
                          <w:txbxContent>
                            <w:p w14:paraId="5AD13B87">
                              <w:pPr>
                                <w:spacing w:line="360" w:lineRule="auto"/>
                                <w:ind w:firstLine="482" w:firstLineChars="200"/>
                                <w:jc w:val="center"/>
                                <w:rPr>
                                  <w:b/>
                                  <w:color w:val="000000"/>
                                  <w:sz w:val="24"/>
                                  <w:szCs w:val="24"/>
                                </w:rPr>
                              </w:pPr>
                              <w:r>
                                <w:rPr>
                                  <w:rFonts w:hint="eastAsia"/>
                                  <w:b/>
                                  <w:color w:val="000000"/>
                                  <w:sz w:val="24"/>
                                  <w:szCs w:val="24"/>
                                </w:rPr>
                                <w:t>图</w:t>
                              </w:r>
                              <w:r>
                                <w:rPr>
                                  <w:b/>
                                  <w:color w:val="000000"/>
                                  <w:sz w:val="24"/>
                                  <w:szCs w:val="24"/>
                                </w:rPr>
                                <w:t>2-</w:t>
                              </w:r>
                              <w:r>
                                <w:rPr>
                                  <w:rFonts w:hint="eastAsia"/>
                                  <w:b/>
                                  <w:color w:val="000000"/>
                                  <w:sz w:val="24"/>
                                  <w:szCs w:val="24"/>
                                </w:rPr>
                                <w:t>1</w:t>
                              </w:r>
                              <w:r>
                                <w:rPr>
                                  <w:b/>
                                  <w:color w:val="000000"/>
                                  <w:sz w:val="24"/>
                                  <w:szCs w:val="24"/>
                                </w:rPr>
                                <w:t xml:space="preserve"> </w:t>
                              </w:r>
                              <w:r>
                                <w:rPr>
                                  <w:rFonts w:hint="eastAsia"/>
                                  <w:b/>
                                  <w:color w:val="000000"/>
                                  <w:sz w:val="24"/>
                                  <w:szCs w:val="24"/>
                                  <w:lang w:eastAsia="zh-CN"/>
                                </w:rPr>
                                <w:t>搬迁前</w:t>
                              </w:r>
                              <w:r>
                                <w:rPr>
                                  <w:rFonts w:hint="eastAsia"/>
                                  <w:b/>
                                  <w:color w:val="000000"/>
                                  <w:sz w:val="24"/>
                                  <w:szCs w:val="24"/>
                                </w:rPr>
                                <w:t>厂区水量平衡图</w:t>
                              </w:r>
                              <w:r>
                                <w:rPr>
                                  <w:b/>
                                  <w:color w:val="000000"/>
                                  <w:sz w:val="24"/>
                                  <w:szCs w:val="24"/>
                                </w:rPr>
                                <w:t xml:space="preserve">     </w:t>
                              </w:r>
                              <w:r>
                                <w:rPr>
                                  <w:rFonts w:hint="eastAsia"/>
                                  <w:b/>
                                  <w:color w:val="000000"/>
                                  <w:sz w:val="24"/>
                                  <w:szCs w:val="24"/>
                                </w:rPr>
                                <w:t>单位：</w:t>
                              </w:r>
                              <w:r>
                                <w:rPr>
                                  <w:b/>
                                  <w:color w:val="000000"/>
                                  <w:sz w:val="24"/>
                                  <w:szCs w:val="24"/>
                                </w:rPr>
                                <w:t>t/a</w:t>
                              </w:r>
                            </w:p>
                            <w:p w14:paraId="2B7616D6"/>
                          </w:txbxContent>
                        </v:textbox>
                      </v:rect>
                      <w10:wrap type="none"/>
                      <w10:anchorlock/>
                    </v:group>
                  </w:pict>
                </mc:Fallback>
              </mc:AlternateContent>
            </w:r>
          </w:p>
          <w:p w14:paraId="35B99A69">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5D791FAB">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3ECC34C5">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07F91C1B">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3793619E">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cs="Times New Roman"/>
                <w:b/>
                <w:bCs/>
                <w:spacing w:val="-1"/>
                <w:sz w:val="24"/>
                <w:szCs w:val="24"/>
                <w:lang w:val="en-US" w:eastAsia="zh-CN"/>
              </w:rPr>
            </w:pPr>
          </w:p>
          <w:p w14:paraId="5FC33DDC">
            <w:pPr>
              <w:numPr>
                <w:ilvl w:val="0"/>
                <w:numId w:val="0"/>
              </w:numPr>
              <w:spacing w:line="360" w:lineRule="auto"/>
              <w:outlineLvl w:val="0"/>
              <w:rPr>
                <w:rFonts w:hint="eastAsia" w:cs="Times New Roman"/>
                <w:b/>
                <w:bCs/>
                <w:spacing w:val="-1"/>
                <w:sz w:val="24"/>
                <w:szCs w:val="24"/>
                <w:lang w:val="en-US" w:eastAsia="zh-CN"/>
              </w:rPr>
            </w:pPr>
          </w:p>
          <w:p w14:paraId="1866AFCA">
            <w:pPr>
              <w:pStyle w:val="81"/>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b/>
                <w:bCs/>
                <w:spacing w:val="-1"/>
                <w:sz w:val="24"/>
                <w:szCs w:val="24"/>
                <w:lang w:eastAsia="zh-CN"/>
              </w:rPr>
            </w:pPr>
            <w:r>
              <w:rPr>
                <w:rFonts w:hint="eastAsia" w:ascii="Times New Roman" w:hAnsi="Times New Roman" w:cs="Times New Roman"/>
                <w:b/>
                <w:bCs/>
                <w:spacing w:val="-1"/>
                <w:sz w:val="24"/>
                <w:szCs w:val="24"/>
                <w:lang w:val="en-US" w:eastAsia="zh-CN"/>
              </w:rPr>
              <w:t>7、</w:t>
            </w:r>
            <w:r>
              <w:rPr>
                <w:rFonts w:hint="default" w:ascii="Times New Roman" w:hAnsi="Times New Roman" w:eastAsia="宋体" w:cs="Times New Roman"/>
                <w:b/>
                <w:bCs/>
                <w:spacing w:val="-1"/>
                <w:sz w:val="24"/>
                <w:szCs w:val="24"/>
                <w:lang w:eastAsia="zh-CN"/>
              </w:rPr>
              <w:t>建设项目地理位置、厂区平面布置及厂界周围500米土地利用现状</w:t>
            </w:r>
          </w:p>
          <w:p w14:paraId="514658F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地理位置：本项目位于</w:t>
            </w:r>
            <w:r>
              <w:rPr>
                <w:rFonts w:hint="eastAsia" w:ascii="Times New Roman" w:hAnsi="Times New Roman" w:eastAsia="宋体" w:cs="Times New Roman"/>
                <w:sz w:val="24"/>
                <w:szCs w:val="24"/>
                <w:lang w:val="en-US" w:eastAsia="zh-CN"/>
              </w:rPr>
              <w:t>江阴市顾山镇锡张路895号</w:t>
            </w:r>
            <w:r>
              <w:rPr>
                <w:rFonts w:hint="default" w:ascii="Times New Roman" w:hAnsi="Times New Roman" w:eastAsia="宋体" w:cs="Times New Roman"/>
                <w:sz w:val="24"/>
                <w:szCs w:val="24"/>
              </w:rPr>
              <w:t>，具体地理位置见附图1。</w:t>
            </w:r>
          </w:p>
          <w:p w14:paraId="393CE511">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sz w:val="24"/>
                <w:szCs w:val="24"/>
              </w:rPr>
              <w:t>厂界周围500米土地利用现状：</w:t>
            </w:r>
            <w:r>
              <w:rPr>
                <w:rFonts w:hint="default" w:ascii="Times New Roman" w:hAnsi="Times New Roman" w:eastAsia="宋体" w:cs="Times New Roman"/>
                <w:sz w:val="24"/>
                <w:szCs w:val="24"/>
                <w:lang w:eastAsia="zh-CN"/>
              </w:rPr>
              <w:t>本项目</w:t>
            </w:r>
            <w:r>
              <w:rPr>
                <w:rFonts w:hint="eastAsia" w:cs="Times New Roman"/>
                <w:sz w:val="24"/>
                <w:szCs w:val="24"/>
                <w:lang w:val="en-US" w:eastAsia="zh-CN"/>
              </w:rPr>
              <w:t>利用现有</w:t>
            </w:r>
            <w:r>
              <w:rPr>
                <w:rFonts w:hint="default" w:ascii="Times New Roman" w:hAnsi="Times New Roman" w:eastAsia="宋体" w:cs="Times New Roman"/>
                <w:sz w:val="24"/>
                <w:szCs w:val="24"/>
              </w:rPr>
              <w:t>闲置厂房。项目建设地东侧</w:t>
            </w:r>
            <w:r>
              <w:rPr>
                <w:rFonts w:hint="eastAsia" w:cs="Times New Roman"/>
                <w:sz w:val="24"/>
                <w:szCs w:val="24"/>
                <w:lang w:val="en-US" w:eastAsia="zh-CN"/>
              </w:rPr>
              <w:t>为江阴傲瑞精密钣金有限公司</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南侧为华晓纺织</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zh-CN" w:eastAsia="zh-CN"/>
              </w:rPr>
              <w:t>西侧为</w:t>
            </w:r>
            <w:r>
              <w:rPr>
                <w:rFonts w:hint="eastAsia" w:cs="Times New Roman"/>
                <w:sz w:val="24"/>
                <w:szCs w:val="24"/>
                <w:lang w:val="en-US" w:eastAsia="zh-CN"/>
              </w:rPr>
              <w:t>江阴顺心包装印刷公司，北侧为无锡宏</w:t>
            </w:r>
            <w:r>
              <w:rPr>
                <w:rFonts w:hint="eastAsia" w:cs="Times New Roman"/>
                <w:color w:val="auto"/>
                <w:sz w:val="24"/>
                <w:szCs w:val="24"/>
                <w:lang w:val="en-US" w:eastAsia="zh-CN"/>
              </w:rPr>
              <w:t>来纸品有限公司</w:t>
            </w:r>
            <w:r>
              <w:rPr>
                <w:rFonts w:hint="eastAsia" w:ascii="Times New Roman" w:hAnsi="Times New Roman" w:eastAsia="宋体" w:cs="Times New Roman"/>
                <w:color w:val="auto"/>
                <w:sz w:val="24"/>
                <w:szCs w:val="24"/>
                <w:lang w:val="zh-CN" w:eastAsia="zh-CN"/>
              </w:rPr>
              <w:t>。</w:t>
            </w:r>
            <w:r>
              <w:rPr>
                <w:rFonts w:hint="default" w:ascii="Times New Roman" w:hAnsi="Times New Roman" w:eastAsia="宋体" w:cs="Times New Roman"/>
                <w:snapToGrid w:val="0"/>
                <w:color w:val="auto"/>
                <w:kern w:val="0"/>
                <w:sz w:val="24"/>
                <w:szCs w:val="24"/>
              </w:rPr>
              <w:t>距离</w:t>
            </w:r>
            <w:r>
              <w:rPr>
                <w:rFonts w:hint="default" w:ascii="Times New Roman" w:hAnsi="Times New Roman" w:eastAsia="宋体" w:cs="Times New Roman"/>
                <w:snapToGrid w:val="0"/>
                <w:color w:val="auto"/>
                <w:kern w:val="0"/>
                <w:sz w:val="24"/>
                <w:szCs w:val="24"/>
                <w:lang w:eastAsia="zh-CN"/>
              </w:rPr>
              <w:t>厂界</w:t>
            </w:r>
            <w:r>
              <w:rPr>
                <w:rFonts w:hint="eastAsia" w:cs="Times New Roman"/>
                <w:snapToGrid w:val="0"/>
                <w:color w:val="auto"/>
                <w:kern w:val="0"/>
                <w:sz w:val="24"/>
                <w:szCs w:val="24"/>
                <w:lang w:val="en-US" w:eastAsia="zh-CN"/>
              </w:rPr>
              <w:t>164</w:t>
            </w:r>
            <w:r>
              <w:rPr>
                <w:rFonts w:hint="default" w:ascii="Times New Roman" w:hAnsi="Times New Roman" w:eastAsia="宋体" w:cs="Times New Roman"/>
                <w:snapToGrid w:val="0"/>
                <w:color w:val="auto"/>
                <w:kern w:val="0"/>
                <w:sz w:val="24"/>
                <w:szCs w:val="24"/>
              </w:rPr>
              <w:t>米处为</w:t>
            </w:r>
            <w:r>
              <w:rPr>
                <w:rFonts w:hint="eastAsia" w:cs="Times New Roman"/>
                <w:snapToGrid w:val="0"/>
                <w:color w:val="auto"/>
                <w:kern w:val="0"/>
                <w:sz w:val="24"/>
                <w:szCs w:val="24"/>
                <w:lang w:val="en-US" w:eastAsia="zh-CN"/>
              </w:rPr>
              <w:t>汝南</w:t>
            </w:r>
            <w:r>
              <w:rPr>
                <w:rFonts w:hint="default" w:ascii="Times New Roman" w:hAnsi="Times New Roman" w:eastAsia="宋体" w:cs="Times New Roman"/>
                <w:snapToGrid w:val="0"/>
                <w:color w:val="auto"/>
                <w:kern w:val="0"/>
                <w:sz w:val="24"/>
                <w:szCs w:val="24"/>
                <w:lang w:eastAsia="zh-CN"/>
              </w:rPr>
              <w:t>村民住宅</w:t>
            </w:r>
            <w:r>
              <w:rPr>
                <w:rFonts w:hint="eastAsia" w:ascii="Times New Roman" w:hAnsi="Times New Roman" w:eastAsia="宋体" w:cs="Times New Roman"/>
                <w:snapToGrid w:val="0"/>
                <w:color w:val="auto"/>
                <w:kern w:val="0"/>
                <w:sz w:val="24"/>
                <w:szCs w:val="24"/>
                <w:lang w:val="en-US" w:eastAsia="zh-CN"/>
              </w:rPr>
              <w:t>，</w:t>
            </w:r>
            <w:r>
              <w:rPr>
                <w:rFonts w:hint="default" w:ascii="Times New Roman" w:hAnsi="Times New Roman" w:eastAsia="宋体" w:cs="Times New Roman"/>
                <w:snapToGrid w:val="0"/>
                <w:color w:val="auto"/>
                <w:kern w:val="0"/>
                <w:sz w:val="24"/>
                <w:szCs w:val="24"/>
              </w:rPr>
              <w:t>距离</w:t>
            </w:r>
            <w:r>
              <w:rPr>
                <w:rFonts w:hint="default" w:ascii="Times New Roman" w:hAnsi="Times New Roman" w:eastAsia="宋体" w:cs="Times New Roman"/>
                <w:snapToGrid w:val="0"/>
                <w:color w:val="auto"/>
                <w:kern w:val="0"/>
                <w:sz w:val="24"/>
                <w:szCs w:val="24"/>
                <w:lang w:eastAsia="zh-CN"/>
              </w:rPr>
              <w:t>厂界</w:t>
            </w:r>
            <w:r>
              <w:rPr>
                <w:rFonts w:hint="eastAsia" w:cs="Times New Roman"/>
                <w:snapToGrid w:val="0"/>
                <w:color w:val="auto"/>
                <w:kern w:val="0"/>
                <w:sz w:val="24"/>
                <w:szCs w:val="24"/>
                <w:lang w:val="en-US" w:eastAsia="zh-CN"/>
              </w:rPr>
              <w:t>180</w:t>
            </w:r>
            <w:r>
              <w:rPr>
                <w:rFonts w:hint="default" w:ascii="Times New Roman" w:hAnsi="Times New Roman" w:eastAsia="宋体" w:cs="Times New Roman"/>
                <w:snapToGrid w:val="0"/>
                <w:color w:val="auto"/>
                <w:kern w:val="0"/>
                <w:sz w:val="24"/>
                <w:szCs w:val="24"/>
              </w:rPr>
              <w:t>米处为</w:t>
            </w:r>
            <w:r>
              <w:rPr>
                <w:rFonts w:hint="eastAsia" w:cs="Times New Roman"/>
                <w:snapToGrid w:val="0"/>
                <w:color w:val="auto"/>
                <w:kern w:val="0"/>
                <w:sz w:val="24"/>
                <w:szCs w:val="24"/>
                <w:lang w:val="en-US" w:eastAsia="zh-CN"/>
              </w:rPr>
              <w:t>北新宅基</w:t>
            </w:r>
            <w:r>
              <w:rPr>
                <w:rFonts w:hint="default" w:ascii="Times New Roman" w:hAnsi="Times New Roman" w:eastAsia="宋体" w:cs="Times New Roman"/>
                <w:snapToGrid w:val="0"/>
                <w:color w:val="auto"/>
                <w:kern w:val="0"/>
                <w:sz w:val="24"/>
                <w:szCs w:val="24"/>
                <w:lang w:eastAsia="zh-CN"/>
              </w:rPr>
              <w:t>村民住宅，</w:t>
            </w:r>
            <w:r>
              <w:rPr>
                <w:rFonts w:hint="default" w:ascii="Times New Roman" w:hAnsi="Times New Roman" w:eastAsia="宋体" w:cs="Times New Roman"/>
                <w:snapToGrid w:val="0"/>
                <w:color w:val="auto"/>
                <w:kern w:val="0"/>
                <w:sz w:val="24"/>
                <w:szCs w:val="24"/>
              </w:rPr>
              <w:t>距离</w:t>
            </w:r>
            <w:r>
              <w:rPr>
                <w:rFonts w:hint="default" w:ascii="Times New Roman" w:hAnsi="Times New Roman" w:eastAsia="宋体" w:cs="Times New Roman"/>
                <w:snapToGrid w:val="0"/>
                <w:color w:val="auto"/>
                <w:kern w:val="0"/>
                <w:sz w:val="24"/>
                <w:szCs w:val="24"/>
                <w:lang w:eastAsia="zh-CN"/>
              </w:rPr>
              <w:t>厂界</w:t>
            </w:r>
            <w:r>
              <w:rPr>
                <w:rFonts w:hint="eastAsia" w:cs="Times New Roman"/>
                <w:snapToGrid w:val="0"/>
                <w:color w:val="auto"/>
                <w:kern w:val="0"/>
                <w:sz w:val="24"/>
                <w:szCs w:val="24"/>
                <w:lang w:val="en-US" w:eastAsia="zh-CN"/>
              </w:rPr>
              <w:t>371</w:t>
            </w:r>
            <w:r>
              <w:rPr>
                <w:rFonts w:hint="default" w:ascii="Times New Roman" w:hAnsi="Times New Roman" w:eastAsia="宋体" w:cs="Times New Roman"/>
                <w:snapToGrid w:val="0"/>
                <w:color w:val="auto"/>
                <w:kern w:val="0"/>
                <w:sz w:val="24"/>
                <w:szCs w:val="24"/>
              </w:rPr>
              <w:t>米处为</w:t>
            </w:r>
            <w:r>
              <w:rPr>
                <w:rFonts w:hint="eastAsia" w:cs="Times New Roman"/>
                <w:snapToGrid w:val="0"/>
                <w:color w:val="auto"/>
                <w:kern w:val="0"/>
                <w:sz w:val="24"/>
                <w:szCs w:val="24"/>
                <w:lang w:val="en-US" w:eastAsia="zh-CN"/>
              </w:rPr>
              <w:t>李巷存</w:t>
            </w:r>
            <w:r>
              <w:rPr>
                <w:rFonts w:hint="default" w:ascii="Times New Roman" w:hAnsi="Times New Roman" w:eastAsia="宋体" w:cs="Times New Roman"/>
                <w:snapToGrid w:val="0"/>
                <w:color w:val="auto"/>
                <w:kern w:val="0"/>
                <w:sz w:val="24"/>
                <w:szCs w:val="24"/>
                <w:lang w:eastAsia="zh-CN"/>
              </w:rPr>
              <w:t>村民住宅</w:t>
            </w:r>
            <w:r>
              <w:rPr>
                <w:rFonts w:hint="eastAsia" w:cs="Times New Roman"/>
                <w:snapToGrid w:val="0"/>
                <w:color w:val="auto"/>
                <w:kern w:val="0"/>
                <w:sz w:val="24"/>
                <w:szCs w:val="24"/>
                <w:lang w:eastAsia="zh-CN"/>
              </w:rPr>
              <w:t>，</w:t>
            </w:r>
            <w:r>
              <w:rPr>
                <w:rFonts w:hint="default" w:ascii="Times New Roman" w:hAnsi="Times New Roman" w:eastAsia="宋体" w:cs="Times New Roman"/>
                <w:snapToGrid w:val="0"/>
                <w:color w:val="auto"/>
                <w:kern w:val="0"/>
                <w:sz w:val="24"/>
                <w:szCs w:val="24"/>
              </w:rPr>
              <w:t>距离</w:t>
            </w:r>
            <w:r>
              <w:rPr>
                <w:rFonts w:hint="default" w:ascii="Times New Roman" w:hAnsi="Times New Roman" w:eastAsia="宋体" w:cs="Times New Roman"/>
                <w:snapToGrid w:val="0"/>
                <w:color w:val="auto"/>
                <w:kern w:val="0"/>
                <w:sz w:val="24"/>
                <w:szCs w:val="24"/>
                <w:lang w:eastAsia="zh-CN"/>
              </w:rPr>
              <w:t>厂界</w:t>
            </w:r>
            <w:r>
              <w:rPr>
                <w:rFonts w:hint="eastAsia" w:cs="Times New Roman"/>
                <w:snapToGrid w:val="0"/>
                <w:color w:val="auto"/>
                <w:kern w:val="0"/>
                <w:sz w:val="24"/>
                <w:szCs w:val="24"/>
                <w:lang w:val="en-US" w:eastAsia="zh-CN"/>
              </w:rPr>
              <w:t>105</w:t>
            </w:r>
            <w:r>
              <w:rPr>
                <w:rFonts w:hint="default" w:ascii="Times New Roman" w:hAnsi="Times New Roman" w:eastAsia="宋体" w:cs="Times New Roman"/>
                <w:snapToGrid w:val="0"/>
                <w:color w:val="auto"/>
                <w:kern w:val="0"/>
                <w:sz w:val="24"/>
                <w:szCs w:val="24"/>
              </w:rPr>
              <w:t>米处为</w:t>
            </w:r>
            <w:r>
              <w:rPr>
                <w:rFonts w:hint="eastAsia" w:cs="Times New Roman"/>
                <w:snapToGrid w:val="0"/>
                <w:color w:val="auto"/>
                <w:kern w:val="0"/>
                <w:sz w:val="24"/>
                <w:szCs w:val="24"/>
                <w:lang w:val="en-US" w:eastAsia="zh-CN"/>
              </w:rPr>
              <w:t>巷头村</w:t>
            </w:r>
            <w:r>
              <w:rPr>
                <w:rFonts w:hint="default" w:ascii="Times New Roman" w:hAnsi="Times New Roman" w:eastAsia="宋体" w:cs="Times New Roman"/>
                <w:snapToGrid w:val="0"/>
                <w:color w:val="auto"/>
                <w:kern w:val="0"/>
                <w:sz w:val="24"/>
                <w:szCs w:val="24"/>
                <w:lang w:eastAsia="zh-CN"/>
              </w:rPr>
              <w:t>村民住宅</w:t>
            </w:r>
            <w:r>
              <w:rPr>
                <w:rFonts w:hint="default" w:ascii="Times New Roman" w:hAnsi="Times New Roman" w:eastAsia="宋体" w:cs="Times New Roman"/>
                <w:snapToGrid w:val="0"/>
                <w:color w:val="auto"/>
                <w:kern w:val="0"/>
                <w:sz w:val="24"/>
                <w:szCs w:val="24"/>
              </w:rPr>
              <w:t>。厂界周围500米卫星图见附图</w:t>
            </w:r>
            <w:r>
              <w:rPr>
                <w:rFonts w:hint="default" w:ascii="Times New Roman" w:hAnsi="Times New Roman" w:eastAsia="宋体" w:cs="Times New Roman"/>
                <w:snapToGrid w:val="0"/>
                <w:color w:val="auto"/>
                <w:kern w:val="0"/>
                <w:sz w:val="24"/>
                <w:szCs w:val="24"/>
                <w:lang w:val="en-US" w:eastAsia="zh-CN"/>
              </w:rPr>
              <w:t>3</w:t>
            </w:r>
            <w:r>
              <w:rPr>
                <w:rFonts w:hint="default" w:ascii="Times New Roman" w:hAnsi="Times New Roman" w:eastAsia="宋体" w:cs="Times New Roman"/>
                <w:snapToGrid w:val="0"/>
                <w:color w:val="auto"/>
                <w:kern w:val="0"/>
                <w:sz w:val="24"/>
                <w:szCs w:val="24"/>
              </w:rPr>
              <w:t>，</w:t>
            </w:r>
            <w:r>
              <w:rPr>
                <w:rFonts w:hint="default" w:ascii="Times New Roman" w:hAnsi="Times New Roman" w:eastAsia="宋体" w:cs="Times New Roman"/>
                <w:snapToGrid w:val="0"/>
                <w:color w:val="auto"/>
                <w:kern w:val="0"/>
                <w:sz w:val="24"/>
                <w:szCs w:val="24"/>
                <w:lang w:val="en-US" w:eastAsia="zh-CN"/>
              </w:rPr>
              <w:t>项目周围500米范围图</w:t>
            </w:r>
            <w:r>
              <w:rPr>
                <w:rFonts w:hint="default" w:ascii="Times New Roman" w:hAnsi="Times New Roman" w:eastAsia="宋体" w:cs="Times New Roman"/>
                <w:snapToGrid w:val="0"/>
                <w:color w:val="auto"/>
                <w:kern w:val="0"/>
                <w:sz w:val="24"/>
                <w:szCs w:val="24"/>
              </w:rPr>
              <w:t>见附图</w:t>
            </w:r>
            <w:r>
              <w:rPr>
                <w:rFonts w:hint="default" w:ascii="Times New Roman" w:hAnsi="Times New Roman" w:eastAsia="宋体" w:cs="Times New Roman"/>
                <w:snapToGrid w:val="0"/>
                <w:color w:val="auto"/>
                <w:kern w:val="0"/>
                <w:sz w:val="24"/>
                <w:szCs w:val="24"/>
                <w:lang w:val="en-US" w:eastAsia="zh-CN"/>
              </w:rPr>
              <w:t>4</w:t>
            </w:r>
            <w:r>
              <w:rPr>
                <w:rFonts w:hint="default" w:ascii="Times New Roman" w:hAnsi="Times New Roman" w:eastAsia="宋体" w:cs="Times New Roman"/>
                <w:snapToGrid w:val="0"/>
                <w:color w:val="auto"/>
                <w:kern w:val="0"/>
                <w:sz w:val="24"/>
                <w:szCs w:val="24"/>
              </w:rPr>
              <w:t>。</w:t>
            </w:r>
          </w:p>
          <w:p w14:paraId="5E5EE9FA">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Times New Roman" w:hAnsi="Times New Roman" w:cs="Times New Roman"/>
                <w:snapToGrid w:val="0"/>
                <w:color w:val="auto"/>
                <w:kern w:val="0"/>
                <w:sz w:val="24"/>
                <w:szCs w:val="24"/>
                <w:lang w:val="en-US" w:eastAsia="zh-CN"/>
              </w:rPr>
            </w:pPr>
            <w:r>
              <w:rPr>
                <w:rFonts w:hint="default" w:ascii="Times New Roman" w:hAnsi="Times New Roman" w:eastAsia="宋体" w:cs="Times New Roman"/>
                <w:color w:val="auto"/>
                <w:sz w:val="24"/>
                <w:szCs w:val="24"/>
              </w:rPr>
              <w:t>平面布置：</w:t>
            </w:r>
            <w:r>
              <w:rPr>
                <w:rFonts w:hint="default" w:ascii="Times New Roman" w:hAnsi="Times New Roman" w:eastAsia="宋体" w:cs="Times New Roman"/>
                <w:snapToGrid w:val="0"/>
                <w:color w:val="000000"/>
                <w:kern w:val="0"/>
                <w:sz w:val="24"/>
                <w:szCs w:val="24"/>
              </w:rPr>
              <w:t>本项目</w:t>
            </w:r>
            <w:r>
              <w:rPr>
                <w:rFonts w:hint="eastAsia" w:ascii="Times New Roman" w:hAnsi="Times New Roman" w:eastAsia="宋体" w:cs="Times New Roman"/>
                <w:snapToGrid w:val="0"/>
                <w:color w:val="000000"/>
                <w:kern w:val="0"/>
                <w:sz w:val="24"/>
                <w:szCs w:val="24"/>
                <w:lang w:val="en-US" w:eastAsia="zh-CN"/>
              </w:rPr>
              <w:t>利用自有闲置厂房进行建设，</w:t>
            </w:r>
            <w:r>
              <w:rPr>
                <w:rFonts w:hint="eastAsia" w:cs="Times New Roman"/>
                <w:snapToGrid w:val="0"/>
                <w:color w:val="000000"/>
                <w:kern w:val="0"/>
                <w:sz w:val="24"/>
                <w:szCs w:val="24"/>
                <w:lang w:val="en-US" w:eastAsia="zh-CN"/>
              </w:rPr>
              <w:t>项目位于租赁厂房三</w:t>
            </w:r>
            <w:r>
              <w:rPr>
                <w:rFonts w:hint="eastAsia" w:ascii="Times New Roman" w:hAnsi="Times New Roman" w:eastAsia="宋体" w:cs="Times New Roman"/>
                <w:snapToGrid w:val="0"/>
                <w:color w:val="000000"/>
                <w:kern w:val="0"/>
                <w:sz w:val="24"/>
                <w:szCs w:val="24"/>
                <w:lang w:val="en-US" w:eastAsia="zh-CN"/>
              </w:rPr>
              <w:t>层</w:t>
            </w:r>
            <w:r>
              <w:rPr>
                <w:rFonts w:hint="default" w:ascii="Times New Roman" w:hAnsi="Times New Roman" w:eastAsia="宋体" w:cs="Times New Roman"/>
                <w:snapToGrid w:val="0"/>
                <w:color w:val="000000"/>
                <w:kern w:val="0"/>
                <w:sz w:val="24"/>
                <w:szCs w:val="24"/>
                <w:lang w:val="en-US" w:eastAsia="zh-CN"/>
              </w:rPr>
              <w:t>，</w:t>
            </w:r>
            <w:r>
              <w:rPr>
                <w:rFonts w:hint="default" w:ascii="Times New Roman" w:hAnsi="Times New Roman" w:eastAsia="宋体" w:cs="Times New Roman"/>
                <w:snapToGrid w:val="0"/>
                <w:color w:val="auto"/>
                <w:kern w:val="0"/>
                <w:sz w:val="24"/>
                <w:szCs w:val="24"/>
                <w:lang w:eastAsia="zh-CN"/>
              </w:rPr>
              <w:t>具体见</w:t>
            </w:r>
            <w:r>
              <w:rPr>
                <w:rFonts w:hint="eastAsia" w:cs="Times New Roman"/>
                <w:snapToGrid w:val="0"/>
                <w:color w:val="auto"/>
                <w:kern w:val="0"/>
                <w:sz w:val="24"/>
                <w:szCs w:val="24"/>
                <w:lang w:val="en-US" w:eastAsia="zh-CN"/>
              </w:rPr>
              <w:t>厂区</w:t>
            </w:r>
            <w:r>
              <w:rPr>
                <w:rFonts w:hint="default" w:ascii="Times New Roman" w:hAnsi="Times New Roman" w:cs="Times New Roman"/>
                <w:snapToGrid w:val="0"/>
                <w:color w:val="auto"/>
                <w:kern w:val="0"/>
                <w:sz w:val="24"/>
                <w:szCs w:val="24"/>
              </w:rPr>
              <w:t>平面布置图</w:t>
            </w:r>
            <w:r>
              <w:rPr>
                <w:rFonts w:hint="eastAsia" w:ascii="Times New Roman" w:hAnsi="Times New Roman" w:cs="Times New Roman"/>
                <w:snapToGrid w:val="0"/>
                <w:color w:val="auto"/>
                <w:kern w:val="0"/>
                <w:sz w:val="24"/>
                <w:szCs w:val="24"/>
                <w:lang w:val="en-US" w:eastAsia="zh-CN"/>
              </w:rPr>
              <w:t>2。</w:t>
            </w:r>
          </w:p>
          <w:p w14:paraId="120C3A1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eastAsia" w:cs="Times New Roman"/>
                <w:b/>
                <w:bCs/>
                <w:spacing w:val="-1"/>
                <w:kern w:val="0"/>
                <w:sz w:val="24"/>
                <w:szCs w:val="24"/>
                <w:lang w:val="en-US" w:eastAsia="zh-CN"/>
              </w:rPr>
              <w:t>8</w:t>
            </w:r>
            <w:r>
              <w:rPr>
                <w:rFonts w:hint="default" w:ascii="Times New Roman" w:hAnsi="Times New Roman" w:eastAsia="宋体" w:cs="Times New Roman"/>
                <w:b/>
                <w:bCs/>
                <w:spacing w:val="-1"/>
                <w:kern w:val="0"/>
                <w:sz w:val="24"/>
                <w:szCs w:val="24"/>
              </w:rPr>
              <w:t>、工作制度及劳动定员</w:t>
            </w:r>
          </w:p>
          <w:p w14:paraId="6125DAFC">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工作制度：</w:t>
            </w:r>
            <w:r>
              <w:rPr>
                <w:rFonts w:hint="eastAsia" w:ascii="Times New Roman" w:hAnsi="Times New Roman" w:eastAsia="宋体" w:cs="Times New Roman"/>
                <w:sz w:val="24"/>
                <w:szCs w:val="24"/>
                <w:lang w:eastAsia="zh-CN"/>
              </w:rPr>
              <w:t>搬迁后</w:t>
            </w:r>
            <w:r>
              <w:rPr>
                <w:rFonts w:hint="default"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仍实</w:t>
            </w:r>
            <w:r>
              <w:rPr>
                <w:rFonts w:hint="default" w:ascii="Times New Roman" w:hAnsi="Times New Roman" w:eastAsia="宋体" w:cs="Times New Roman"/>
                <w:sz w:val="24"/>
                <w:szCs w:val="24"/>
              </w:rPr>
              <w:t>行“</w:t>
            </w: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rPr>
              <w:t>班</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rPr>
              <w:t>小时工作制，年有效工作日均为300天。</w:t>
            </w:r>
          </w:p>
          <w:p w14:paraId="55672E69">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劳动定员：</w:t>
            </w:r>
            <w:r>
              <w:rPr>
                <w:rFonts w:hint="eastAsia" w:ascii="Times New Roman" w:hAnsi="Times New Roman" w:eastAsia="宋体" w:cs="Times New Roman"/>
                <w:sz w:val="24"/>
                <w:szCs w:val="24"/>
                <w:lang w:eastAsia="zh-CN"/>
              </w:rPr>
              <w:t>公司</w:t>
            </w:r>
            <w:r>
              <w:rPr>
                <w:rFonts w:hint="eastAsia" w:ascii="Times New Roman" w:hAnsi="Times New Roman" w:eastAsia="宋体" w:cs="Times New Roman"/>
                <w:sz w:val="24"/>
                <w:szCs w:val="24"/>
                <w:lang w:val="en-US" w:eastAsia="zh-CN"/>
              </w:rPr>
              <w:t>搬迁前后</w:t>
            </w:r>
            <w:r>
              <w:rPr>
                <w:rFonts w:hint="eastAsia" w:ascii="Times New Roman" w:hAnsi="Times New Roman" w:eastAsia="宋体" w:cs="Times New Roman"/>
                <w:sz w:val="24"/>
                <w:szCs w:val="24"/>
              </w:rPr>
              <w:t>劳动定员</w:t>
            </w:r>
            <w:r>
              <w:rPr>
                <w:rFonts w:hint="eastAsia" w:ascii="Times New Roman" w:hAnsi="Times New Roman" w:eastAsia="宋体" w:cs="Times New Roman"/>
                <w:sz w:val="24"/>
                <w:szCs w:val="24"/>
                <w:lang w:val="en-US" w:eastAsia="zh-CN"/>
              </w:rPr>
              <w:t>不变，仍</w:t>
            </w:r>
            <w:r>
              <w:rPr>
                <w:rFonts w:hint="eastAsia" w:ascii="Times New Roman" w:hAnsi="Times New Roman" w:eastAsia="宋体" w:cs="Times New Roman"/>
                <w:sz w:val="24"/>
                <w:szCs w:val="24"/>
                <w:lang w:eastAsia="zh-CN"/>
              </w:rPr>
              <w:t>为</w:t>
            </w:r>
            <w:r>
              <w:rPr>
                <w:rFonts w:hint="eastAsia" w:ascii="Times New Roman" w:hAnsi="Times New Roman" w:eastAsia="宋体" w:cs="Times New Roman"/>
                <w:sz w:val="24"/>
                <w:szCs w:val="24"/>
                <w:lang w:val="en-US" w:eastAsia="zh-CN"/>
              </w:rPr>
              <w:t>10人</w:t>
            </w:r>
            <w:r>
              <w:rPr>
                <w:rFonts w:hint="eastAsia" w:ascii="Times New Roman" w:hAnsi="Times New Roman" w:eastAsia="宋体" w:cs="Times New Roman"/>
                <w:sz w:val="24"/>
                <w:szCs w:val="24"/>
              </w:rPr>
              <w:t>。</w:t>
            </w:r>
          </w:p>
        </w:tc>
      </w:tr>
    </w:tbl>
    <w:p w14:paraId="65CE0AE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outlineLvl w:val="0"/>
        <w:rPr>
          <w:rFonts w:hint="eastAsia" w:ascii="黑体" w:hAnsi="黑体" w:eastAsia="黑体" w:cs="Times New Roman"/>
          <w:snapToGrid w:val="0"/>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94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799"/>
      </w:tblGrid>
      <w:tr w14:paraId="69007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3" w:hRule="atLeast"/>
          <w:jc w:val="center"/>
        </w:trPr>
        <w:tc>
          <w:tcPr>
            <w:tcW w:w="652" w:type="dxa"/>
            <w:noWrap w:val="0"/>
            <w:vAlign w:val="center"/>
          </w:tcPr>
          <w:p w14:paraId="6B27F4BB">
            <w:pPr>
              <w:pStyle w:val="21"/>
              <w:adjustRightInd w:val="0"/>
              <w:snapToGrid w:val="0"/>
              <w:spacing w:before="0" w:beforeAutospacing="0" w:after="0" w:afterAutospacing="0"/>
              <w:jc w:val="center"/>
              <w:rPr>
                <w:rFonts w:hint="eastAsia" w:cs="宋体"/>
                <w:sz w:val="21"/>
                <w:szCs w:val="21"/>
              </w:rPr>
            </w:pPr>
          </w:p>
          <w:p w14:paraId="757BB73C">
            <w:pPr>
              <w:pStyle w:val="21"/>
              <w:adjustRightInd w:val="0"/>
              <w:snapToGrid w:val="0"/>
              <w:spacing w:before="0" w:beforeAutospacing="0" w:after="0" w:afterAutospacing="0"/>
              <w:jc w:val="center"/>
              <w:rPr>
                <w:rFonts w:hint="eastAsia" w:cs="宋体"/>
                <w:sz w:val="21"/>
                <w:szCs w:val="21"/>
              </w:rPr>
            </w:pPr>
          </w:p>
          <w:p w14:paraId="50D776E2">
            <w:pPr>
              <w:pStyle w:val="21"/>
              <w:adjustRightInd w:val="0"/>
              <w:snapToGrid w:val="0"/>
              <w:spacing w:before="0" w:beforeAutospacing="0" w:after="0" w:afterAutospacing="0"/>
              <w:jc w:val="center"/>
              <w:rPr>
                <w:rFonts w:hint="eastAsia" w:cs="宋体"/>
                <w:sz w:val="21"/>
                <w:szCs w:val="21"/>
              </w:rPr>
            </w:pPr>
          </w:p>
          <w:p w14:paraId="37C3FBE7">
            <w:pPr>
              <w:pStyle w:val="21"/>
              <w:adjustRightInd w:val="0"/>
              <w:snapToGrid w:val="0"/>
              <w:spacing w:before="0" w:beforeAutospacing="0" w:after="0" w:afterAutospacing="0"/>
              <w:jc w:val="center"/>
              <w:rPr>
                <w:rFonts w:hint="eastAsia" w:cs="宋体"/>
                <w:sz w:val="21"/>
                <w:szCs w:val="21"/>
              </w:rPr>
            </w:pPr>
          </w:p>
          <w:p w14:paraId="02CAFCCC">
            <w:pPr>
              <w:pStyle w:val="21"/>
              <w:adjustRightInd w:val="0"/>
              <w:snapToGrid w:val="0"/>
              <w:spacing w:before="0" w:beforeAutospacing="0" w:after="0" w:afterAutospacing="0"/>
              <w:jc w:val="center"/>
              <w:rPr>
                <w:rFonts w:hint="eastAsia" w:cs="宋体"/>
                <w:sz w:val="21"/>
                <w:szCs w:val="21"/>
              </w:rPr>
            </w:pPr>
          </w:p>
          <w:p w14:paraId="4F2A3AF6">
            <w:pPr>
              <w:pStyle w:val="21"/>
              <w:adjustRightInd w:val="0"/>
              <w:snapToGrid w:val="0"/>
              <w:spacing w:before="0" w:beforeAutospacing="0" w:after="0" w:afterAutospacing="0"/>
              <w:jc w:val="center"/>
              <w:rPr>
                <w:rFonts w:hint="eastAsia" w:cs="宋体"/>
                <w:sz w:val="21"/>
                <w:szCs w:val="21"/>
              </w:rPr>
            </w:pPr>
          </w:p>
          <w:p w14:paraId="7EF5989A">
            <w:pPr>
              <w:pStyle w:val="21"/>
              <w:adjustRightInd w:val="0"/>
              <w:snapToGrid w:val="0"/>
              <w:spacing w:before="0" w:beforeAutospacing="0" w:after="0" w:afterAutospacing="0"/>
              <w:jc w:val="center"/>
              <w:rPr>
                <w:rFonts w:hint="eastAsia" w:cs="宋体"/>
                <w:sz w:val="21"/>
                <w:szCs w:val="21"/>
              </w:rPr>
            </w:pPr>
          </w:p>
          <w:p w14:paraId="5F350C3D">
            <w:pPr>
              <w:pStyle w:val="21"/>
              <w:adjustRightInd w:val="0"/>
              <w:snapToGrid w:val="0"/>
              <w:spacing w:before="0" w:beforeAutospacing="0" w:after="0" w:afterAutospacing="0"/>
              <w:jc w:val="center"/>
              <w:rPr>
                <w:rFonts w:hint="eastAsia" w:cs="宋体"/>
                <w:sz w:val="21"/>
                <w:szCs w:val="21"/>
              </w:rPr>
            </w:pPr>
          </w:p>
          <w:p w14:paraId="0B9B1068">
            <w:pPr>
              <w:pStyle w:val="21"/>
              <w:adjustRightInd w:val="0"/>
              <w:snapToGrid w:val="0"/>
              <w:spacing w:before="0" w:beforeAutospacing="0" w:after="0" w:afterAutospacing="0"/>
              <w:jc w:val="center"/>
              <w:rPr>
                <w:rFonts w:hint="eastAsia" w:cs="宋体"/>
                <w:sz w:val="21"/>
                <w:szCs w:val="21"/>
              </w:rPr>
            </w:pPr>
          </w:p>
          <w:p w14:paraId="411B0D4A">
            <w:pPr>
              <w:pStyle w:val="21"/>
              <w:adjustRightInd w:val="0"/>
              <w:snapToGrid w:val="0"/>
              <w:spacing w:before="0" w:beforeAutospacing="0" w:after="0" w:afterAutospacing="0"/>
              <w:jc w:val="center"/>
              <w:rPr>
                <w:rFonts w:hint="eastAsia" w:cs="宋体"/>
                <w:sz w:val="21"/>
                <w:szCs w:val="21"/>
              </w:rPr>
            </w:pPr>
          </w:p>
          <w:p w14:paraId="75F7A6EE">
            <w:pPr>
              <w:pStyle w:val="21"/>
              <w:adjustRightInd w:val="0"/>
              <w:snapToGrid w:val="0"/>
              <w:spacing w:before="0" w:beforeAutospacing="0" w:after="0" w:afterAutospacing="0"/>
              <w:jc w:val="center"/>
              <w:rPr>
                <w:rFonts w:hint="eastAsia" w:cs="宋体"/>
                <w:sz w:val="21"/>
                <w:szCs w:val="21"/>
              </w:rPr>
            </w:pPr>
          </w:p>
          <w:p w14:paraId="23AC2F81">
            <w:pPr>
              <w:pStyle w:val="21"/>
              <w:adjustRightInd w:val="0"/>
              <w:snapToGrid w:val="0"/>
              <w:spacing w:before="0" w:beforeAutospacing="0" w:after="0" w:afterAutospacing="0"/>
              <w:jc w:val="center"/>
              <w:rPr>
                <w:rFonts w:hint="eastAsia" w:cs="宋体"/>
                <w:sz w:val="21"/>
                <w:szCs w:val="21"/>
              </w:rPr>
            </w:pPr>
          </w:p>
          <w:p w14:paraId="131C7548">
            <w:pPr>
              <w:pStyle w:val="21"/>
              <w:adjustRightInd w:val="0"/>
              <w:snapToGrid w:val="0"/>
              <w:spacing w:before="0" w:beforeAutospacing="0" w:after="0" w:afterAutospacing="0"/>
              <w:jc w:val="center"/>
              <w:rPr>
                <w:rFonts w:hint="eastAsia" w:cs="宋体"/>
                <w:sz w:val="21"/>
                <w:szCs w:val="21"/>
              </w:rPr>
            </w:pPr>
          </w:p>
          <w:p w14:paraId="604992F6">
            <w:pPr>
              <w:pStyle w:val="21"/>
              <w:adjustRightInd w:val="0"/>
              <w:snapToGrid w:val="0"/>
              <w:spacing w:before="0" w:beforeAutospacing="0" w:after="0" w:afterAutospacing="0"/>
              <w:jc w:val="center"/>
              <w:rPr>
                <w:rFonts w:hint="eastAsia" w:cs="宋体"/>
                <w:sz w:val="21"/>
                <w:szCs w:val="21"/>
              </w:rPr>
            </w:pPr>
          </w:p>
          <w:p w14:paraId="078ACDF8">
            <w:pPr>
              <w:pStyle w:val="21"/>
              <w:adjustRightInd w:val="0"/>
              <w:snapToGrid w:val="0"/>
              <w:spacing w:before="0" w:beforeAutospacing="0" w:after="0" w:afterAutospacing="0"/>
              <w:jc w:val="center"/>
              <w:rPr>
                <w:rFonts w:hint="eastAsia" w:cs="宋体"/>
                <w:sz w:val="21"/>
                <w:szCs w:val="21"/>
              </w:rPr>
            </w:pPr>
          </w:p>
          <w:p w14:paraId="7B38F279">
            <w:pPr>
              <w:pStyle w:val="21"/>
              <w:adjustRightInd w:val="0"/>
              <w:snapToGrid w:val="0"/>
              <w:spacing w:before="0" w:beforeAutospacing="0" w:after="0" w:afterAutospacing="0"/>
              <w:jc w:val="center"/>
              <w:rPr>
                <w:rFonts w:hint="eastAsia" w:cs="宋体"/>
                <w:sz w:val="21"/>
                <w:szCs w:val="21"/>
              </w:rPr>
            </w:pPr>
          </w:p>
          <w:p w14:paraId="5B26423A">
            <w:pPr>
              <w:pStyle w:val="21"/>
              <w:adjustRightInd w:val="0"/>
              <w:snapToGrid w:val="0"/>
              <w:spacing w:before="0" w:beforeAutospacing="0" w:after="0" w:afterAutospacing="0"/>
              <w:jc w:val="center"/>
              <w:rPr>
                <w:rFonts w:hint="eastAsia" w:cs="宋体"/>
                <w:sz w:val="21"/>
                <w:szCs w:val="21"/>
              </w:rPr>
            </w:pPr>
          </w:p>
          <w:p w14:paraId="05CBA90C">
            <w:pPr>
              <w:pStyle w:val="21"/>
              <w:adjustRightInd w:val="0"/>
              <w:snapToGrid w:val="0"/>
              <w:spacing w:before="0" w:beforeAutospacing="0" w:after="0" w:afterAutospacing="0"/>
              <w:jc w:val="center"/>
              <w:rPr>
                <w:rFonts w:hint="eastAsia" w:cs="宋体"/>
                <w:sz w:val="21"/>
                <w:szCs w:val="21"/>
              </w:rPr>
            </w:pPr>
          </w:p>
          <w:p w14:paraId="451C8A6C">
            <w:pPr>
              <w:pStyle w:val="21"/>
              <w:adjustRightInd w:val="0"/>
              <w:snapToGrid w:val="0"/>
              <w:spacing w:before="0" w:beforeAutospacing="0" w:after="0" w:afterAutospacing="0"/>
              <w:jc w:val="center"/>
              <w:rPr>
                <w:rFonts w:hint="eastAsia" w:cs="宋体"/>
                <w:sz w:val="21"/>
                <w:szCs w:val="21"/>
              </w:rPr>
            </w:pPr>
          </w:p>
          <w:p w14:paraId="4E0967C4">
            <w:pPr>
              <w:pStyle w:val="21"/>
              <w:adjustRightInd w:val="0"/>
              <w:snapToGrid w:val="0"/>
              <w:spacing w:before="0" w:beforeAutospacing="0" w:after="0" w:afterAutospacing="0"/>
              <w:jc w:val="center"/>
              <w:rPr>
                <w:rFonts w:hint="eastAsia" w:cs="宋体"/>
                <w:sz w:val="24"/>
                <w:szCs w:val="24"/>
              </w:rPr>
            </w:pPr>
          </w:p>
          <w:p w14:paraId="28D60705">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6CB765AE">
            <w:pPr>
              <w:pStyle w:val="21"/>
              <w:adjustRightInd w:val="0"/>
              <w:snapToGrid w:val="0"/>
              <w:spacing w:before="0" w:beforeAutospacing="0" w:after="0" w:afterAutospacing="0"/>
              <w:jc w:val="center"/>
              <w:rPr>
                <w:rFonts w:hint="eastAsia" w:cs="宋体"/>
                <w:sz w:val="21"/>
                <w:szCs w:val="21"/>
              </w:rPr>
            </w:pPr>
          </w:p>
          <w:p w14:paraId="5BFABA0D">
            <w:pPr>
              <w:pStyle w:val="21"/>
              <w:adjustRightInd w:val="0"/>
              <w:snapToGrid w:val="0"/>
              <w:spacing w:before="0" w:beforeAutospacing="0" w:after="0" w:afterAutospacing="0"/>
              <w:jc w:val="center"/>
              <w:rPr>
                <w:rFonts w:hint="eastAsia" w:cs="宋体"/>
                <w:sz w:val="21"/>
                <w:szCs w:val="21"/>
              </w:rPr>
            </w:pPr>
          </w:p>
          <w:p w14:paraId="3074EEF4">
            <w:pPr>
              <w:pStyle w:val="21"/>
              <w:adjustRightInd w:val="0"/>
              <w:snapToGrid w:val="0"/>
              <w:spacing w:before="0" w:beforeAutospacing="0" w:after="0" w:afterAutospacing="0"/>
              <w:jc w:val="center"/>
              <w:rPr>
                <w:rFonts w:hint="eastAsia" w:cs="宋体"/>
                <w:sz w:val="21"/>
                <w:szCs w:val="21"/>
              </w:rPr>
            </w:pPr>
          </w:p>
          <w:p w14:paraId="4D842241">
            <w:pPr>
              <w:pStyle w:val="21"/>
              <w:adjustRightInd w:val="0"/>
              <w:snapToGrid w:val="0"/>
              <w:spacing w:before="0" w:beforeAutospacing="0" w:after="0" w:afterAutospacing="0"/>
              <w:jc w:val="center"/>
              <w:rPr>
                <w:rFonts w:hint="eastAsia" w:cs="宋体"/>
                <w:sz w:val="21"/>
                <w:szCs w:val="21"/>
              </w:rPr>
            </w:pPr>
          </w:p>
          <w:p w14:paraId="66CD78CA">
            <w:pPr>
              <w:pStyle w:val="21"/>
              <w:adjustRightInd w:val="0"/>
              <w:snapToGrid w:val="0"/>
              <w:spacing w:before="0" w:beforeAutospacing="0" w:after="0" w:afterAutospacing="0"/>
              <w:jc w:val="center"/>
              <w:rPr>
                <w:rFonts w:hint="eastAsia" w:cs="宋体"/>
                <w:sz w:val="21"/>
                <w:szCs w:val="21"/>
              </w:rPr>
            </w:pPr>
          </w:p>
          <w:p w14:paraId="6564B049">
            <w:pPr>
              <w:pStyle w:val="21"/>
              <w:adjustRightInd w:val="0"/>
              <w:snapToGrid w:val="0"/>
              <w:spacing w:before="0" w:beforeAutospacing="0" w:after="0" w:afterAutospacing="0"/>
              <w:jc w:val="center"/>
              <w:rPr>
                <w:rFonts w:hint="eastAsia" w:cs="宋体"/>
                <w:sz w:val="21"/>
                <w:szCs w:val="21"/>
              </w:rPr>
            </w:pPr>
          </w:p>
          <w:p w14:paraId="2DD6AD7E">
            <w:pPr>
              <w:pStyle w:val="21"/>
              <w:adjustRightInd w:val="0"/>
              <w:snapToGrid w:val="0"/>
              <w:spacing w:before="0" w:beforeAutospacing="0" w:after="0" w:afterAutospacing="0"/>
              <w:jc w:val="center"/>
              <w:rPr>
                <w:rFonts w:hint="eastAsia" w:cs="宋体"/>
                <w:sz w:val="21"/>
                <w:szCs w:val="21"/>
              </w:rPr>
            </w:pPr>
          </w:p>
          <w:p w14:paraId="31412187">
            <w:pPr>
              <w:pStyle w:val="21"/>
              <w:adjustRightInd w:val="0"/>
              <w:snapToGrid w:val="0"/>
              <w:spacing w:before="0" w:beforeAutospacing="0" w:after="0" w:afterAutospacing="0"/>
              <w:jc w:val="center"/>
              <w:rPr>
                <w:rFonts w:hint="eastAsia" w:cs="宋体"/>
                <w:sz w:val="21"/>
                <w:szCs w:val="21"/>
              </w:rPr>
            </w:pPr>
          </w:p>
          <w:p w14:paraId="013B6CA1">
            <w:pPr>
              <w:pStyle w:val="21"/>
              <w:adjustRightInd w:val="0"/>
              <w:snapToGrid w:val="0"/>
              <w:spacing w:before="0" w:beforeAutospacing="0" w:after="0" w:afterAutospacing="0"/>
              <w:jc w:val="center"/>
              <w:rPr>
                <w:rFonts w:hint="eastAsia" w:cs="宋体"/>
                <w:sz w:val="21"/>
                <w:szCs w:val="21"/>
              </w:rPr>
            </w:pPr>
          </w:p>
          <w:p w14:paraId="669C4E42">
            <w:pPr>
              <w:pStyle w:val="21"/>
              <w:adjustRightInd w:val="0"/>
              <w:snapToGrid w:val="0"/>
              <w:spacing w:before="0" w:beforeAutospacing="0" w:after="0" w:afterAutospacing="0"/>
              <w:jc w:val="center"/>
              <w:rPr>
                <w:rFonts w:hint="eastAsia" w:cs="宋体"/>
                <w:sz w:val="21"/>
                <w:szCs w:val="21"/>
              </w:rPr>
            </w:pPr>
          </w:p>
          <w:p w14:paraId="2B535DFA">
            <w:pPr>
              <w:pStyle w:val="21"/>
              <w:adjustRightInd w:val="0"/>
              <w:snapToGrid w:val="0"/>
              <w:spacing w:before="0" w:beforeAutospacing="0" w:after="0" w:afterAutospacing="0"/>
              <w:jc w:val="center"/>
              <w:rPr>
                <w:rFonts w:hint="eastAsia" w:cs="宋体"/>
                <w:sz w:val="21"/>
                <w:szCs w:val="21"/>
              </w:rPr>
            </w:pPr>
          </w:p>
          <w:p w14:paraId="08BB3F82">
            <w:pPr>
              <w:pStyle w:val="21"/>
              <w:adjustRightInd w:val="0"/>
              <w:snapToGrid w:val="0"/>
              <w:spacing w:before="0" w:beforeAutospacing="0" w:after="0" w:afterAutospacing="0"/>
              <w:jc w:val="center"/>
              <w:rPr>
                <w:rFonts w:hint="eastAsia" w:cs="宋体"/>
                <w:sz w:val="21"/>
                <w:szCs w:val="21"/>
              </w:rPr>
            </w:pPr>
          </w:p>
          <w:p w14:paraId="62098629">
            <w:pPr>
              <w:pStyle w:val="21"/>
              <w:adjustRightInd w:val="0"/>
              <w:snapToGrid w:val="0"/>
              <w:spacing w:before="0" w:beforeAutospacing="0" w:after="0" w:afterAutospacing="0"/>
              <w:jc w:val="center"/>
              <w:rPr>
                <w:rFonts w:hint="eastAsia" w:cs="宋体"/>
                <w:sz w:val="21"/>
                <w:szCs w:val="21"/>
              </w:rPr>
            </w:pPr>
          </w:p>
          <w:p w14:paraId="1F3B2281">
            <w:pPr>
              <w:pStyle w:val="21"/>
              <w:adjustRightInd w:val="0"/>
              <w:snapToGrid w:val="0"/>
              <w:spacing w:before="0" w:beforeAutospacing="0" w:after="0" w:afterAutospacing="0"/>
              <w:jc w:val="center"/>
              <w:rPr>
                <w:rFonts w:hint="eastAsia" w:cs="宋体"/>
                <w:sz w:val="21"/>
                <w:szCs w:val="21"/>
              </w:rPr>
            </w:pPr>
          </w:p>
          <w:p w14:paraId="49CC9108">
            <w:pPr>
              <w:pStyle w:val="21"/>
              <w:adjustRightInd w:val="0"/>
              <w:snapToGrid w:val="0"/>
              <w:spacing w:before="0" w:beforeAutospacing="0" w:after="0" w:afterAutospacing="0"/>
              <w:jc w:val="center"/>
              <w:rPr>
                <w:rFonts w:hint="eastAsia" w:cs="宋体"/>
                <w:sz w:val="21"/>
                <w:szCs w:val="21"/>
              </w:rPr>
            </w:pPr>
          </w:p>
          <w:p w14:paraId="43B876F1">
            <w:pPr>
              <w:pStyle w:val="21"/>
              <w:adjustRightInd w:val="0"/>
              <w:snapToGrid w:val="0"/>
              <w:spacing w:before="0" w:beforeAutospacing="0" w:after="0" w:afterAutospacing="0"/>
              <w:jc w:val="center"/>
              <w:rPr>
                <w:rFonts w:hint="eastAsia" w:cs="宋体"/>
                <w:sz w:val="21"/>
                <w:szCs w:val="21"/>
              </w:rPr>
            </w:pPr>
          </w:p>
          <w:p w14:paraId="51E68178">
            <w:pPr>
              <w:pStyle w:val="21"/>
              <w:adjustRightInd w:val="0"/>
              <w:snapToGrid w:val="0"/>
              <w:spacing w:before="0" w:beforeAutospacing="0" w:after="0" w:afterAutospacing="0"/>
              <w:jc w:val="center"/>
              <w:rPr>
                <w:rFonts w:hint="eastAsia" w:cs="宋体"/>
                <w:sz w:val="21"/>
                <w:szCs w:val="21"/>
              </w:rPr>
            </w:pPr>
          </w:p>
          <w:p w14:paraId="276D10F4">
            <w:pPr>
              <w:pStyle w:val="21"/>
              <w:adjustRightInd w:val="0"/>
              <w:snapToGrid w:val="0"/>
              <w:spacing w:before="0" w:beforeAutospacing="0" w:after="0" w:afterAutospacing="0"/>
              <w:jc w:val="center"/>
              <w:rPr>
                <w:rFonts w:hint="eastAsia" w:cs="宋体"/>
                <w:sz w:val="21"/>
                <w:szCs w:val="21"/>
              </w:rPr>
            </w:pPr>
          </w:p>
          <w:p w14:paraId="20901163">
            <w:pPr>
              <w:pStyle w:val="21"/>
              <w:adjustRightInd w:val="0"/>
              <w:snapToGrid w:val="0"/>
              <w:spacing w:before="0" w:beforeAutospacing="0" w:after="0" w:afterAutospacing="0"/>
              <w:jc w:val="center"/>
              <w:rPr>
                <w:rFonts w:hint="eastAsia" w:cs="宋体"/>
                <w:sz w:val="21"/>
                <w:szCs w:val="21"/>
              </w:rPr>
            </w:pPr>
          </w:p>
          <w:p w14:paraId="238BAE9B">
            <w:pPr>
              <w:pStyle w:val="21"/>
              <w:adjustRightInd w:val="0"/>
              <w:snapToGrid w:val="0"/>
              <w:spacing w:before="0" w:beforeAutospacing="0" w:after="0" w:afterAutospacing="0"/>
              <w:jc w:val="center"/>
              <w:rPr>
                <w:rFonts w:hint="eastAsia" w:cs="宋体"/>
                <w:sz w:val="21"/>
                <w:szCs w:val="21"/>
              </w:rPr>
            </w:pPr>
          </w:p>
          <w:p w14:paraId="53B49EBC">
            <w:pPr>
              <w:pStyle w:val="21"/>
              <w:adjustRightInd w:val="0"/>
              <w:snapToGrid w:val="0"/>
              <w:spacing w:before="0" w:beforeAutospacing="0" w:after="0" w:afterAutospacing="0"/>
              <w:jc w:val="center"/>
              <w:rPr>
                <w:rFonts w:hint="eastAsia" w:cs="宋体"/>
                <w:sz w:val="21"/>
                <w:szCs w:val="21"/>
              </w:rPr>
            </w:pPr>
          </w:p>
          <w:p w14:paraId="0C8F5427">
            <w:pPr>
              <w:pStyle w:val="21"/>
              <w:adjustRightInd w:val="0"/>
              <w:snapToGrid w:val="0"/>
              <w:spacing w:before="0" w:beforeAutospacing="0" w:after="0" w:afterAutospacing="0"/>
              <w:jc w:val="center"/>
              <w:rPr>
                <w:rFonts w:hint="eastAsia" w:cs="宋体"/>
                <w:sz w:val="21"/>
                <w:szCs w:val="21"/>
              </w:rPr>
            </w:pPr>
          </w:p>
          <w:p w14:paraId="1D0444B5">
            <w:pPr>
              <w:pStyle w:val="21"/>
              <w:adjustRightInd w:val="0"/>
              <w:snapToGrid w:val="0"/>
              <w:spacing w:before="0" w:beforeAutospacing="0" w:after="0" w:afterAutospacing="0"/>
              <w:jc w:val="center"/>
              <w:rPr>
                <w:rFonts w:hint="eastAsia" w:cs="宋体"/>
                <w:sz w:val="21"/>
                <w:szCs w:val="21"/>
              </w:rPr>
            </w:pPr>
          </w:p>
          <w:p w14:paraId="29D0B7EF">
            <w:pPr>
              <w:pStyle w:val="21"/>
              <w:adjustRightInd w:val="0"/>
              <w:snapToGrid w:val="0"/>
              <w:spacing w:before="0" w:beforeAutospacing="0" w:after="0" w:afterAutospacing="0"/>
              <w:jc w:val="center"/>
              <w:rPr>
                <w:rFonts w:hint="eastAsia" w:cs="宋体"/>
                <w:sz w:val="21"/>
                <w:szCs w:val="21"/>
              </w:rPr>
            </w:pPr>
          </w:p>
          <w:p w14:paraId="0644E151">
            <w:pPr>
              <w:pStyle w:val="21"/>
              <w:adjustRightInd w:val="0"/>
              <w:snapToGrid w:val="0"/>
              <w:spacing w:before="0" w:beforeAutospacing="0" w:after="0" w:afterAutospacing="0"/>
              <w:jc w:val="center"/>
              <w:rPr>
                <w:rFonts w:hint="eastAsia" w:cs="宋体"/>
                <w:sz w:val="21"/>
                <w:szCs w:val="21"/>
              </w:rPr>
            </w:pPr>
          </w:p>
          <w:p w14:paraId="1FA50932">
            <w:pPr>
              <w:pStyle w:val="21"/>
              <w:adjustRightInd w:val="0"/>
              <w:snapToGrid w:val="0"/>
              <w:spacing w:before="0" w:beforeAutospacing="0" w:after="0" w:afterAutospacing="0"/>
              <w:jc w:val="center"/>
              <w:rPr>
                <w:rFonts w:hint="eastAsia" w:cs="宋体"/>
                <w:sz w:val="21"/>
                <w:szCs w:val="21"/>
              </w:rPr>
            </w:pPr>
          </w:p>
          <w:p w14:paraId="4DBB90C5">
            <w:pPr>
              <w:pStyle w:val="21"/>
              <w:adjustRightInd w:val="0"/>
              <w:snapToGrid w:val="0"/>
              <w:spacing w:before="0" w:beforeAutospacing="0" w:after="0" w:afterAutospacing="0"/>
              <w:jc w:val="center"/>
              <w:rPr>
                <w:rFonts w:hint="eastAsia" w:cs="宋体"/>
                <w:sz w:val="21"/>
                <w:szCs w:val="21"/>
              </w:rPr>
            </w:pPr>
          </w:p>
          <w:p w14:paraId="111FD71E">
            <w:pPr>
              <w:pStyle w:val="21"/>
              <w:adjustRightInd w:val="0"/>
              <w:snapToGrid w:val="0"/>
              <w:spacing w:before="0" w:beforeAutospacing="0" w:after="0" w:afterAutospacing="0"/>
              <w:jc w:val="center"/>
              <w:rPr>
                <w:rFonts w:hint="eastAsia" w:cs="宋体"/>
                <w:sz w:val="21"/>
                <w:szCs w:val="21"/>
              </w:rPr>
            </w:pPr>
          </w:p>
          <w:p w14:paraId="2481ACFC">
            <w:pPr>
              <w:pStyle w:val="21"/>
              <w:adjustRightInd w:val="0"/>
              <w:snapToGrid w:val="0"/>
              <w:spacing w:before="0" w:beforeAutospacing="0" w:after="0" w:afterAutospacing="0"/>
              <w:jc w:val="center"/>
              <w:rPr>
                <w:rFonts w:hint="eastAsia" w:cs="宋体"/>
                <w:sz w:val="21"/>
                <w:szCs w:val="21"/>
              </w:rPr>
            </w:pPr>
          </w:p>
          <w:p w14:paraId="70131B89">
            <w:pPr>
              <w:pStyle w:val="21"/>
              <w:adjustRightInd w:val="0"/>
              <w:snapToGrid w:val="0"/>
              <w:spacing w:before="0" w:beforeAutospacing="0" w:after="0" w:afterAutospacing="0"/>
              <w:jc w:val="center"/>
              <w:rPr>
                <w:rFonts w:hint="eastAsia" w:cs="宋体"/>
                <w:sz w:val="21"/>
                <w:szCs w:val="21"/>
              </w:rPr>
            </w:pPr>
          </w:p>
          <w:p w14:paraId="25091D3D">
            <w:pPr>
              <w:pStyle w:val="21"/>
              <w:adjustRightInd w:val="0"/>
              <w:snapToGrid w:val="0"/>
              <w:spacing w:before="0" w:beforeAutospacing="0" w:after="0" w:afterAutospacing="0"/>
              <w:jc w:val="center"/>
              <w:rPr>
                <w:rFonts w:hint="eastAsia" w:cs="宋体"/>
                <w:sz w:val="21"/>
                <w:szCs w:val="21"/>
              </w:rPr>
            </w:pPr>
          </w:p>
          <w:p w14:paraId="7651081B">
            <w:pPr>
              <w:pStyle w:val="21"/>
              <w:adjustRightInd w:val="0"/>
              <w:snapToGrid w:val="0"/>
              <w:spacing w:before="0" w:beforeAutospacing="0" w:after="0" w:afterAutospacing="0"/>
              <w:jc w:val="center"/>
              <w:rPr>
                <w:rFonts w:hint="eastAsia" w:cs="宋体"/>
                <w:sz w:val="21"/>
                <w:szCs w:val="21"/>
              </w:rPr>
            </w:pPr>
          </w:p>
          <w:p w14:paraId="6D43358A">
            <w:pPr>
              <w:pStyle w:val="21"/>
              <w:adjustRightInd w:val="0"/>
              <w:snapToGrid w:val="0"/>
              <w:spacing w:before="0" w:beforeAutospacing="0" w:after="0" w:afterAutospacing="0"/>
              <w:jc w:val="center"/>
              <w:rPr>
                <w:rFonts w:hint="eastAsia" w:cs="宋体"/>
                <w:sz w:val="21"/>
                <w:szCs w:val="21"/>
              </w:rPr>
            </w:pPr>
          </w:p>
          <w:p w14:paraId="1664FEA3">
            <w:pPr>
              <w:pStyle w:val="21"/>
              <w:adjustRightInd w:val="0"/>
              <w:snapToGrid w:val="0"/>
              <w:spacing w:before="0" w:beforeAutospacing="0" w:after="0" w:afterAutospacing="0"/>
              <w:jc w:val="center"/>
              <w:rPr>
                <w:rFonts w:hint="eastAsia" w:cs="宋体"/>
                <w:sz w:val="21"/>
                <w:szCs w:val="21"/>
              </w:rPr>
            </w:pPr>
          </w:p>
          <w:p w14:paraId="5E57EF70">
            <w:pPr>
              <w:pStyle w:val="21"/>
              <w:adjustRightInd w:val="0"/>
              <w:snapToGrid w:val="0"/>
              <w:spacing w:before="0" w:beforeAutospacing="0" w:after="0" w:afterAutospacing="0"/>
              <w:jc w:val="center"/>
              <w:rPr>
                <w:rFonts w:hint="eastAsia" w:cs="宋体"/>
                <w:sz w:val="21"/>
                <w:szCs w:val="21"/>
              </w:rPr>
            </w:pPr>
          </w:p>
          <w:p w14:paraId="5E9D01A9">
            <w:pPr>
              <w:pStyle w:val="21"/>
              <w:adjustRightInd w:val="0"/>
              <w:snapToGrid w:val="0"/>
              <w:spacing w:before="0" w:beforeAutospacing="0" w:after="0" w:afterAutospacing="0"/>
              <w:jc w:val="center"/>
              <w:rPr>
                <w:rFonts w:hint="eastAsia" w:cs="宋体"/>
                <w:sz w:val="21"/>
                <w:szCs w:val="21"/>
              </w:rPr>
            </w:pPr>
          </w:p>
          <w:p w14:paraId="777354FA">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13AFCDC2">
            <w:pPr>
              <w:pStyle w:val="21"/>
              <w:adjustRightInd w:val="0"/>
              <w:snapToGrid w:val="0"/>
              <w:spacing w:before="0" w:beforeAutospacing="0" w:after="0" w:afterAutospacing="0"/>
              <w:jc w:val="center"/>
              <w:rPr>
                <w:rFonts w:hint="eastAsia" w:cs="宋体"/>
                <w:sz w:val="21"/>
                <w:szCs w:val="21"/>
              </w:rPr>
            </w:pPr>
          </w:p>
          <w:p w14:paraId="53ABB49A">
            <w:pPr>
              <w:pStyle w:val="21"/>
              <w:adjustRightInd w:val="0"/>
              <w:snapToGrid w:val="0"/>
              <w:spacing w:before="0" w:beforeAutospacing="0" w:after="0" w:afterAutospacing="0"/>
              <w:jc w:val="center"/>
              <w:rPr>
                <w:rFonts w:hint="eastAsia" w:cs="宋体"/>
                <w:sz w:val="21"/>
                <w:szCs w:val="21"/>
              </w:rPr>
            </w:pPr>
          </w:p>
          <w:p w14:paraId="55CB42B5">
            <w:pPr>
              <w:pStyle w:val="21"/>
              <w:adjustRightInd w:val="0"/>
              <w:snapToGrid w:val="0"/>
              <w:spacing w:before="0" w:beforeAutospacing="0" w:after="0" w:afterAutospacing="0"/>
              <w:jc w:val="center"/>
              <w:rPr>
                <w:rFonts w:hint="eastAsia" w:cs="宋体"/>
                <w:sz w:val="21"/>
                <w:szCs w:val="21"/>
              </w:rPr>
            </w:pPr>
          </w:p>
          <w:p w14:paraId="1C2226BF">
            <w:pPr>
              <w:pStyle w:val="21"/>
              <w:adjustRightInd w:val="0"/>
              <w:snapToGrid w:val="0"/>
              <w:spacing w:before="0" w:beforeAutospacing="0" w:after="0" w:afterAutospacing="0"/>
              <w:jc w:val="center"/>
              <w:rPr>
                <w:rFonts w:hint="eastAsia" w:cs="宋体"/>
                <w:sz w:val="21"/>
                <w:szCs w:val="21"/>
              </w:rPr>
            </w:pPr>
          </w:p>
          <w:p w14:paraId="2F07F77F">
            <w:pPr>
              <w:pStyle w:val="21"/>
              <w:adjustRightInd w:val="0"/>
              <w:snapToGrid w:val="0"/>
              <w:spacing w:before="0" w:beforeAutospacing="0" w:after="0" w:afterAutospacing="0"/>
              <w:jc w:val="center"/>
              <w:rPr>
                <w:rFonts w:hint="eastAsia" w:cs="宋体"/>
                <w:sz w:val="21"/>
                <w:szCs w:val="21"/>
              </w:rPr>
            </w:pPr>
          </w:p>
          <w:p w14:paraId="71E1AEE2">
            <w:pPr>
              <w:pStyle w:val="21"/>
              <w:adjustRightInd w:val="0"/>
              <w:snapToGrid w:val="0"/>
              <w:spacing w:before="0" w:beforeAutospacing="0" w:after="0" w:afterAutospacing="0"/>
              <w:jc w:val="center"/>
              <w:rPr>
                <w:rFonts w:hint="eastAsia" w:cs="宋体"/>
                <w:sz w:val="21"/>
                <w:szCs w:val="21"/>
              </w:rPr>
            </w:pPr>
          </w:p>
          <w:p w14:paraId="754056BB">
            <w:pPr>
              <w:pStyle w:val="21"/>
              <w:adjustRightInd w:val="0"/>
              <w:snapToGrid w:val="0"/>
              <w:spacing w:before="0" w:beforeAutospacing="0" w:after="0" w:afterAutospacing="0"/>
              <w:jc w:val="center"/>
              <w:rPr>
                <w:rFonts w:hint="eastAsia" w:cs="宋体"/>
                <w:sz w:val="21"/>
                <w:szCs w:val="21"/>
              </w:rPr>
            </w:pPr>
          </w:p>
          <w:p w14:paraId="2CD5450F">
            <w:pPr>
              <w:pStyle w:val="21"/>
              <w:adjustRightInd w:val="0"/>
              <w:snapToGrid w:val="0"/>
              <w:spacing w:before="0" w:beforeAutospacing="0" w:after="0" w:afterAutospacing="0"/>
              <w:jc w:val="center"/>
              <w:rPr>
                <w:rFonts w:hint="eastAsia" w:cs="宋体"/>
                <w:sz w:val="21"/>
                <w:szCs w:val="21"/>
              </w:rPr>
            </w:pPr>
          </w:p>
          <w:p w14:paraId="697443F5">
            <w:pPr>
              <w:pStyle w:val="21"/>
              <w:adjustRightInd w:val="0"/>
              <w:snapToGrid w:val="0"/>
              <w:spacing w:before="0" w:beforeAutospacing="0" w:after="0" w:afterAutospacing="0"/>
              <w:jc w:val="center"/>
              <w:rPr>
                <w:rFonts w:hint="eastAsia" w:cs="宋体"/>
                <w:sz w:val="21"/>
                <w:szCs w:val="21"/>
              </w:rPr>
            </w:pPr>
          </w:p>
          <w:p w14:paraId="21E9D34F">
            <w:pPr>
              <w:pStyle w:val="21"/>
              <w:adjustRightInd w:val="0"/>
              <w:snapToGrid w:val="0"/>
              <w:spacing w:before="0" w:beforeAutospacing="0" w:after="0" w:afterAutospacing="0"/>
              <w:jc w:val="center"/>
              <w:rPr>
                <w:rFonts w:hint="eastAsia" w:cs="宋体"/>
                <w:sz w:val="21"/>
                <w:szCs w:val="21"/>
              </w:rPr>
            </w:pPr>
          </w:p>
          <w:p w14:paraId="634575D0">
            <w:pPr>
              <w:pStyle w:val="21"/>
              <w:adjustRightInd w:val="0"/>
              <w:snapToGrid w:val="0"/>
              <w:spacing w:before="0" w:beforeAutospacing="0" w:after="0" w:afterAutospacing="0"/>
              <w:jc w:val="center"/>
              <w:rPr>
                <w:rFonts w:hint="eastAsia" w:cs="宋体"/>
                <w:sz w:val="21"/>
                <w:szCs w:val="21"/>
              </w:rPr>
            </w:pPr>
          </w:p>
          <w:p w14:paraId="398E516D">
            <w:pPr>
              <w:pStyle w:val="21"/>
              <w:adjustRightInd w:val="0"/>
              <w:snapToGrid w:val="0"/>
              <w:spacing w:before="0" w:beforeAutospacing="0" w:after="0" w:afterAutospacing="0"/>
              <w:jc w:val="center"/>
              <w:rPr>
                <w:rFonts w:hint="eastAsia" w:cs="宋体"/>
                <w:sz w:val="21"/>
                <w:szCs w:val="21"/>
              </w:rPr>
            </w:pPr>
          </w:p>
          <w:p w14:paraId="01FE41F6">
            <w:pPr>
              <w:pStyle w:val="21"/>
              <w:adjustRightInd w:val="0"/>
              <w:snapToGrid w:val="0"/>
              <w:spacing w:before="0" w:beforeAutospacing="0" w:after="0" w:afterAutospacing="0"/>
              <w:jc w:val="center"/>
              <w:rPr>
                <w:rFonts w:hint="eastAsia" w:cs="宋体"/>
                <w:sz w:val="21"/>
                <w:szCs w:val="21"/>
              </w:rPr>
            </w:pPr>
          </w:p>
          <w:p w14:paraId="2DB566C3">
            <w:pPr>
              <w:pStyle w:val="21"/>
              <w:adjustRightInd w:val="0"/>
              <w:snapToGrid w:val="0"/>
              <w:spacing w:before="0" w:beforeAutospacing="0" w:after="0" w:afterAutospacing="0"/>
              <w:jc w:val="center"/>
              <w:rPr>
                <w:rFonts w:hint="eastAsia" w:cs="宋体"/>
                <w:sz w:val="21"/>
                <w:szCs w:val="21"/>
              </w:rPr>
            </w:pPr>
          </w:p>
          <w:p w14:paraId="511A1CD0">
            <w:pPr>
              <w:pStyle w:val="21"/>
              <w:adjustRightInd w:val="0"/>
              <w:snapToGrid w:val="0"/>
              <w:spacing w:before="0" w:beforeAutospacing="0" w:after="0" w:afterAutospacing="0"/>
              <w:jc w:val="center"/>
              <w:rPr>
                <w:rFonts w:hint="eastAsia" w:cs="宋体"/>
                <w:sz w:val="21"/>
                <w:szCs w:val="21"/>
              </w:rPr>
            </w:pPr>
          </w:p>
          <w:p w14:paraId="2C1C717A">
            <w:pPr>
              <w:pStyle w:val="21"/>
              <w:adjustRightInd w:val="0"/>
              <w:snapToGrid w:val="0"/>
              <w:spacing w:before="0" w:beforeAutospacing="0" w:after="0" w:afterAutospacing="0"/>
              <w:jc w:val="center"/>
              <w:rPr>
                <w:rFonts w:hint="eastAsia" w:cs="宋体"/>
                <w:sz w:val="21"/>
                <w:szCs w:val="21"/>
              </w:rPr>
            </w:pPr>
          </w:p>
          <w:p w14:paraId="5C51FD75">
            <w:pPr>
              <w:pStyle w:val="21"/>
              <w:adjustRightInd w:val="0"/>
              <w:snapToGrid w:val="0"/>
              <w:spacing w:before="0" w:beforeAutospacing="0" w:after="0" w:afterAutospacing="0"/>
              <w:jc w:val="center"/>
              <w:rPr>
                <w:rFonts w:hint="eastAsia" w:cs="宋体"/>
                <w:sz w:val="24"/>
                <w:szCs w:val="24"/>
              </w:rPr>
            </w:pPr>
          </w:p>
          <w:p w14:paraId="6E51EFF0">
            <w:pPr>
              <w:pStyle w:val="21"/>
              <w:adjustRightInd w:val="0"/>
              <w:snapToGrid w:val="0"/>
              <w:spacing w:before="0" w:beforeAutospacing="0" w:after="0" w:afterAutospacing="0"/>
              <w:jc w:val="both"/>
              <w:rPr>
                <w:rFonts w:hint="eastAsia" w:cs="宋体"/>
                <w:sz w:val="21"/>
                <w:szCs w:val="21"/>
              </w:rPr>
            </w:pPr>
          </w:p>
        </w:tc>
        <w:tc>
          <w:tcPr>
            <w:tcW w:w="8799" w:type="dxa"/>
            <w:noWrap w:val="0"/>
            <w:vAlign w:val="top"/>
          </w:tcPr>
          <w:p w14:paraId="3C7DCEBA">
            <w:pPr>
              <w:pStyle w:val="6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heme="minorEastAsia" w:eastAsiaTheme="minorEastAsia"/>
                <w:color w:val="000000" w:themeColor="text1"/>
                <w:sz w:val="24"/>
                <w:szCs w:val="24"/>
                <w14:textFill>
                  <w14:solidFill>
                    <w14:schemeClr w14:val="tx1"/>
                  </w14:solidFill>
                </w14:textFill>
              </w:rPr>
            </w:pPr>
            <w:r>
              <w:rPr>
                <w:rFonts w:hint="eastAsia" w:ascii="Times New Roman" w:hAnsi="宋体" w:eastAsia="宋体"/>
                <w:color w:val="000000" w:themeColor="text1"/>
                <w:sz w:val="24"/>
                <w:szCs w:val="24"/>
                <w14:textFill>
                  <w14:solidFill>
                    <w14:schemeClr w14:val="tx1"/>
                  </w14:solidFill>
                </w14:textFill>
              </w:rPr>
              <w:t>本项目主要从塑料拉链的加工生产，具体生产工艺流程及产污</w:t>
            </w:r>
            <w:r>
              <w:rPr>
                <w:rFonts w:hint="eastAsia" w:ascii="Times New Roman" w:hAnsiTheme="minorEastAsia" w:eastAsiaTheme="minorEastAsia"/>
                <w:color w:val="000000" w:themeColor="text1"/>
                <w:sz w:val="24"/>
                <w:szCs w:val="24"/>
                <w14:textFill>
                  <w14:solidFill>
                    <w14:schemeClr w14:val="tx1"/>
                  </w14:solidFill>
                </w14:textFill>
              </w:rPr>
              <w:t>环节见图</w:t>
            </w:r>
            <w:r>
              <w:rPr>
                <w:rFonts w:ascii="Times New Roman" w:hAnsiTheme="minorEastAsia" w:eastAsiaTheme="minorEastAsia"/>
                <w:color w:val="000000" w:themeColor="text1"/>
                <w:sz w:val="24"/>
                <w:szCs w:val="24"/>
                <w14:textFill>
                  <w14:solidFill>
                    <w14:schemeClr w14:val="tx1"/>
                  </w14:solidFill>
                </w14:textFill>
              </w:rPr>
              <w:t>2-1</w:t>
            </w:r>
            <w:r>
              <w:rPr>
                <w:rFonts w:hint="eastAsia" w:ascii="Times New Roman" w:hAnsiTheme="minorEastAsia" w:eastAsiaTheme="minorEastAsia"/>
                <w:color w:val="000000" w:themeColor="text1"/>
                <w:sz w:val="24"/>
                <w:szCs w:val="24"/>
                <w14:textFill>
                  <w14:solidFill>
                    <w14:schemeClr w14:val="tx1"/>
                  </w14:solidFill>
                </w14:textFill>
              </w:rPr>
              <w:t>（其中</w:t>
            </w:r>
            <w:r>
              <w:rPr>
                <w:rFonts w:ascii="Times New Roman" w:hAnsiTheme="minorEastAsia" w:eastAsiaTheme="minorEastAsia"/>
                <w:color w:val="000000" w:themeColor="text1"/>
                <w:sz w:val="24"/>
                <w:szCs w:val="24"/>
                <w14:textFill>
                  <w14:solidFill>
                    <w14:schemeClr w14:val="tx1"/>
                  </w14:solidFill>
                </w14:textFill>
              </w:rPr>
              <w:t>G-</w:t>
            </w:r>
            <w:r>
              <w:rPr>
                <w:rFonts w:hint="eastAsia" w:ascii="Times New Roman" w:hAnsiTheme="minorEastAsia" w:eastAsiaTheme="minorEastAsia"/>
                <w:color w:val="000000" w:themeColor="text1"/>
                <w:sz w:val="24"/>
                <w:szCs w:val="24"/>
                <w14:textFill>
                  <w14:solidFill>
                    <w14:schemeClr w14:val="tx1"/>
                  </w14:solidFill>
                </w14:textFill>
              </w:rPr>
              <w:t>废气、</w:t>
            </w:r>
            <w:r>
              <w:rPr>
                <w:rFonts w:ascii="Times New Roman" w:hAnsiTheme="minorEastAsia" w:eastAsiaTheme="minorEastAsia"/>
                <w:color w:val="000000" w:themeColor="text1"/>
                <w:sz w:val="24"/>
                <w:szCs w:val="24"/>
                <w14:textFill>
                  <w14:solidFill>
                    <w14:schemeClr w14:val="tx1"/>
                  </w14:solidFill>
                </w14:textFill>
              </w:rPr>
              <w:t>S-</w:t>
            </w:r>
            <w:r>
              <w:rPr>
                <w:rFonts w:hint="eastAsia" w:ascii="Times New Roman" w:hAnsiTheme="minorEastAsia" w:eastAsiaTheme="minorEastAsia"/>
                <w:color w:val="000000" w:themeColor="text1"/>
                <w:sz w:val="24"/>
                <w:szCs w:val="24"/>
                <w14:textFill>
                  <w14:solidFill>
                    <w14:schemeClr w14:val="tx1"/>
                  </w14:solidFill>
                </w14:textFill>
              </w:rPr>
              <w:t>固废、</w:t>
            </w:r>
            <w:r>
              <w:rPr>
                <w:rFonts w:ascii="Times New Roman" w:hAnsiTheme="minorEastAsia" w:eastAsiaTheme="minorEastAsia"/>
                <w:color w:val="000000" w:themeColor="text1"/>
                <w:sz w:val="24"/>
                <w:szCs w:val="24"/>
                <w14:textFill>
                  <w14:solidFill>
                    <w14:schemeClr w14:val="tx1"/>
                  </w14:solidFill>
                </w14:textFill>
              </w:rPr>
              <w:t>N-</w:t>
            </w:r>
            <w:r>
              <w:rPr>
                <w:rFonts w:hint="eastAsia" w:ascii="Times New Roman" w:hAnsiTheme="minorEastAsia" w:eastAsiaTheme="minorEastAsia"/>
                <w:color w:val="000000" w:themeColor="text1"/>
                <w:sz w:val="24"/>
                <w:szCs w:val="24"/>
                <w14:textFill>
                  <w14:solidFill>
                    <w14:schemeClr w14:val="tx1"/>
                  </w14:solidFill>
                </w14:textFill>
              </w:rPr>
              <w:t>噪声）。</w:t>
            </w:r>
          </w:p>
          <w:p w14:paraId="0E25D138">
            <w:pPr>
              <w:keepNext w:val="0"/>
              <w:keepLines w:val="0"/>
              <w:pageBreakBefore w:val="0"/>
              <w:widowControl w:val="0"/>
              <w:kinsoku/>
              <w:wordWrap/>
              <w:overflowPunct/>
              <w:topLinePunct w:val="0"/>
              <w:autoSpaceDE/>
              <w:autoSpaceDN/>
              <w:bidi w:val="0"/>
              <w:adjustRightInd/>
              <w:snapToGrid/>
              <w:spacing w:line="500" w:lineRule="exact"/>
              <w:textAlignment w:val="auto"/>
              <w:rPr>
                <w:rFonts w:hAnsiTheme="minorEastAsia" w:eastAsiaTheme="minorEastAsia"/>
                <w:b/>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1158875</wp:posOffset>
                      </wp:positionH>
                      <wp:positionV relativeFrom="paragraph">
                        <wp:posOffset>224790</wp:posOffset>
                      </wp:positionV>
                      <wp:extent cx="2132330" cy="428625"/>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2132330" cy="428625"/>
                              </a:xfrm>
                              <a:prstGeom prst="rect">
                                <a:avLst/>
                              </a:prstGeom>
                              <a:noFill/>
                              <a:ln>
                                <a:noFill/>
                              </a:ln>
                            </wps:spPr>
                            <wps:txbx>
                              <w:txbxContent>
                                <w:p w14:paraId="270F0BCD">
                                  <w:pPr>
                                    <w:jc w:val="center"/>
                                    <w:rPr>
                                      <w:szCs w:val="21"/>
                                    </w:rPr>
                                  </w:pPr>
                                  <w:r>
                                    <w:rPr>
                                      <w:rFonts w:hint="eastAsia"/>
                                      <w:szCs w:val="21"/>
                                    </w:rPr>
                                    <w:t>原材料</w:t>
                                  </w:r>
                                </w:p>
                                <w:p w14:paraId="71E20E33">
                                  <w:pPr>
                                    <w:jc w:val="center"/>
                                    <w:rPr>
                                      <w:szCs w:val="21"/>
                                    </w:rPr>
                                  </w:pPr>
                                  <w:r>
                                    <w:rPr>
                                      <w:rFonts w:hint="eastAsia"/>
                                      <w:szCs w:val="21"/>
                                    </w:rPr>
                                    <w:t>（PP、PE</w:t>
                                  </w:r>
                                  <w:r>
                                    <w:rPr>
                                      <w:rFonts w:hint="eastAsia" w:eastAsiaTheme="minorEastAsia"/>
                                      <w:szCs w:val="21"/>
                                    </w:rPr>
                                    <w:t>塑料粒子</w:t>
                                  </w:r>
                                  <w:r>
                                    <w:rPr>
                                      <w:rFonts w:hint="eastAsia"/>
                                      <w:szCs w:val="21"/>
                                    </w:rPr>
                                    <w:t>）</w:t>
                                  </w:r>
                                </w:p>
                              </w:txbxContent>
                            </wps:txbx>
                            <wps:bodyPr upright="1"/>
                          </wps:wsp>
                        </a:graphicData>
                      </a:graphic>
                    </wp:anchor>
                  </w:drawing>
                </mc:Choice>
                <mc:Fallback>
                  <w:pict>
                    <v:shape id="_x0000_s1026" o:spid="_x0000_s1026" o:spt="202" type="#_x0000_t202" style="position:absolute;left:0pt;margin-left:91.25pt;margin-top:17.7pt;height:33.75pt;width:167.9pt;z-index:251668480;mso-width-relative:page;mso-height-relative:page;" filled="f" stroked="f" coordsize="21600,21600" o:gfxdata="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tDv01wAA&#10;AAoBAAAPAAAAAAAAAAEAIAAAACIAAABkcnMvZG93bnJldi54bWxQSwECFAAUAAAACACHTuJAjolu&#10;lK0BAABSAwAADgAAAAAAAAABACAAAAAmAQAAZHJzL2Uyb0RvYy54bWxQSwUGAAAAAAYABgBZAQAA&#10;RQUAAAAA&#10;">
                      <v:fill on="f" focussize="0,0"/>
                      <v:stroke on="f"/>
                      <v:imagedata o:title=""/>
                      <o:lock v:ext="edit" aspectratio="f"/>
                      <v:textbox>
                        <w:txbxContent>
                          <w:p w14:paraId="270F0BCD">
                            <w:pPr>
                              <w:jc w:val="center"/>
                              <w:rPr>
                                <w:szCs w:val="21"/>
                              </w:rPr>
                            </w:pPr>
                            <w:r>
                              <w:rPr>
                                <w:rFonts w:hint="eastAsia"/>
                                <w:szCs w:val="21"/>
                              </w:rPr>
                              <w:t>原材料</w:t>
                            </w:r>
                          </w:p>
                          <w:p w14:paraId="71E20E33">
                            <w:pPr>
                              <w:jc w:val="center"/>
                              <w:rPr>
                                <w:szCs w:val="21"/>
                              </w:rPr>
                            </w:pPr>
                            <w:r>
                              <w:rPr>
                                <w:rFonts w:hint="eastAsia"/>
                                <w:szCs w:val="21"/>
                              </w:rPr>
                              <w:t>（PP、PE</w:t>
                            </w:r>
                            <w:r>
                              <w:rPr>
                                <w:rFonts w:hint="eastAsia" w:eastAsiaTheme="minorEastAsia"/>
                                <w:szCs w:val="21"/>
                              </w:rPr>
                              <w:t>塑料粒子</w:t>
                            </w:r>
                            <w:r>
                              <w:rPr>
                                <w:rFonts w:hint="eastAsia"/>
                                <w:szCs w:val="21"/>
                              </w:rPr>
                              <w:t>）</w:t>
                            </w:r>
                          </w:p>
                        </w:txbxContent>
                      </v:textbox>
                    </v:shape>
                  </w:pict>
                </mc:Fallback>
              </mc:AlternateContent>
            </w:r>
            <w:r>
              <w:rPr>
                <w:rFonts w:hint="eastAsia" w:hAnsiTheme="minorEastAsia" w:eastAsiaTheme="minorEastAsia"/>
                <w:b/>
                <w:color w:val="000000" w:themeColor="text1"/>
                <w:sz w:val="24"/>
                <w:szCs w:val="24"/>
                <w14:textFill>
                  <w14:solidFill>
                    <w14:schemeClr w14:val="tx1"/>
                  </w14:solidFill>
                </w14:textFill>
              </w:rPr>
              <w:t>一、工艺流程：</w:t>
            </w:r>
          </w:p>
          <w:p w14:paraId="74CA25DC">
            <w:pPr>
              <w:pStyle w:val="63"/>
              <w:adjustRightInd/>
              <w:spacing w:line="500" w:lineRule="exact"/>
              <w:ind w:firstLine="480" w:firstLineChars="200"/>
              <w:rPr>
                <w:rFonts w:ascii="Times New Roman" w:eastAsia="宋体"/>
                <w:color w:val="000000" w:themeColor="text1"/>
                <w:szCs w:val="24"/>
                <w14:textFill>
                  <w14:solidFill>
                    <w14:schemeClr w14:val="tx1"/>
                  </w14:solidFill>
                </w14:textFill>
              </w:rPr>
            </w:pPr>
            <w:r>
              <w:rPr>
                <w:rFonts w:ascii="宋体" w:hAnsi="宋体" w:eastAsia="宋体" w:cs="宋体"/>
                <w:color w:val="000000" w:themeColor="text1"/>
                <w:kern w:val="0"/>
                <w:szCs w:val="24"/>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4218940</wp:posOffset>
                      </wp:positionH>
                      <wp:positionV relativeFrom="paragraph">
                        <wp:posOffset>219075</wp:posOffset>
                      </wp:positionV>
                      <wp:extent cx="845185" cy="200025"/>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845185" cy="200025"/>
                              </a:xfrm>
                              <a:prstGeom prst="rect">
                                <a:avLst/>
                              </a:prstGeom>
                              <a:noFill/>
                              <a:ln>
                                <a:noFill/>
                              </a:ln>
                            </wps:spPr>
                            <wps:txbx>
                              <w:txbxContent>
                                <w:p w14:paraId="552BFEFE">
                                  <w:pPr>
                                    <w:rPr>
                                      <w:rFonts w:hAnsi="宋体"/>
                                      <w:szCs w:val="21"/>
                                    </w:rPr>
                                  </w:pPr>
                                  <w:r>
                                    <w:rPr>
                                      <w:rFonts w:hAnsi="宋体"/>
                                      <w:szCs w:val="21"/>
                                    </w:rPr>
                                    <w:t>G</w:t>
                                  </w:r>
                                  <w:r>
                                    <w:rPr>
                                      <w:rFonts w:hint="eastAsia" w:hAnsi="宋体"/>
                                      <w:szCs w:val="21"/>
                                      <w:vertAlign w:val="subscript"/>
                                    </w:rPr>
                                    <w:t>3</w:t>
                                  </w:r>
                                  <w:r>
                                    <w:rPr>
                                      <w:rFonts w:hint="eastAsia" w:hAnsi="宋体"/>
                                      <w:szCs w:val="21"/>
                                    </w:rPr>
                                    <w:t>有机废气</w:t>
                                  </w:r>
                                </w:p>
                              </w:txbxContent>
                            </wps:txbx>
                            <wps:bodyPr lIns="0" tIns="0" rIns="0" bIns="0" upright="1"/>
                          </wps:wsp>
                        </a:graphicData>
                      </a:graphic>
                    </wp:anchor>
                  </w:drawing>
                </mc:Choice>
                <mc:Fallback>
                  <w:pict>
                    <v:shape id="_x0000_s1026" o:spid="_x0000_s1026" o:spt="202" type="#_x0000_t202" style="position:absolute;left:0pt;margin-left:332.2pt;margin-top:17.25pt;height:15.75pt;width:66.55pt;z-index:251692032;mso-width-relative:page;mso-height-relative:page;" filled="f" stroked="f" coordsize="21600,21600" o:gfxdata="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rqB+PYAAAACQEAAA8AAAAAAAAAAQAgAAAAIgAAAGRycy9kb3ducmV2LnhtbFBLAQIU&#10;ABQAAAAIAIdO4kB9/0B2ugEAAHUDAAAOAAAAAAAAAAEAIAAAACcBAABkcnMvZTJvRG9jLnhtbFBL&#10;BQYAAAAABgAGAFkBAABTBQAAAAA=&#10;">
                      <v:fill on="f" focussize="0,0"/>
                      <v:stroke on="f"/>
                      <v:imagedata o:title=""/>
                      <o:lock v:ext="edit" aspectratio="f"/>
                      <v:textbox inset="0mm,0mm,0mm,0mm">
                        <w:txbxContent>
                          <w:p w14:paraId="552BFEFE">
                            <w:pPr>
                              <w:rPr>
                                <w:rFonts w:hAnsi="宋体"/>
                                <w:szCs w:val="21"/>
                              </w:rPr>
                            </w:pPr>
                            <w:r>
                              <w:rPr>
                                <w:rFonts w:hAnsi="宋体"/>
                                <w:szCs w:val="21"/>
                              </w:rPr>
                              <w:t>G</w:t>
                            </w:r>
                            <w:r>
                              <w:rPr>
                                <w:rFonts w:hint="eastAsia" w:hAnsi="宋体"/>
                                <w:szCs w:val="21"/>
                                <w:vertAlign w:val="subscript"/>
                              </w:rPr>
                              <w:t>3</w:t>
                            </w:r>
                            <w:r>
                              <w:rPr>
                                <w:rFonts w:hint="eastAsia" w:hAnsi="宋体"/>
                                <w:szCs w:val="21"/>
                              </w:rPr>
                              <w:t>有机废气</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1841500</wp:posOffset>
                      </wp:positionH>
                      <wp:positionV relativeFrom="paragraph">
                        <wp:posOffset>972185</wp:posOffset>
                      </wp:positionV>
                      <wp:extent cx="769620" cy="285750"/>
                      <wp:effectExtent l="4445" t="4445" r="6985" b="14605"/>
                      <wp:wrapNone/>
                      <wp:docPr id="183" name="文本框 183"/>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B778E3">
                                  <w:pPr>
                                    <w:jc w:val="center"/>
                                  </w:pPr>
                                  <w:r>
                                    <w:rPr>
                                      <w:rFonts w:hint="eastAsia"/>
                                    </w:rPr>
                                    <w:t>混 料</w:t>
                                  </w:r>
                                </w:p>
                              </w:txbxContent>
                            </wps:txbx>
                            <wps:bodyPr upright="1"/>
                          </wps:wsp>
                        </a:graphicData>
                      </a:graphic>
                    </wp:anchor>
                  </w:drawing>
                </mc:Choice>
                <mc:Fallback>
                  <w:pict>
                    <v:shape id="_x0000_s1026" o:spid="_x0000_s1026" o:spt="202" type="#_x0000_t202" style="position:absolute;left:0pt;margin-left:145pt;margin-top:76.55pt;height:22.5pt;width:60.6pt;z-index:251663360;mso-width-relative:page;mso-height-relative:page;" fillcolor="#FFFFFF" filled="t" stroked="t" coordsize="21600,21600" o:gfxdata="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wuBgtoAAAALAQAADwAAAAAAAAAB&#10;ACAAAAAiAAAAZHJzL2Rvd25yZXYueG1sUEsBAhQAFAAAAAgAh07iQNf5xTAOAgAAOQQAAA4AAAAA&#10;AAAAAQAgAAAAKQEAAGRycy9lMm9Eb2MueG1sUEsFBgAAAAAGAAYAWQEAAKkFAAAAAA==&#10;">
                      <v:fill on="t" focussize="0,0"/>
                      <v:stroke color="#000000" joinstyle="miter"/>
                      <v:imagedata o:title=""/>
                      <o:lock v:ext="edit" aspectratio="f"/>
                      <v:textbox>
                        <w:txbxContent>
                          <w:p w14:paraId="1CB778E3">
                            <w:pPr>
                              <w:jc w:val="center"/>
                            </w:pPr>
                            <w:r>
                              <w:rPr>
                                <w:rFonts w:hint="eastAsia"/>
                              </w:rPr>
                              <w:t>混 料</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3021965</wp:posOffset>
                      </wp:positionH>
                      <wp:positionV relativeFrom="paragraph">
                        <wp:posOffset>995680</wp:posOffset>
                      </wp:positionV>
                      <wp:extent cx="753110" cy="196215"/>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753110" cy="196215"/>
                              </a:xfrm>
                              <a:prstGeom prst="rect">
                                <a:avLst/>
                              </a:prstGeom>
                              <a:noFill/>
                              <a:ln>
                                <a:noFill/>
                              </a:ln>
                            </wps:spPr>
                            <wps:txbx>
                              <w:txbxContent>
                                <w:p w14:paraId="152A026C">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wps:txbx>
                            <wps:bodyPr lIns="0" tIns="0" rIns="0" bIns="0" upright="1"/>
                          </wps:wsp>
                        </a:graphicData>
                      </a:graphic>
                    </wp:anchor>
                  </w:drawing>
                </mc:Choice>
                <mc:Fallback>
                  <w:pict>
                    <v:shape id="_x0000_s1026" o:spid="_x0000_s1026" o:spt="202" type="#_x0000_t202" style="position:absolute;left:0pt;margin-left:237.95pt;margin-top:78.4pt;height:15.45pt;width:59.3pt;z-index:251664384;mso-width-relative:page;mso-height-relative:page;" filled="f" stroked="f" coordsize="21600,21600" o:gfxdata="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vpd2raAAAACwEAAA8AAAAAAAAAAQAgAAAAIgAAAGRycy9kb3ducmV2LnhtbFBL&#10;AQIUABQAAAAIAIdO4kBPesHjuwEAAHUDAAAOAAAAAAAAAAEAIAAAACkBAABkcnMvZTJvRG9jLnht&#10;bFBLBQYAAAAABgAGAFkBAABWBQAAAAA=&#10;">
                      <v:fill on="f" focussize="0,0"/>
                      <v:stroke on="f"/>
                      <v:imagedata o:title=""/>
                      <o:lock v:ext="edit" aspectratio="f"/>
                      <v:textbox inset="0mm,0mm,0mm,0mm">
                        <w:txbxContent>
                          <w:p w14:paraId="152A026C">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2611120</wp:posOffset>
                      </wp:positionH>
                      <wp:positionV relativeFrom="paragraph">
                        <wp:posOffset>1096645</wp:posOffset>
                      </wp:positionV>
                      <wp:extent cx="410845" cy="0"/>
                      <wp:effectExtent l="0" t="25400" r="8255" b="31750"/>
                      <wp:wrapNone/>
                      <wp:docPr id="188" name="直接连接符 188"/>
                      <wp:cNvGraphicFramePr/>
                      <a:graphic xmlns:a="http://schemas.openxmlformats.org/drawingml/2006/main">
                        <a:graphicData uri="http://schemas.microsoft.com/office/word/2010/wordprocessingShape">
                          <wps:wsp>
                            <wps:cNvCnPr/>
                            <wps:spPr>
                              <a:xfrm flipV="1">
                                <a:off x="0" y="0"/>
                                <a:ext cx="41084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y;margin-left:205.6pt;margin-top:86.35pt;height:0pt;width:32.35pt;z-index:251665408;mso-width-relative:page;mso-height-relative:page;" filled="f" stroked="t" coordsize="21600,21600" o:gfxdata="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Pkv/1AAAAAsBAAAPAAAAAAAAAAEAIAAAACIAAABkcnMv&#10;ZG93bnJldi54bWxQSwECFAAUAAAACACHTuJAammisgcCAADzAwAADgAAAAAAAAABACAAAAAjAQAA&#10;ZHJzL2Uyb0RvYy54bWxQSwUGAAAAAAYABgBZAQAAnAUAAAAA&#10;">
                      <v:fill on="f" focussize="0,0"/>
                      <v:stroke color="#000000" joinstyle="round" endarrow="block" endarrowwidth="narrow" endarrowlength="long"/>
                      <v:imagedata o:title=""/>
                      <o:lock v:ext="edit" aspectratio="f"/>
                    </v:line>
                  </w:pict>
                </mc:Fallback>
              </mc:AlternateContent>
            </w:r>
          </w:p>
          <w:p w14:paraId="2BFE6593">
            <w:pPr>
              <w:pStyle w:val="63"/>
              <w:adjustRightInd/>
              <w:spacing w:line="500" w:lineRule="exact"/>
              <w:ind w:firstLine="420" w:firstLineChars="200"/>
              <w:rPr>
                <w:rFonts w:ascii="Times New Roman" w:eastAsia="宋体"/>
                <w:color w:val="000000" w:themeColor="text1"/>
                <w:szCs w:val="24"/>
                <w14:textFill>
                  <w14:solidFill>
                    <w14:schemeClr w14:val="tx1"/>
                  </w14:solidFill>
                </w14:textFill>
              </w:rPr>
            </w:pPr>
            <w:r>
              <w:rPr>
                <w:rFonts w:ascii="宋体" w:hAnsi="宋体" w:cs="宋体"/>
                <w:color w:val="000000" w:themeColor="text1"/>
                <w:kern w:val="0"/>
                <w:sz w:val="2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3944620</wp:posOffset>
                      </wp:positionH>
                      <wp:positionV relativeFrom="paragraph">
                        <wp:posOffset>259715</wp:posOffset>
                      </wp:positionV>
                      <wp:extent cx="635" cy="144145"/>
                      <wp:effectExtent l="4445" t="0" r="13970" b="8255"/>
                      <wp:wrapNone/>
                      <wp:docPr id="184" name="直接箭头连接符 184"/>
                      <wp:cNvGraphicFramePr/>
                      <a:graphic xmlns:a="http://schemas.openxmlformats.org/drawingml/2006/main">
                        <a:graphicData uri="http://schemas.microsoft.com/office/word/2010/wordprocessingShape">
                          <wps:wsp>
                            <wps:cNvCnPr/>
                            <wps:spPr>
                              <a:xfrm flipH="1" flipV="1">
                                <a:off x="0" y="0"/>
                                <a:ext cx="635" cy="144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 y;margin-left:310.6pt;margin-top:20.45pt;height:11.35pt;width:0.05pt;z-index:251687936;mso-width-relative:page;mso-height-relative:page;" filled="f" stroked="t" coordsize="21600,21600" o:gfxdata="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xUgvdgAAAAJAQAADwAAAAAAAAABACAAAAAi&#10;AAAAZHJzL2Rvd25yZXYueG1sUEsBAhQAFAAAAAgAh07iQKmb5IIKAgAABQQAAA4AAAAAAAAAAQAg&#10;AAAAJwEAAGRycy9lMm9Eb2MueG1sUEsFBgAAAAAGAAYAWQEAAKMFAAAAAA==&#10;">
                      <v:fill on="f" focussize="0,0"/>
                      <v:stroke color="#000000" joinstyle="round"/>
                      <v:imagedata o:title=""/>
                      <o:lock v:ext="edit" aspectratio="f"/>
                    </v:shape>
                  </w:pict>
                </mc:Fallback>
              </mc:AlternateContent>
            </w:r>
            <w:r>
              <w:rPr>
                <w:rFonts w:ascii="宋体" w:hAnsi="宋体" w:cs="宋体"/>
                <w:color w:val="000000" w:themeColor="text1"/>
                <w:kern w:val="0"/>
                <w:sz w:val="2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2399030</wp:posOffset>
                      </wp:positionH>
                      <wp:positionV relativeFrom="paragraph">
                        <wp:posOffset>254000</wp:posOffset>
                      </wp:positionV>
                      <wp:extent cx="1548130" cy="635"/>
                      <wp:effectExtent l="0" t="0" r="0" b="0"/>
                      <wp:wrapNone/>
                      <wp:docPr id="185" name="直接箭头连接符 185"/>
                      <wp:cNvGraphicFramePr/>
                      <a:graphic xmlns:a="http://schemas.openxmlformats.org/drawingml/2006/main">
                        <a:graphicData uri="http://schemas.microsoft.com/office/word/2010/wordprocessingShape">
                          <wps:wsp>
                            <wps:cNvCnPr/>
                            <wps:spPr>
                              <a:xfrm flipH="1">
                                <a:off x="0" y="0"/>
                                <a:ext cx="154813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88.9pt;margin-top:20pt;height:0.05pt;width:121.9pt;z-index:251686912;mso-width-relative:page;mso-height-relative:page;" filled="f" stroked="t" coordsize="21600,21600" o:gfxdata="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hIc8vXAAAACQEAAA8AAAAAAAAAAQAgAAAAIgAA&#10;AGRycy9kb3ducmV2LnhtbFBLAQIUABQAAAAIAIdO4kBVumyHCQIAAPwDAAAOAAAAAAAAAAEAIAAA&#10;ACYBAABkcnMvZTJvRG9jLnhtbFBLBQYAAAAABgAGAFkBAAChBQAAAAA=&#10;">
                      <v:fill on="f" focussize="0,0"/>
                      <v:stroke color="#000000" joinstyle="round"/>
                      <v:imagedata o:title=""/>
                      <o:lock v:ext="edit" aspectratio="f"/>
                    </v:shape>
                  </w:pict>
                </mc:Fallback>
              </mc:AlternateContent>
            </w:r>
            <w:r>
              <w:rPr>
                <w:rFonts w:ascii="宋体" w:hAnsi="宋体" w:cs="宋体"/>
                <w:color w:val="000000" w:themeColor="text1"/>
                <w:kern w:val="0"/>
                <w:sz w:val="2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2392045</wp:posOffset>
                      </wp:positionH>
                      <wp:positionV relativeFrom="paragraph">
                        <wp:posOffset>247015</wp:posOffset>
                      </wp:positionV>
                      <wp:extent cx="635" cy="396240"/>
                      <wp:effectExtent l="24765" t="0" r="31750" b="3810"/>
                      <wp:wrapNone/>
                      <wp:docPr id="178" name="直接箭头连接符 178"/>
                      <wp:cNvGraphicFramePr/>
                      <a:graphic xmlns:a="http://schemas.openxmlformats.org/drawingml/2006/main">
                        <a:graphicData uri="http://schemas.microsoft.com/office/word/2010/wordprocessingShape">
                          <wps:wsp>
                            <wps:cNvCnPr/>
                            <wps:spPr>
                              <a:xfrm>
                                <a:off x="0" y="0"/>
                                <a:ext cx="635" cy="396240"/>
                              </a:xfrm>
                              <a:prstGeom prst="straightConnector1">
                                <a:avLst/>
                              </a:prstGeom>
                              <a:ln w="9525" cap="flat" cmpd="sng">
                                <a:solidFill>
                                  <a:srgbClr val="000000"/>
                                </a:solidFill>
                                <a:prstDash val="solid"/>
                                <a:headEnd type="none" w="med" len="med"/>
                                <a:tailEnd type="triangle" w="sm" len="med"/>
                              </a:ln>
                            </wps:spPr>
                            <wps:bodyPr/>
                          </wps:wsp>
                        </a:graphicData>
                      </a:graphic>
                    </wp:anchor>
                  </w:drawing>
                </mc:Choice>
                <mc:Fallback>
                  <w:pict>
                    <v:shape id="_x0000_s1026" o:spid="_x0000_s1026" o:spt="32" type="#_x0000_t32" style="position:absolute;left:0pt;margin-left:188.35pt;margin-top:19.45pt;height:31.2pt;width:0.05pt;z-index:251685888;mso-width-relative:page;mso-height-relative:page;" filled="f" stroked="t" coordsize="21600,21600" o:gfxdata="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2X4Ny2QAAAAoBAAAPAAAAAAAAAAEAIAAA&#10;ACIAAABkcnMvZG93bnJldi54bWxQSwECFAAUAAAACACHTuJAGjxLNAsCAAD0AwAADgAAAAAAAAAB&#10;ACAAAAAoAQAAZHJzL2Uyb0RvYy54bWxQSwUGAAAAAAYABgBZAQAApQUAAAAA&#10;">
                      <v:fill on="f" focussize="0,0"/>
                      <v:stroke color="#000000" joinstyle="round" endarrow="block" endarrowwidth="narrow"/>
                      <v:imagedata o:title=""/>
                      <o:lock v:ext="edit" aspectratio="f"/>
                    </v:shape>
                  </w:pict>
                </mc:Fallback>
              </mc:AlternateContent>
            </w:r>
            <w:r>
              <w:rPr>
                <w:rFonts w:ascii="宋体" w:hAnsi="宋体" w:eastAsia="宋体" w:cs="宋体"/>
                <w:color w:val="000000" w:themeColor="text1"/>
                <w:kern w:val="0"/>
                <w:szCs w:val="24"/>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4019550</wp:posOffset>
                      </wp:positionH>
                      <wp:positionV relativeFrom="paragraph">
                        <wp:posOffset>153035</wp:posOffset>
                      </wp:positionV>
                      <wp:extent cx="358140" cy="156845"/>
                      <wp:effectExtent l="5080" t="0" r="28575" b="3810"/>
                      <wp:wrapNone/>
                      <wp:docPr id="171" name="曲线连接符 171"/>
                      <wp:cNvGraphicFramePr/>
                      <a:graphic xmlns:a="http://schemas.openxmlformats.org/drawingml/2006/main">
                        <a:graphicData uri="http://schemas.microsoft.com/office/word/2010/wordprocessingShape">
                          <wps:wsp>
                            <wps:cNvCnPr/>
                            <wps:spPr>
                              <a:xfrm rot="16200000">
                                <a:off x="0" y="0"/>
                                <a:ext cx="358140" cy="156845"/>
                              </a:xfrm>
                              <a:prstGeom prst="curvedConnector3">
                                <a:avLst>
                                  <a:gd name="adj1" fmla="val 50000"/>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margin-left:316.5pt;margin-top:12.05pt;height:12.35pt;width:28.2pt;rotation:-5898240f;z-index:251692032;mso-width-relative:page;mso-height-relative:page;" filled="f" stroked="t" coordsize="21600,21600" o:gfxdata="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v&#10;5MU52AAAAAkBAAAPAAAAAAAAAAEAIAAAACIAAABkcnMvZG93bnJldi54bWxQSwECFAAUAAAACACH&#10;TuJAlArQ0yQCAAAsBAAADgAAAAAAAAABACAAAAAnAQAAZHJzL2Uyb0RvYy54bWxQSwUGAAAAAAYA&#10;BgBZAQAAvQUAAAAA&#10;" adj="10800">
                      <v:fill on="f" focussize="0,0"/>
                      <v:stroke color="#000000" joinstyle="round" endarrow="block"/>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2234565</wp:posOffset>
                      </wp:positionH>
                      <wp:positionV relativeFrom="paragraph">
                        <wp:posOffset>118745</wp:posOffset>
                      </wp:positionV>
                      <wp:extent cx="635" cy="539750"/>
                      <wp:effectExtent l="24765" t="0" r="31750" b="12700"/>
                      <wp:wrapNone/>
                      <wp:docPr id="186" name="直接连接符 186"/>
                      <wp:cNvGraphicFramePr/>
                      <a:graphic xmlns:a="http://schemas.openxmlformats.org/drawingml/2006/main">
                        <a:graphicData uri="http://schemas.microsoft.com/office/word/2010/wordprocessingShape">
                          <wps:wsp>
                            <wps:cNvCnPr/>
                            <wps:spPr>
                              <a:xfrm>
                                <a:off x="0" y="0"/>
                                <a:ext cx="635" cy="53975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175.95pt;margin-top:9.35pt;height:42.5pt;width:0.05pt;z-index:251662336;mso-width-relative:page;mso-height-relative:page;" filled="f" stroked="t" coordsize="21600,21600" o:gfxdata="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oKi+NsAAAAKAQAADwAAAAAAAAABACAAAAAiAAAA&#10;ZHJzL2Rvd25yZXYueG1sUEsBAhQAFAAAAAgAh07iQIMQVOwEAgAA6wMAAA4AAAAAAAAAAQAgAAAA&#10;KgEAAGRycy9lMm9Eb2MueG1sUEsFBgAAAAAGAAYAWQEAAKAFAAAAAA==&#10;">
                      <v:fill on="f" focussize="0,0"/>
                      <v:stroke color="#000000" joinstyle="round" endarrow="block" endarrowwidth="narrow" endarrowlength="long"/>
                      <v:imagedata o:title=""/>
                      <o:lock v:ext="edit" aspectratio="f"/>
                    </v:line>
                  </w:pict>
                </mc:Fallback>
              </mc:AlternateContent>
            </w:r>
          </w:p>
          <w:p w14:paraId="6D036522">
            <w:pPr>
              <w:spacing w:line="360" w:lineRule="auto"/>
              <w:ind w:firstLine="420" w:firstLineChars="200"/>
              <w:jc w:val="center"/>
              <w:rPr>
                <w:color w:val="000000" w:themeColor="text1"/>
                <w:sz w:val="24"/>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2792095</wp:posOffset>
                      </wp:positionH>
                      <wp:positionV relativeFrom="paragraph">
                        <wp:posOffset>31115</wp:posOffset>
                      </wp:positionV>
                      <wp:extent cx="958850" cy="23431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958850" cy="234315"/>
                              </a:xfrm>
                              <a:prstGeom prst="rect">
                                <a:avLst/>
                              </a:prstGeom>
                              <a:noFill/>
                              <a:ln>
                                <a:noFill/>
                              </a:ln>
                            </wps:spPr>
                            <wps:txbx>
                              <w:txbxContent>
                                <w:p w14:paraId="7231517F">
                                  <w:pPr>
                                    <w:jc w:val="center"/>
                                    <w:rPr>
                                      <w:szCs w:val="21"/>
                                    </w:rPr>
                                  </w:pPr>
                                  <w:r>
                                    <w:rPr>
                                      <w:rFonts w:hint="eastAsia"/>
                                      <w:szCs w:val="21"/>
                                    </w:rPr>
                                    <w:t>电加热</w:t>
                                  </w:r>
                                  <w:r>
                                    <w:rPr>
                                      <w:rFonts w:hint="eastAsia" w:hAnsiTheme="minorEastAsia" w:eastAsiaTheme="minorEastAsia"/>
                                      <w:szCs w:val="21"/>
                                    </w:rPr>
                                    <w:t>200℃</w:t>
                                  </w:r>
                                </w:p>
                                <w:p w14:paraId="4DC025CB">
                                  <w:pPr>
                                    <w:jc w:val="center"/>
                                    <w:rPr>
                                      <w:szCs w:val="21"/>
                                    </w:rPr>
                                  </w:pPr>
                                </w:p>
                              </w:txbxContent>
                            </wps:txbx>
                            <wps:bodyPr lIns="0" tIns="0" rIns="0" bIns="0" upright="1"/>
                          </wps:wsp>
                        </a:graphicData>
                      </a:graphic>
                    </wp:anchor>
                  </w:drawing>
                </mc:Choice>
                <mc:Fallback>
                  <w:pict>
                    <v:shape id="_x0000_s1026" o:spid="_x0000_s1026" o:spt="202" type="#_x0000_t202" style="position:absolute;left:0pt;margin-left:219.85pt;margin-top:2.45pt;height:18.45pt;width:75.5pt;z-index:251708416;mso-width-relative:page;mso-height-relative:page;" filled="f" stroked="f" coordsize="21600,21600" o:gfxdata="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prcDWAAAACAEAAA8AAAAAAAAAAQAgAAAAIgAAAGRycy9kb3ducmV2LnhtbFBLAQIU&#10;ABQAAAAIAIdO4kDpSo4VvAEAAHUDAAAOAAAAAAAAAAEAIAAAACUBAABkcnMvZTJvRG9jLnhtbFBL&#10;BQYAAAAABgAGAFkBAABTBQAAAAA=&#10;">
                      <v:fill on="f" focussize="0,0"/>
                      <v:stroke on="f"/>
                      <v:imagedata o:title=""/>
                      <o:lock v:ext="edit" aspectratio="f"/>
                      <v:textbox inset="0mm,0mm,0mm,0mm">
                        <w:txbxContent>
                          <w:p w14:paraId="7231517F">
                            <w:pPr>
                              <w:jc w:val="center"/>
                              <w:rPr>
                                <w:szCs w:val="21"/>
                              </w:rPr>
                            </w:pPr>
                            <w:r>
                              <w:rPr>
                                <w:rFonts w:hint="eastAsia"/>
                                <w:szCs w:val="21"/>
                              </w:rPr>
                              <w:t>电加热</w:t>
                            </w:r>
                            <w:r>
                              <w:rPr>
                                <w:rFonts w:hint="eastAsia" w:hAnsiTheme="minorEastAsia" w:eastAsiaTheme="minorEastAsia"/>
                                <w:szCs w:val="21"/>
                              </w:rPr>
                              <w:t>200℃</w:t>
                            </w:r>
                          </w:p>
                          <w:p w14:paraId="4DC025CB">
                            <w:pPr>
                              <w:jc w:val="center"/>
                              <w:rPr>
                                <w:szCs w:val="21"/>
                              </w:rPr>
                            </w:pPr>
                          </w:p>
                        </w:txbxContent>
                      </v:textbox>
                    </v:shape>
                  </w:pict>
                </mc:Fallback>
              </mc:AlternateContent>
            </w:r>
            <w:r>
              <w:rPr>
                <w:rFonts w:hAnsi="宋体"/>
                <w:color w:val="000000" w:themeColor="text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2984500</wp:posOffset>
                      </wp:positionH>
                      <wp:positionV relativeFrom="paragraph">
                        <wp:posOffset>226695</wp:posOffset>
                      </wp:positionV>
                      <wp:extent cx="720090" cy="635"/>
                      <wp:effectExtent l="0" t="24765" r="3810" b="31750"/>
                      <wp:wrapNone/>
                      <wp:docPr id="173" name="直接连接符 173"/>
                      <wp:cNvGraphicFramePr/>
                      <a:graphic xmlns:a="http://schemas.openxmlformats.org/drawingml/2006/main">
                        <a:graphicData uri="http://schemas.microsoft.com/office/word/2010/wordprocessingShape">
                          <wps:wsp>
                            <wps:cNvCnPr/>
                            <wps:spPr>
                              <a:xfrm>
                                <a:off x="0" y="0"/>
                                <a:ext cx="720090" cy="63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margin-left:235pt;margin-top:17.85pt;height:0.05pt;width:56.7pt;z-index:251709440;mso-width-relative:page;mso-height-relative:page;" filled="f" stroked="t" coordsize="21600,21600" o:gfxdata="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KoJ73aAAAACQEAAA8AAAAAAAAAAQAgAAAAIgAAAGRycy9k&#10;b3ducmV2LnhtbFBLAQIUABQAAAAIAIdO4kBbNCAZAAIAAOwDAAAOAAAAAAAAAAEAIAAAACkBAABk&#10;cnMvZTJvRG9jLnhtbFBLBQYAAAAABgAGAFkBAACbBQAAAAA=&#10;">
                      <v:fill on="f" focussize="0,0"/>
                      <v:stroke color="#000000" joinstyle="round" endarrow="block" endarrowwidth="narrow"/>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4462780</wp:posOffset>
                      </wp:positionH>
                      <wp:positionV relativeFrom="paragraph">
                        <wp:posOffset>41275</wp:posOffset>
                      </wp:positionV>
                      <wp:extent cx="552450" cy="214630"/>
                      <wp:effectExtent l="0" t="0" r="0" b="0"/>
                      <wp:wrapNone/>
                      <wp:docPr id="187" name="矩形 187"/>
                      <wp:cNvGraphicFramePr/>
                      <a:graphic xmlns:a="http://schemas.openxmlformats.org/drawingml/2006/main">
                        <a:graphicData uri="http://schemas.microsoft.com/office/word/2010/wordprocessingShape">
                          <wps:wsp>
                            <wps:cNvSpPr/>
                            <wps:spPr>
                              <a:xfrm>
                                <a:off x="0" y="0"/>
                                <a:ext cx="552450" cy="214630"/>
                              </a:xfrm>
                              <a:prstGeom prst="rect">
                                <a:avLst/>
                              </a:prstGeom>
                              <a:noFill/>
                              <a:ln w="0">
                                <a:noFill/>
                              </a:ln>
                            </wps:spPr>
                            <wps:txbx>
                              <w:txbxContent>
                                <w:p w14:paraId="6A3550CF">
                                  <w:pPr>
                                    <w:jc w:val="center"/>
                                    <w:rPr>
                                      <w:szCs w:val="21"/>
                                    </w:rPr>
                                  </w:pPr>
                                  <w:r>
                                    <w:rPr>
                                      <w:szCs w:val="21"/>
                                    </w:rPr>
                                    <w:t>N</w:t>
                                  </w:r>
                                  <w:r>
                                    <w:rPr>
                                      <w:rFonts w:hint="eastAsia"/>
                                      <w:szCs w:val="21"/>
                                    </w:rPr>
                                    <w:t>噪声</w:t>
                                  </w:r>
                                </w:p>
                              </w:txbxContent>
                            </wps:txbx>
                            <wps:bodyPr lIns="0" tIns="0" rIns="0" bIns="0" upright="1"/>
                          </wps:wsp>
                        </a:graphicData>
                      </a:graphic>
                    </wp:anchor>
                  </w:drawing>
                </mc:Choice>
                <mc:Fallback>
                  <w:pict>
                    <v:rect id="_x0000_s1026" o:spid="_x0000_s1026" o:spt="1" style="position:absolute;left:0pt;margin-left:351.4pt;margin-top:3.25pt;height:16.9pt;width:43.5pt;z-index:251689984;mso-width-relative:page;mso-height-relative:page;" filled="f" stroked="f" coordsize="21600,21600" o:gfxdata="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M1GX/WAAAACAEAAA8AAAAAAAAAAQAgAAAAIgAAAGRycy9kb3ducmV2LnhtbFBLAQIUABQAAAAI&#10;AIdO4kDi4bi4tgEAAG4DAAAOAAAAAAAAAAEAIAAAACUBAABkcnMvZTJvRG9jLnhtbFBLBQYAAAAA&#10;BgAGAFkBAABNBQAAAAA=&#10;">
                      <v:fill on="f" focussize="0,0"/>
                      <v:stroke on="f" weight="0pt"/>
                      <v:imagedata o:title=""/>
                      <o:lock v:ext="edit" aspectratio="f"/>
                      <v:textbox inset="0mm,0mm,0mm,0mm">
                        <w:txbxContent>
                          <w:p w14:paraId="6A3550CF">
                            <w:pPr>
                              <w:jc w:val="center"/>
                              <w:rPr>
                                <w:szCs w:val="21"/>
                              </w:rPr>
                            </w:pPr>
                            <w:r>
                              <w:rPr>
                                <w:szCs w:val="21"/>
                              </w:rPr>
                              <w:t>N</w:t>
                            </w:r>
                            <w:r>
                              <w:rPr>
                                <w:rFonts w:hint="eastAsia"/>
                                <w:szCs w:val="21"/>
                              </w:rPr>
                              <w:t>噪声</w:t>
                            </w:r>
                          </w:p>
                        </w:txbxContent>
                      </v:textbox>
                    </v:rect>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4175760</wp:posOffset>
                      </wp:positionH>
                      <wp:positionV relativeFrom="paragraph">
                        <wp:posOffset>143510</wp:posOffset>
                      </wp:positionV>
                      <wp:extent cx="306070" cy="635"/>
                      <wp:effectExtent l="0" t="24765" r="17780" b="31750"/>
                      <wp:wrapNone/>
                      <wp:docPr id="180" name="直接连接符 180"/>
                      <wp:cNvGraphicFramePr/>
                      <a:graphic xmlns:a="http://schemas.openxmlformats.org/drawingml/2006/main">
                        <a:graphicData uri="http://schemas.microsoft.com/office/word/2010/wordprocessingShape">
                          <wps:wsp>
                            <wps:cNvCnPr/>
                            <wps:spPr>
                              <a:xfrm>
                                <a:off x="0" y="0"/>
                                <a:ext cx="306070" cy="63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margin-left:328.8pt;margin-top:11.3pt;height:0.05pt;width:24.1pt;z-index:251688960;mso-width-relative:page;mso-height-relative:page;" filled="f" stroked="t" coordsize="21600,21600" o:gfxdata="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I4f0dkAAAAJAQAADwAAAAAAAAABACAAAAAiAAAAZHJzL2Rv&#10;d25yZXYueG1sUEsBAhQAFAAAAAgAh07iQC/6O28AAgAA7AMAAA4AAAAAAAAAAQAgAAAAKAEAAGRy&#10;cy9lMm9Eb2MueG1sUEsFBgAAAAAGAAYAWQEAAJoFAAAAAA==&#10;">
                      <v:fill on="f" focussize="0,0"/>
                      <v:stroke color="#000000" joinstyle="round" endarrow="block" endarrowwidth="narrow"/>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3708400</wp:posOffset>
                      </wp:positionH>
                      <wp:positionV relativeFrom="paragraph">
                        <wp:posOffset>107950</wp:posOffset>
                      </wp:positionV>
                      <wp:extent cx="457835" cy="229235"/>
                      <wp:effectExtent l="4445" t="4445" r="13970" b="13970"/>
                      <wp:wrapNone/>
                      <wp:docPr id="179" name="文本框 179"/>
                      <wp:cNvGraphicFramePr/>
                      <a:graphic xmlns:a="http://schemas.openxmlformats.org/drawingml/2006/main">
                        <a:graphicData uri="http://schemas.microsoft.com/office/word/2010/wordprocessingShape">
                          <wps:wsp>
                            <wps:cNvSpPr txBox="1"/>
                            <wps:spPr>
                              <a:xfrm>
                                <a:off x="0" y="0"/>
                                <a:ext cx="457835" cy="229235"/>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14:paraId="67E44532">
                                  <w:pPr>
                                    <w:pStyle w:val="19"/>
                                    <w:spacing w:line="320" w:lineRule="exact"/>
                                    <w:rPr>
                                      <w:rFonts w:ascii="Times New Roman" w:eastAsia="宋体"/>
                                      <w:szCs w:val="21"/>
                                    </w:rPr>
                                  </w:pPr>
                                  <w:r>
                                    <w:rPr>
                                      <w:rFonts w:hint="eastAsia" w:ascii="Times New Roman" w:eastAsia="宋体"/>
                                      <w:szCs w:val="21"/>
                                    </w:rPr>
                                    <w:t>造粒</w:t>
                                  </w:r>
                                </w:p>
                              </w:txbxContent>
                            </wps:txbx>
                            <wps:bodyPr lIns="0" tIns="0" rIns="0" bIns="0" upright="1"/>
                          </wps:wsp>
                        </a:graphicData>
                      </a:graphic>
                    </wp:anchor>
                  </w:drawing>
                </mc:Choice>
                <mc:Fallback>
                  <w:pict>
                    <v:shape id="_x0000_s1026" o:spid="_x0000_s1026" o:spt="202" type="#_x0000_t202" style="position:absolute;left:0pt;margin-left:292pt;margin-top:8.5pt;height:18.05pt;width:36.05pt;z-index:251691008;mso-width-relative:page;mso-height-relative:page;" fillcolor="#FFFFFF" filled="t" stroked="t" coordsize="21600,21600" o:gfxdata="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pjan1wAAAAkBAAAPAAAAAAAAAAEAIAAAACIAAABkcnMvZG93bnJldi54bWxQSwECFAAUAAAA&#10;CACHTuJAGtumzigCAAB6BAAADgAAAAAAAAABACAAAAAmAQAAZHJzL2Uyb0RvYy54bWxQSwUGAAAA&#10;AAYABgBZAQAAwAUAAAAA&#10;">
                      <v:fill on="t" opacity="0f" focussize="0,0"/>
                      <v:stroke color="#000000" joinstyle="miter"/>
                      <v:imagedata o:title=""/>
                      <o:lock v:ext="edit" aspectratio="f"/>
                      <v:textbox inset="0mm,0mm,0mm,0mm">
                        <w:txbxContent>
                          <w:p w14:paraId="67E44532">
                            <w:pPr>
                              <w:pStyle w:val="19"/>
                              <w:spacing w:line="320" w:lineRule="exact"/>
                              <w:rPr>
                                <w:rFonts w:ascii="Times New Roman" w:eastAsia="宋体"/>
                                <w:szCs w:val="21"/>
                              </w:rPr>
                            </w:pPr>
                            <w:r>
                              <w:rPr>
                                <w:rFonts w:hint="eastAsia" w:ascii="Times New Roman" w:eastAsia="宋体"/>
                                <w:szCs w:val="21"/>
                              </w:rPr>
                              <w:t>造粒</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4481830</wp:posOffset>
                      </wp:positionH>
                      <wp:positionV relativeFrom="paragraph">
                        <wp:posOffset>200660</wp:posOffset>
                      </wp:positionV>
                      <wp:extent cx="676275" cy="201295"/>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676275" cy="201295"/>
                              </a:xfrm>
                              <a:prstGeom prst="rect">
                                <a:avLst/>
                              </a:prstGeom>
                              <a:noFill/>
                              <a:ln>
                                <a:noFill/>
                              </a:ln>
                            </wps:spPr>
                            <wps:txbx>
                              <w:txbxContent>
                                <w:p w14:paraId="4B791B79">
                                  <w:pPr>
                                    <w:jc w:val="center"/>
                                    <w:rPr>
                                      <w:szCs w:val="21"/>
                                    </w:rPr>
                                  </w:pPr>
                                  <w:r>
                                    <w:rPr>
                                      <w:rFonts w:hint="eastAsia"/>
                                      <w:szCs w:val="21"/>
                                    </w:rPr>
                                    <w:t>风冷</w:t>
                                  </w:r>
                                </w:p>
                              </w:txbxContent>
                            </wps:txbx>
                            <wps:bodyPr lIns="0" tIns="0" rIns="0" bIns="0" upright="1"/>
                          </wps:wsp>
                        </a:graphicData>
                      </a:graphic>
                    </wp:anchor>
                  </w:drawing>
                </mc:Choice>
                <mc:Fallback>
                  <w:pict>
                    <v:shape id="_x0000_s1026" o:spid="_x0000_s1026" o:spt="202" type="#_x0000_t202" style="position:absolute;left:0pt;margin-left:352.9pt;margin-top:15.8pt;height:15.85pt;width:53.25pt;z-index:251694080;mso-width-relative:page;mso-height-relative:page;" filled="f" stroked="f" coordsize="21600,21600" o:gfxdata="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JBK2AAAAAkBAAAPAAAAAAAAAAEAIAAAACIAAABkcnMvZG93bnJldi54bWxQSwEC&#10;FAAUAAAACACHTuJAeeOtA7sBAAB1AwAADgAAAAAAAAABACAAAAAnAQAAZHJzL2Uyb0RvYy54bWxQ&#10;SwUGAAAAAAYABgBZAQAAVAUAAAAA&#10;">
                      <v:fill on="f" focussize="0,0"/>
                      <v:stroke on="f"/>
                      <v:imagedata o:title=""/>
                      <o:lock v:ext="edit" aspectratio="f"/>
                      <v:textbox inset="0mm,0mm,0mm,0mm">
                        <w:txbxContent>
                          <w:p w14:paraId="4B791B79">
                            <w:pPr>
                              <w:jc w:val="center"/>
                              <w:rPr>
                                <w:szCs w:val="21"/>
                              </w:rPr>
                            </w:pPr>
                            <w:r>
                              <w:rPr>
                                <w:rFonts w:hint="eastAsia"/>
                                <w:szCs w:val="21"/>
                              </w:rPr>
                              <w:t>风冷</w:t>
                            </w:r>
                          </w:p>
                        </w:txbxContent>
                      </v:textbox>
                    </v:shape>
                  </w:pict>
                </mc:Fallback>
              </mc:AlternateContent>
            </w:r>
          </w:p>
          <w:p w14:paraId="3FEA713E">
            <w:pPr>
              <w:spacing w:line="360" w:lineRule="auto"/>
              <w:ind w:firstLine="480" w:firstLineChars="2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4166235</wp:posOffset>
                      </wp:positionH>
                      <wp:positionV relativeFrom="paragraph">
                        <wp:posOffset>26670</wp:posOffset>
                      </wp:positionV>
                      <wp:extent cx="467995" cy="0"/>
                      <wp:effectExtent l="0" t="25400" r="8255" b="31750"/>
                      <wp:wrapNone/>
                      <wp:docPr id="174" name="直接连接符 174"/>
                      <wp:cNvGraphicFramePr/>
                      <a:graphic xmlns:a="http://schemas.openxmlformats.org/drawingml/2006/main">
                        <a:graphicData uri="http://schemas.microsoft.com/office/word/2010/wordprocessingShape">
                          <wps:wsp>
                            <wps:cNvCnPr/>
                            <wps:spPr>
                              <a:xfrm flipH="1">
                                <a:off x="0" y="0"/>
                                <a:ext cx="467995" cy="0"/>
                              </a:xfrm>
                              <a:prstGeom prst="line">
                                <a:avLst/>
                              </a:prstGeom>
                              <a:ln w="9525" cap="flat" cmpd="sng">
                                <a:solidFill>
                                  <a:srgbClr val="000000"/>
                                </a:solidFill>
                                <a:prstDash val="dash"/>
                                <a:headEnd type="none" w="med" len="med"/>
                                <a:tailEnd type="triangle" w="sm" len="med"/>
                              </a:ln>
                            </wps:spPr>
                            <wps:bodyPr upright="1"/>
                          </wps:wsp>
                        </a:graphicData>
                      </a:graphic>
                    </wp:anchor>
                  </w:drawing>
                </mc:Choice>
                <mc:Fallback>
                  <w:pict>
                    <v:line id="_x0000_s1026" o:spid="_x0000_s1026" o:spt="20" style="position:absolute;left:0pt;flip:x;margin-left:328.05pt;margin-top:2.1pt;height:0pt;width:36.85pt;z-index:251693056;mso-width-relative:page;mso-height-relative:page;" filled="f" stroked="t" coordsize="21600,21600" o:gfxdata="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&#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m7fl1QAAAAcBAAAPAAAAAAAAAAEAIAAAACIAAABk&#10;cnMvZG93bnJldi54bWxQSwECFAAUAAAACACHTuJAS/IybQkCAADzAwAADgAAAAAAAAABACAAAAAk&#10;AQAAZHJzL2Uyb0RvYy54bWxQSwUGAAAAAAYABgBZAQAAnwUAAAAA&#10;">
                      <v:fill on="f" focussize="0,0"/>
                      <v:stroke color="#000000" joinstyle="round" dashstyle="dash" endarrow="block" endarrowwidth="narrow"/>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3913505</wp:posOffset>
                      </wp:positionH>
                      <wp:positionV relativeFrom="paragraph">
                        <wp:posOffset>66675</wp:posOffset>
                      </wp:positionV>
                      <wp:extent cx="0" cy="539750"/>
                      <wp:effectExtent l="25400" t="0" r="31750" b="12700"/>
                      <wp:wrapNone/>
                      <wp:docPr id="175" name="直接箭头连接符 175"/>
                      <wp:cNvGraphicFramePr/>
                      <a:graphic xmlns:a="http://schemas.openxmlformats.org/drawingml/2006/main">
                        <a:graphicData uri="http://schemas.microsoft.com/office/word/2010/wordprocessingShape">
                          <wps:wsp>
                            <wps:cNvCnPr/>
                            <wps:spPr>
                              <a:xfrm flipV="1">
                                <a:off x="0" y="0"/>
                                <a:ext cx="0" cy="539750"/>
                              </a:xfrm>
                              <a:prstGeom prst="straightConnector1">
                                <a:avLst/>
                              </a:prstGeom>
                              <a:ln w="9525" cap="flat" cmpd="sng">
                                <a:solidFill>
                                  <a:srgbClr val="000000"/>
                                </a:solidFill>
                                <a:prstDash val="solid"/>
                                <a:headEnd type="none" w="med" len="med"/>
                                <a:tailEnd type="triangle" w="sm" len="med"/>
                              </a:ln>
                            </wps:spPr>
                            <wps:bodyPr/>
                          </wps:wsp>
                        </a:graphicData>
                      </a:graphic>
                    </wp:anchor>
                  </w:drawing>
                </mc:Choice>
                <mc:Fallback>
                  <w:pict>
                    <v:shape id="_x0000_s1026" o:spid="_x0000_s1026" o:spt="32" type="#_x0000_t32" style="position:absolute;left:0pt;flip:y;margin-left:308.15pt;margin-top:5.25pt;height:42.5pt;width:0pt;z-index:251684864;mso-width-relative:page;mso-height-relative:page;" filled="f" stroked="t" coordsize="21600,21600" o:gfxdata="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if1W9cAAAAJAQAADwAAAAAAAAABACAA&#10;AAAiAAAAZHJzL2Rvd25yZXYueG1sUEsBAhQAFAAAAAgAh07iQDO3+J8OAgAA/AMAAA4AAAAAAAAA&#10;AQAgAAAAJgEAAGRycy9lMm9Eb2MueG1sUEsFBgAAAAAGAAYAWQEAAKYFAAAAAA==&#10;">
                      <v:fill on="f" focussize="0,0"/>
                      <v:stroke color="#000000" joinstyle="round" endarrow="block" endarrowwidth="narrow"/>
                      <v:imagedata o:title=""/>
                      <o:lock v:ext="edit" aspectratio="f"/>
                    </v:shape>
                  </w:pict>
                </mc:Fallback>
              </mc:AlternateContent>
            </w:r>
          </w:p>
          <w:p w14:paraId="3514671A">
            <w:pPr>
              <w:spacing w:line="360" w:lineRule="auto"/>
              <w:ind w:firstLine="482" w:firstLineChars="200"/>
              <w:jc w:val="center"/>
              <w:rPr>
                <w:color w:val="000000" w:themeColor="text1"/>
                <w:sz w:val="24"/>
                <w14:textFill>
                  <w14:solidFill>
                    <w14:schemeClr w14:val="tx1"/>
                  </w14:solidFill>
                </w14:textFill>
              </w:rPr>
            </w:pPr>
            <w:r>
              <w:rPr>
                <w:b/>
                <w:color w:val="000000" w:themeColor="text1"/>
                <w:sz w:val="24"/>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2602865</wp:posOffset>
                      </wp:positionH>
                      <wp:positionV relativeFrom="paragraph">
                        <wp:posOffset>255905</wp:posOffset>
                      </wp:positionV>
                      <wp:extent cx="785495" cy="209550"/>
                      <wp:effectExtent l="0" t="0" r="0" b="0"/>
                      <wp:wrapNone/>
                      <wp:docPr id="176" name="矩形 176"/>
                      <wp:cNvGraphicFramePr/>
                      <a:graphic xmlns:a="http://schemas.openxmlformats.org/drawingml/2006/main">
                        <a:graphicData uri="http://schemas.microsoft.com/office/word/2010/wordprocessingShape">
                          <wps:wsp>
                            <wps:cNvSpPr/>
                            <wps:spPr>
                              <a:xfrm>
                                <a:off x="0" y="0"/>
                                <a:ext cx="785495" cy="209550"/>
                              </a:xfrm>
                              <a:prstGeom prst="rect">
                                <a:avLst/>
                              </a:prstGeom>
                              <a:noFill/>
                              <a:ln>
                                <a:noFill/>
                              </a:ln>
                            </wps:spPr>
                            <wps:txbx>
                              <w:txbxContent>
                                <w:p w14:paraId="6087F1DE">
                                  <w:pPr>
                                    <w:spacing w:line="280" w:lineRule="exact"/>
                                    <w:jc w:val="center"/>
                                  </w:pPr>
                                  <w:r>
                                    <w:rPr>
                                      <w:rFonts w:eastAsia="仿宋_GB2312"/>
                                    </w:rPr>
                                    <w:t>G</w:t>
                                  </w:r>
                                  <w:r>
                                    <w:rPr>
                                      <w:rFonts w:hint="eastAsia" w:eastAsia="仿宋_GB2312"/>
                                      <w:vertAlign w:val="subscript"/>
                                    </w:rPr>
                                    <w:t>1</w:t>
                                  </w:r>
                                  <w:r>
                                    <w:rPr>
                                      <w:rFonts w:hint="eastAsia"/>
                                    </w:rPr>
                                    <w:t>有机废气</w:t>
                                  </w:r>
                                </w:p>
                              </w:txbxContent>
                            </wps:txbx>
                            <wps:bodyPr lIns="0" tIns="0" rIns="0" bIns="0" upright="1"/>
                          </wps:wsp>
                        </a:graphicData>
                      </a:graphic>
                    </wp:anchor>
                  </w:drawing>
                </mc:Choice>
                <mc:Fallback>
                  <w:pict>
                    <v:rect id="_x0000_s1026" o:spid="_x0000_s1026" o:spt="1" style="position:absolute;left:0pt;margin-left:204.95pt;margin-top:20.15pt;height:16.5pt;width:61.85pt;z-index:251674624;mso-width-relative:page;mso-height-relative:page;" filled="f" stroked="f" coordsize="21600,21600" o:gfxdata="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jbmzaAAAACQEAAA8AAAAAAAAAAQAgAAAAIgAAAGRycy9kb3ducmV2LnhtbFBLAQIUABQAAAAI&#10;AIdO4kA2RfFPsgEAAGgDAAAOAAAAAAAAAAEAIAAAACkBAABkcnMvZTJvRG9jLnhtbFBLBQYAAAAA&#10;BgAGAFkBAABNBQAAAAA=&#10;">
                      <v:fill on="f" focussize="0,0"/>
                      <v:stroke on="f"/>
                      <v:imagedata o:title=""/>
                      <o:lock v:ext="edit" aspectratio="f"/>
                      <v:textbox inset="0mm,0mm,0mm,0mm">
                        <w:txbxContent>
                          <w:p w14:paraId="6087F1DE">
                            <w:pPr>
                              <w:spacing w:line="280" w:lineRule="exact"/>
                              <w:jc w:val="center"/>
                            </w:pPr>
                            <w:r>
                              <w:rPr>
                                <w:rFonts w:eastAsia="仿宋_GB2312"/>
                              </w:rPr>
                              <w:t>G</w:t>
                            </w:r>
                            <w:r>
                              <w:rPr>
                                <w:rFonts w:hint="eastAsia" w:eastAsia="仿宋_GB2312"/>
                                <w:vertAlign w:val="subscript"/>
                              </w:rPr>
                              <w:t>1</w:t>
                            </w:r>
                            <w:r>
                              <w:rPr>
                                <w:rFonts w:hint="eastAsia"/>
                              </w:rPr>
                              <w:t>有机废气</w:t>
                            </w:r>
                          </w:p>
                        </w:txbxContent>
                      </v:textbox>
                    </v:rect>
                  </w:pict>
                </mc:Fallback>
              </mc:AlternateContent>
            </w:r>
            <w:r>
              <w:rPr>
                <w:rFonts w:hAnsi="宋体"/>
                <w:color w:val="000000" w:themeColor="text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4347845</wp:posOffset>
                      </wp:positionH>
                      <wp:positionV relativeFrom="paragraph">
                        <wp:posOffset>9525</wp:posOffset>
                      </wp:positionV>
                      <wp:extent cx="716280" cy="209550"/>
                      <wp:effectExtent l="0" t="0" r="0" b="0"/>
                      <wp:wrapNone/>
                      <wp:docPr id="190" name="矩形 190"/>
                      <wp:cNvGraphicFramePr/>
                      <a:graphic xmlns:a="http://schemas.openxmlformats.org/drawingml/2006/main">
                        <a:graphicData uri="http://schemas.microsoft.com/office/word/2010/wordprocessingShape">
                          <wps:wsp>
                            <wps:cNvSpPr/>
                            <wps:spPr>
                              <a:xfrm>
                                <a:off x="0" y="0"/>
                                <a:ext cx="716280" cy="209550"/>
                              </a:xfrm>
                              <a:prstGeom prst="rect">
                                <a:avLst/>
                              </a:prstGeom>
                              <a:noFill/>
                              <a:ln>
                                <a:noFill/>
                              </a:ln>
                            </wps:spPr>
                            <wps:txbx>
                              <w:txbxContent>
                                <w:p w14:paraId="1AA9A183">
                                  <w:pPr>
                                    <w:spacing w:line="280" w:lineRule="exact"/>
                                    <w:jc w:val="center"/>
                                  </w:pPr>
                                  <w:r>
                                    <w:rPr>
                                      <w:rFonts w:eastAsia="仿宋_GB2312"/>
                                    </w:rPr>
                                    <w:t>G</w:t>
                                  </w:r>
                                  <w:r>
                                    <w:rPr>
                                      <w:rFonts w:hint="eastAsia" w:eastAsia="仿宋_GB2312"/>
                                      <w:vertAlign w:val="subscript"/>
                                    </w:rPr>
                                    <w:t>2</w:t>
                                  </w:r>
                                  <w:r>
                                    <w:rPr>
                                      <w:rFonts w:hint="eastAsia"/>
                                    </w:rPr>
                                    <w:t>粉尘</w:t>
                                  </w:r>
                                </w:p>
                              </w:txbxContent>
                            </wps:txbx>
                            <wps:bodyPr lIns="0" tIns="0" rIns="0" bIns="0" upright="1"/>
                          </wps:wsp>
                        </a:graphicData>
                      </a:graphic>
                    </wp:anchor>
                  </w:drawing>
                </mc:Choice>
                <mc:Fallback>
                  <w:pict>
                    <v:rect id="_x0000_s1026" o:spid="_x0000_s1026" o:spt="1" style="position:absolute;left:0pt;margin-left:342.35pt;margin-top:0.75pt;height:16.5pt;width:56.4pt;z-index:251697152;mso-width-relative:page;mso-height-relative:page;" filled="f" stroked="f" coordsize="21600,21600" o:gfxdata="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3&#10;d6Yd2QAAAAgBAAAPAAAAAAAAAAEAIAAAACIAAABkcnMvZG93bnJldi54bWxQSwECFAAUAAAACACH&#10;TuJAxVaS6LEBAABoAwAADgAAAAAAAAABACAAAAAoAQAAZHJzL2Uyb0RvYy54bWxQSwUGAAAAAAYA&#10;BgBZAQAASwUAAAAA&#10;">
                      <v:fill on="f" focussize="0,0"/>
                      <v:stroke on="f"/>
                      <v:imagedata o:title=""/>
                      <o:lock v:ext="edit" aspectratio="f"/>
                      <v:textbox inset="0mm,0mm,0mm,0mm">
                        <w:txbxContent>
                          <w:p w14:paraId="1AA9A183">
                            <w:pPr>
                              <w:spacing w:line="280" w:lineRule="exact"/>
                              <w:jc w:val="center"/>
                            </w:pPr>
                            <w:r>
                              <w:rPr>
                                <w:rFonts w:eastAsia="仿宋_GB2312"/>
                              </w:rPr>
                              <w:t>G</w:t>
                            </w:r>
                            <w:r>
                              <w:rPr>
                                <w:rFonts w:hint="eastAsia" w:eastAsia="仿宋_GB2312"/>
                                <w:vertAlign w:val="subscript"/>
                              </w:rPr>
                              <w:t>2</w:t>
                            </w:r>
                            <w:r>
                              <w:rPr>
                                <w:rFonts w:hint="eastAsia"/>
                              </w:rPr>
                              <w:t>粉尘</w:t>
                            </w:r>
                          </w:p>
                        </w:txbxContent>
                      </v:textbox>
                    </v:rect>
                  </w:pict>
                </mc:Fallback>
              </mc:AlternateContent>
            </w:r>
            <w:r>
              <w:rPr>
                <w:rFonts w:hAnsi="宋体"/>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4060190</wp:posOffset>
                      </wp:positionH>
                      <wp:positionV relativeFrom="paragraph">
                        <wp:posOffset>137160</wp:posOffset>
                      </wp:positionV>
                      <wp:extent cx="283210" cy="212725"/>
                      <wp:effectExtent l="0" t="5715" r="2540" b="10160"/>
                      <wp:wrapNone/>
                      <wp:docPr id="191" name="曲线连接符 191"/>
                      <wp:cNvGraphicFramePr/>
                      <a:graphic xmlns:a="http://schemas.openxmlformats.org/drawingml/2006/main">
                        <a:graphicData uri="http://schemas.microsoft.com/office/word/2010/wordprocessingShape">
                          <wps:wsp>
                            <wps:cNvCnPr/>
                            <wps:spPr>
                              <a:xfrm flipV="1">
                                <a:off x="0" y="0"/>
                                <a:ext cx="283210" cy="212725"/>
                              </a:xfrm>
                              <a:prstGeom prst="curvedConnector3">
                                <a:avLst>
                                  <a:gd name="adj1" fmla="val 50000"/>
                                </a:avLst>
                              </a:prstGeom>
                              <a:ln w="9525" cap="flat" cmpd="sng">
                                <a:solidFill>
                                  <a:srgbClr val="000000"/>
                                </a:solidFill>
                                <a:prstDash val="solid"/>
                                <a:headEnd type="none" w="med" len="med"/>
                                <a:tailEnd type="triangle" w="sm" len="med"/>
                              </a:ln>
                            </wps:spPr>
                            <wps:bodyPr/>
                          </wps:wsp>
                        </a:graphicData>
                      </a:graphic>
                    </wp:anchor>
                  </w:drawing>
                </mc:Choice>
                <mc:Fallback>
                  <w:pict>
                    <v:shape id="_x0000_s1026" o:spid="_x0000_s1026" o:spt="38" type="#_x0000_t38" style="position:absolute;left:0pt;flip:y;margin-left:319.7pt;margin-top:10.8pt;height:16.75pt;width:22.3pt;z-index:251698176;mso-width-relative:page;mso-height-relative:page;" filled="f" stroked="t" coordsize="21600,21600" o:gfxdata="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SwOXnbAAAACQEAAA8AAAAAAAAAAQAgAAAAIgAAAGRycy9kb3ducmV2LnhtbFBLAQIUABQAAAAI&#10;AIdO4kAYipEoIwIAACYEAAAOAAAAAAAAAAEAIAAAACoBAABkcnMvZTJvRG9jLnhtbFBLBQYAAAAA&#10;BgAGAFkBAAC/BQAAAAA=&#10;" adj="10800">
                      <v:fill on="f" focussize="0,0"/>
                      <v:stroke color="#000000" joinstyle="round" endarrow="block" endarrowwidth="narrow"/>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2230755</wp:posOffset>
                      </wp:positionH>
                      <wp:positionV relativeFrom="paragraph">
                        <wp:posOffset>97155</wp:posOffset>
                      </wp:positionV>
                      <wp:extent cx="635" cy="504190"/>
                      <wp:effectExtent l="24765" t="0" r="31750" b="10160"/>
                      <wp:wrapNone/>
                      <wp:docPr id="193" name="直接连接符 193"/>
                      <wp:cNvGraphicFramePr/>
                      <a:graphic xmlns:a="http://schemas.openxmlformats.org/drawingml/2006/main">
                        <a:graphicData uri="http://schemas.microsoft.com/office/word/2010/wordprocessingShape">
                          <wps:wsp>
                            <wps:cNvCnPr/>
                            <wps:spPr>
                              <a:xfrm>
                                <a:off x="0" y="0"/>
                                <a:ext cx="635" cy="50419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175.65pt;margin-top:7.65pt;height:39.7pt;width:0.05pt;z-index:251671552;mso-width-relative:page;mso-height-relative:page;" filled="f" stroked="t" coordsize="21600,21600" o:gfxdata="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&#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mr82gAAAAkBAAAPAAAAAAAAAAEAIAAAACIAAABk&#10;cnMvZG93bnJldi54bWxQSwECFAAUAAAACACHTuJAou798gQCAADrAwAADgAAAAAAAAABACAAAAAp&#10;AQAAZHJzL2Uyb0RvYy54bWxQSwUGAAAAAAYABgBZAQAAnwUAAAAA&#10;">
                      <v:fill on="f" focussize="0,0"/>
                      <v:stroke color="#000000" joinstyle="round" endarrow="block" endarrowwidth="narrow" endarrowlength="long"/>
                      <v:imagedata o:title=""/>
                      <o:lock v:ext="edit" aspectratio="f"/>
                    </v:line>
                  </w:pict>
                </mc:Fallback>
              </mc:AlternateContent>
            </w:r>
          </w:p>
          <w:p w14:paraId="1E070417">
            <w:pPr>
              <w:spacing w:line="360" w:lineRule="auto"/>
              <w:ind w:firstLine="480" w:firstLineChars="2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706120</wp:posOffset>
                      </wp:positionH>
                      <wp:positionV relativeFrom="paragraph">
                        <wp:posOffset>244475</wp:posOffset>
                      </wp:positionV>
                      <wp:extent cx="1139825" cy="234315"/>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139825" cy="234315"/>
                              </a:xfrm>
                              <a:prstGeom prst="rect">
                                <a:avLst/>
                              </a:prstGeom>
                              <a:noFill/>
                              <a:ln>
                                <a:noFill/>
                              </a:ln>
                            </wps:spPr>
                            <wps:txbx>
                              <w:txbxContent>
                                <w:p w14:paraId="1D848629">
                                  <w:pPr>
                                    <w:jc w:val="center"/>
                                    <w:rPr>
                                      <w:szCs w:val="21"/>
                                    </w:rPr>
                                  </w:pPr>
                                  <w:r>
                                    <w:rPr>
                                      <w:rFonts w:hint="eastAsia"/>
                                      <w:szCs w:val="21"/>
                                    </w:rPr>
                                    <w:t>电加热</w:t>
                                  </w:r>
                                  <w:r>
                                    <w:rPr>
                                      <w:rFonts w:hint="eastAsia" w:hAnsiTheme="minorEastAsia" w:eastAsiaTheme="minorEastAsia"/>
                                      <w:szCs w:val="21"/>
                                    </w:rPr>
                                    <w:t>160℃</w:t>
                                  </w:r>
                                </w:p>
                                <w:p w14:paraId="42136D14">
                                  <w:pPr>
                                    <w:jc w:val="center"/>
                                    <w:rPr>
                                      <w:szCs w:val="21"/>
                                    </w:rPr>
                                  </w:pPr>
                                </w:p>
                              </w:txbxContent>
                            </wps:txbx>
                            <wps:bodyPr lIns="0" tIns="0" rIns="0" bIns="0" upright="1"/>
                          </wps:wsp>
                        </a:graphicData>
                      </a:graphic>
                    </wp:anchor>
                  </w:drawing>
                </mc:Choice>
                <mc:Fallback>
                  <w:pict>
                    <v:shape id="_x0000_s1026" o:spid="_x0000_s1026" o:spt="202" type="#_x0000_t202" style="position:absolute;left:0pt;margin-left:55.6pt;margin-top:19.25pt;height:18.45pt;width:89.75pt;z-index:251683840;mso-width-relative:page;mso-height-relative:page;" filled="f" stroked="f" coordsize="21600,21600" o:gfxdata="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ZilQdgAAAAJAQAADwAAAAAAAAABACAAAAAiAAAAZHJzL2Rvd25yZXYueG1sUEsB&#10;AhQAFAAAAAgAh07iQMhktMC8AQAAdgMAAA4AAAAAAAAAAQAgAAAAJwEAAGRycy9lMm9Eb2MueG1s&#10;UEsFBgAAAAAGAAYAWQEAAFUFAAAAAA==&#10;">
                      <v:fill on="f" focussize="0,0"/>
                      <v:stroke on="f"/>
                      <v:imagedata o:title=""/>
                      <o:lock v:ext="edit" aspectratio="f"/>
                      <v:textbox inset="0mm,0mm,0mm,0mm">
                        <w:txbxContent>
                          <w:p w14:paraId="1D848629">
                            <w:pPr>
                              <w:jc w:val="center"/>
                              <w:rPr>
                                <w:szCs w:val="21"/>
                              </w:rPr>
                            </w:pPr>
                            <w:r>
                              <w:rPr>
                                <w:rFonts w:hint="eastAsia"/>
                                <w:szCs w:val="21"/>
                              </w:rPr>
                              <w:t>电加热</w:t>
                            </w:r>
                            <w:r>
                              <w:rPr>
                                <w:rFonts w:hint="eastAsia" w:hAnsiTheme="minorEastAsia" w:eastAsiaTheme="minorEastAsia"/>
                                <w:szCs w:val="21"/>
                              </w:rPr>
                              <w:t>160℃</w:t>
                            </w:r>
                          </w:p>
                          <w:p w14:paraId="42136D14">
                            <w:pPr>
                              <w:jc w:val="center"/>
                              <w:rPr>
                                <w:szCs w:val="21"/>
                              </w:rPr>
                            </w:pPr>
                          </w:p>
                        </w:txbxContent>
                      </v:textbox>
                    </v:shape>
                  </w:pict>
                </mc:Fallback>
              </mc:AlternateContent>
            </w:r>
            <w:r>
              <w:rPr>
                <w:b/>
                <w:color w:val="000000" w:themeColor="text1"/>
                <w:sz w:val="24"/>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2379345</wp:posOffset>
                      </wp:positionH>
                      <wp:positionV relativeFrom="paragraph">
                        <wp:posOffset>127000</wp:posOffset>
                      </wp:positionV>
                      <wp:extent cx="283210" cy="212725"/>
                      <wp:effectExtent l="0" t="5715" r="2540" b="10160"/>
                      <wp:wrapNone/>
                      <wp:docPr id="194" name="曲线连接符 194"/>
                      <wp:cNvGraphicFramePr/>
                      <a:graphic xmlns:a="http://schemas.openxmlformats.org/drawingml/2006/main">
                        <a:graphicData uri="http://schemas.microsoft.com/office/word/2010/wordprocessingShape">
                          <wps:wsp>
                            <wps:cNvCnPr/>
                            <wps:spPr>
                              <a:xfrm flipV="1">
                                <a:off x="0" y="0"/>
                                <a:ext cx="283210" cy="212725"/>
                              </a:xfrm>
                              <a:prstGeom prst="curvedConnector3">
                                <a:avLst>
                                  <a:gd name="adj1" fmla="val 50000"/>
                                </a:avLst>
                              </a:prstGeom>
                              <a:ln w="9525" cap="flat" cmpd="sng">
                                <a:solidFill>
                                  <a:srgbClr val="000000"/>
                                </a:solidFill>
                                <a:prstDash val="solid"/>
                                <a:headEnd type="none" w="med" len="med"/>
                                <a:tailEnd type="triangle" w="sm" len="med"/>
                              </a:ln>
                            </wps:spPr>
                            <wps:bodyPr/>
                          </wps:wsp>
                        </a:graphicData>
                      </a:graphic>
                    </wp:anchor>
                  </w:drawing>
                </mc:Choice>
                <mc:Fallback>
                  <w:pict>
                    <v:shape id="_x0000_s1026" o:spid="_x0000_s1026" o:spt="38" type="#_x0000_t38" style="position:absolute;left:0pt;flip:y;margin-left:187.35pt;margin-top:10pt;height:16.75pt;width:22.3pt;z-index:251676672;mso-width-relative:page;mso-height-relative:page;" filled="f" stroked="t" coordsize="21600,21600" o:gfxdata="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wR5QNoAAAAJAQAADwAAAAAAAAABACAAAAAiAAAAZHJzL2Rvd25yZXYueG1sUEsBAhQAFAAAAAgA&#10;h07iQCbbZCsjAgAAJgQAAA4AAAAAAAAAAQAgAAAAKQEAAGRycy9lMm9Eb2MueG1sUEsFBgAAAAAG&#10;AAYAWQEAAL4FAAAAAA==&#10;" adj="10800">
                      <v:fill on="f" focussize="0,0"/>
                      <v:stroke color="#000000" joinstyle="round" endarrow="block" endarrowwidth="narrow"/>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4145915</wp:posOffset>
                      </wp:positionH>
                      <wp:positionV relativeFrom="paragraph">
                        <wp:posOffset>222885</wp:posOffset>
                      </wp:positionV>
                      <wp:extent cx="288290" cy="0"/>
                      <wp:effectExtent l="0" t="25400" r="16510" b="31750"/>
                      <wp:wrapNone/>
                      <wp:docPr id="195" name="直接连接符 195"/>
                      <wp:cNvGraphicFramePr/>
                      <a:graphic xmlns:a="http://schemas.openxmlformats.org/drawingml/2006/main">
                        <a:graphicData uri="http://schemas.microsoft.com/office/word/2010/wordprocessingShape">
                          <wps:wsp>
                            <wps:cNvCnPr/>
                            <wps:spPr>
                              <a:xfrm flipV="1">
                                <a:off x="0" y="0"/>
                                <a:ext cx="288290"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y;margin-left:326.45pt;margin-top:17.55pt;height:0pt;width:22.7pt;z-index:251670528;mso-width-relative:page;mso-height-relative:page;" filled="f" stroked="t" coordsize="21600,21600" o:gfxdata="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6VupNQAAAAJAQAADwAAAAAAAAABACAAAAAiAAAAZHJz&#10;L2Rvd25yZXYueG1sUEsBAhQAFAAAAAgAh07iQNXQVNwIAgAA8wMAAA4AAAAAAAAAAQAgAAAAIwEA&#10;AGRycy9lMm9Eb2MueG1sUEsFBgAAAAAGAAYAWQEAAJ0FAAAAAA==&#10;">
                      <v:fill on="f" focussize="0,0"/>
                      <v:stroke color="#000000" joinstyle="round" endarrow="block" endarrowwidth="narrow" endarrowlength="long"/>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3685540</wp:posOffset>
                      </wp:positionH>
                      <wp:positionV relativeFrom="paragraph">
                        <wp:posOffset>92075</wp:posOffset>
                      </wp:positionV>
                      <wp:extent cx="450850" cy="255905"/>
                      <wp:effectExtent l="5080" t="4445" r="20320" b="6350"/>
                      <wp:wrapNone/>
                      <wp:docPr id="170" name="文本框 170"/>
                      <wp:cNvGraphicFramePr/>
                      <a:graphic xmlns:a="http://schemas.openxmlformats.org/drawingml/2006/main">
                        <a:graphicData uri="http://schemas.microsoft.com/office/word/2010/wordprocessingShape">
                          <wps:wsp>
                            <wps:cNvSpPr txBox="1"/>
                            <wps:spPr>
                              <a:xfrm>
                                <a:off x="0" y="0"/>
                                <a:ext cx="450850" cy="255905"/>
                              </a:xfrm>
                              <a:prstGeom prst="rect">
                                <a:avLst/>
                              </a:prstGeom>
                              <a:noFill/>
                              <a:ln w="9525" cap="flat" cmpd="sng">
                                <a:solidFill>
                                  <a:srgbClr val="000000"/>
                                </a:solidFill>
                                <a:prstDash val="solid"/>
                                <a:miter/>
                                <a:headEnd type="none" w="med" len="med"/>
                                <a:tailEnd type="none" w="med" len="med"/>
                              </a:ln>
                            </wps:spPr>
                            <wps:txbx>
                              <w:txbxContent>
                                <w:p w14:paraId="30AAC52D">
                                  <w:pPr>
                                    <w:pStyle w:val="19"/>
                                    <w:spacing w:line="320" w:lineRule="exact"/>
                                    <w:ind w:firstLine="105" w:firstLineChars="50"/>
                                    <w:jc w:val="center"/>
                                    <w:rPr>
                                      <w:rFonts w:ascii="Times New Roman" w:eastAsia="宋体"/>
                                      <w:szCs w:val="21"/>
                                    </w:rPr>
                                  </w:pPr>
                                  <w:r>
                                    <w:rPr>
                                      <w:rFonts w:hint="eastAsia" w:ascii="Times New Roman" w:eastAsia="宋体"/>
                                      <w:szCs w:val="21"/>
                                    </w:rPr>
                                    <w:t>破碎</w:t>
                                  </w:r>
                                </w:p>
                              </w:txbxContent>
                            </wps:txbx>
                            <wps:bodyPr lIns="0" tIns="0" rIns="0" bIns="0" upright="1"/>
                          </wps:wsp>
                        </a:graphicData>
                      </a:graphic>
                    </wp:anchor>
                  </w:drawing>
                </mc:Choice>
                <mc:Fallback>
                  <w:pict>
                    <v:shape id="_x0000_s1026" o:spid="_x0000_s1026" o:spt="202" type="#_x0000_t202" style="position:absolute;left:0pt;margin-left:290.2pt;margin-top:7.25pt;height:20.15pt;width:35.5pt;z-index:251667456;mso-width-relative:page;mso-height-relative:page;" filled="f" stroked="t" coordsize="21600,21600" o:gfxdata="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njKLrXAAAACQEAAA8AAAAAAAAA&#10;AQAgAAAAIgAAAGRycy9kb3ducmV2LnhtbFBLAQIUABQAAAAIAIdO4kBXpr/sEgIAADQEAAAOAAAA&#10;AAAAAAEAIAAAACYBAABkcnMvZTJvRG9jLnhtbFBLBQYAAAAABgAGAFkBAACqBQAAAAA=&#10;">
                      <v:fill on="f" focussize="0,0"/>
                      <v:stroke color="#000000" joinstyle="miter"/>
                      <v:imagedata o:title=""/>
                      <o:lock v:ext="edit" aspectratio="f"/>
                      <v:textbox inset="0mm,0mm,0mm,0mm">
                        <w:txbxContent>
                          <w:p w14:paraId="30AAC52D">
                            <w:pPr>
                              <w:pStyle w:val="19"/>
                              <w:spacing w:line="320" w:lineRule="exact"/>
                              <w:ind w:firstLine="105" w:firstLineChars="50"/>
                              <w:jc w:val="center"/>
                              <w:rPr>
                                <w:rFonts w:ascii="Times New Roman" w:eastAsia="宋体"/>
                                <w:szCs w:val="21"/>
                              </w:rPr>
                            </w:pPr>
                            <w:r>
                              <w:rPr>
                                <w:rFonts w:hint="eastAsia" w:ascii="Times New Roman" w:eastAsia="宋体"/>
                                <w:szCs w:val="21"/>
                              </w:rPr>
                              <w:t>破碎</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4462780</wp:posOffset>
                      </wp:positionH>
                      <wp:positionV relativeFrom="paragraph">
                        <wp:posOffset>145415</wp:posOffset>
                      </wp:positionV>
                      <wp:extent cx="459740" cy="14160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459740" cy="141605"/>
                              </a:xfrm>
                              <a:prstGeom prst="rect">
                                <a:avLst/>
                              </a:prstGeom>
                              <a:noFill/>
                              <a:ln>
                                <a:noFill/>
                              </a:ln>
                            </wps:spPr>
                            <wps:txbx>
                              <w:txbxContent>
                                <w:p w14:paraId="4C632EB1">
                                  <w:pPr>
                                    <w:pStyle w:val="19"/>
                                    <w:spacing w:line="240" w:lineRule="auto"/>
                                    <w:rPr>
                                      <w:rFonts w:ascii="宋体" w:hAnsi="宋体" w:eastAsia="宋体"/>
                                      <w:szCs w:val="24"/>
                                    </w:rPr>
                                  </w:pPr>
                                  <w:r>
                                    <w:rPr>
                                      <w:rFonts w:ascii="Times New Roman"/>
                                      <w:szCs w:val="21"/>
                                    </w:rPr>
                                    <w:t>N</w:t>
                                  </w:r>
                                  <w:r>
                                    <w:rPr>
                                      <w:rFonts w:hint="eastAsia" w:ascii="宋体" w:hAnsi="宋体" w:eastAsia="宋体"/>
                                      <w:szCs w:val="24"/>
                                    </w:rPr>
                                    <w:t>噪声</w:t>
                                  </w:r>
                                </w:p>
                              </w:txbxContent>
                            </wps:txbx>
                            <wps:bodyPr lIns="0" tIns="0" rIns="0" bIns="0" upright="1"/>
                          </wps:wsp>
                        </a:graphicData>
                      </a:graphic>
                    </wp:anchor>
                  </w:drawing>
                </mc:Choice>
                <mc:Fallback>
                  <w:pict>
                    <v:shape id="_x0000_s1026" o:spid="_x0000_s1026" o:spt="202" type="#_x0000_t202" style="position:absolute;left:0pt;margin-left:351.4pt;margin-top:11.45pt;height:11.15pt;width:36.2pt;z-index:251669504;mso-width-relative:page;mso-height-relative:page;" filled="f" stroked="f" coordsize="21600,21600" o:gfxdata="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97tys2AAAAAkBAAAPAAAAAAAAAAEAIAAAACIAAABkcnMvZG93bnJldi54bWxQSwEC&#10;FAAUAAAACACHTuJAbykQHrsBAAB1AwAADgAAAAAAAAABACAAAAAnAQAAZHJzL2Uyb0RvYy54bWxQ&#10;SwUGAAAAAAYABgBZAQAAVAUAAAAA&#10;">
                      <v:fill on="f" focussize="0,0"/>
                      <v:stroke on="f"/>
                      <v:imagedata o:title=""/>
                      <o:lock v:ext="edit" aspectratio="f"/>
                      <v:textbox inset="0mm,0mm,0mm,0mm">
                        <w:txbxContent>
                          <w:p w14:paraId="4C632EB1">
                            <w:pPr>
                              <w:pStyle w:val="19"/>
                              <w:spacing w:line="240" w:lineRule="auto"/>
                              <w:rPr>
                                <w:rFonts w:ascii="宋体" w:hAnsi="宋体" w:eastAsia="宋体"/>
                                <w:szCs w:val="24"/>
                              </w:rPr>
                            </w:pPr>
                            <w:r>
                              <w:rPr>
                                <w:rFonts w:ascii="Times New Roman"/>
                                <w:szCs w:val="21"/>
                              </w:rPr>
                              <w:t>N</w:t>
                            </w:r>
                            <w:r>
                              <w:rPr>
                                <w:rFonts w:hint="eastAsia" w:ascii="宋体" w:hAnsi="宋体" w:eastAsia="宋体"/>
                                <w:szCs w:val="24"/>
                              </w:rPr>
                              <w:t>噪声</w:t>
                            </w:r>
                          </w:p>
                        </w:txbxContent>
                      </v:textbox>
                    </v:shape>
                  </w:pict>
                </mc:Fallback>
              </mc:AlternateContent>
            </w:r>
          </w:p>
          <w:p w14:paraId="5DC075A9">
            <w:pPr>
              <w:spacing w:line="360" w:lineRule="auto"/>
              <w:ind w:firstLine="480" w:firstLineChars="200"/>
              <w:jc w:val="center"/>
              <w:rPr>
                <w:b/>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g">
                  <w:drawing>
                    <wp:anchor distT="0" distB="0" distL="114300" distR="114300" simplePos="0" relativeHeight="251679744" behindDoc="0" locked="0" layoutInCell="1" allowOverlap="1">
                      <wp:simplePos x="0" y="0"/>
                      <wp:positionH relativeFrom="column">
                        <wp:posOffset>2624455</wp:posOffset>
                      </wp:positionH>
                      <wp:positionV relativeFrom="paragraph">
                        <wp:posOffset>189230</wp:posOffset>
                      </wp:positionV>
                      <wp:extent cx="1145540" cy="123825"/>
                      <wp:effectExtent l="0" t="25400" r="0" b="0"/>
                      <wp:wrapNone/>
                      <wp:docPr id="214" name="组合 214"/>
                      <wp:cNvGraphicFramePr/>
                      <a:graphic xmlns:a="http://schemas.openxmlformats.org/drawingml/2006/main">
                        <a:graphicData uri="http://schemas.microsoft.com/office/word/2010/wordprocessingGroup">
                          <wpg:wgp>
                            <wpg:cNvGrpSpPr/>
                            <wpg:grpSpPr>
                              <a:xfrm>
                                <a:off x="0" y="0"/>
                                <a:ext cx="1145540" cy="123825"/>
                                <a:chOff x="6460" y="6114"/>
                                <a:chExt cx="1804" cy="195130203"/>
                              </a:xfrm>
                            </wpg:grpSpPr>
                            <wps:wsp>
                              <wps:cNvPr id="212" name="直接连接符 212"/>
                              <wps:cNvCnPr/>
                              <wps:spPr>
                                <a:xfrm flipV="1">
                                  <a:off x="6460" y="201244"/>
                                  <a:ext cx="647" cy="0"/>
                                </a:xfrm>
                                <a:prstGeom prst="line">
                                  <a:avLst/>
                                </a:prstGeom>
                                <a:ln w="9525" cap="flat" cmpd="sng">
                                  <a:solidFill>
                                    <a:srgbClr val="000000"/>
                                  </a:solidFill>
                                  <a:prstDash val="solid"/>
                                  <a:headEnd type="none" w="med" len="med"/>
                                  <a:tailEnd type="triangle" w="sm" len="lg"/>
                                </a:ln>
                              </wps:spPr>
                              <wps:bodyPr upright="1"/>
                            </wps:wsp>
                            <wps:wsp>
                              <wps:cNvPr id="213" name="文本框 213"/>
                              <wps:cNvSpPr txBox="1"/>
                              <wps:spPr>
                                <a:xfrm>
                                  <a:off x="7093" y="6114"/>
                                  <a:ext cx="1171" cy="309"/>
                                </a:xfrm>
                                <a:prstGeom prst="rect">
                                  <a:avLst/>
                                </a:prstGeom>
                                <a:noFill/>
                                <a:ln>
                                  <a:noFill/>
                                </a:ln>
                              </wps:spPr>
                              <wps:txbx>
                                <w:txbxContent>
                                  <w:p w14:paraId="71C0C4FE">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wps:txbx>
                              <wps:bodyPr lIns="0" tIns="0" rIns="0" bIns="0" upright="1"/>
                            </wps:wsp>
                          </wpg:wgp>
                        </a:graphicData>
                      </a:graphic>
                    </wp:anchor>
                  </w:drawing>
                </mc:Choice>
                <mc:Fallback>
                  <w:pict>
                    <v:group id="_x0000_s1026" o:spid="_x0000_s1026" o:spt="203" style="position:absolute;left:0pt;margin-left:206.65pt;margin-top:14.9pt;height:9.75pt;width:90.2pt;z-index:251679744;mso-width-relative:page;mso-height-relative:page;" coordorigin="6460,6114" coordsize="1804,195130203" o:gfxdata="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Pwe/BrZAAAACQEA&#10;AA8AAAAAAAAAAQAgAAAAIgAAAGRycy9kb3ducmV2LnhtbFBLAQIUABQAAAAIAIdO4kClqZm8/QIA&#10;AMkGAAAOAAAAAAAAAAEAIAAAACgBAABkcnMvZTJvRG9jLnhtbFBLBQYAAAAABgAGAFkBAACXBgAA&#10;AAA=&#10;">
                      <o:lock v:ext="edit" aspectratio="f"/>
                      <v:line id="_x0000_s1026" o:spid="_x0000_s1026" o:spt="20" style="position:absolute;left:6460;top:201244;flip:y;height:0;width:647;" filled="f" stroked="t" coordsize="21600,21600" o:gfxdata="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LYvNugAAANwA&#10;AAAPAAAAAAAAAAEAIAAAACIAAABkcnMvZG93bnJldi54bWxQSwECFAAUAAAACACHTuJAMy8FnjsA&#10;AAA5AAAAEAAAAAAAAAABACAAAAAJAQAAZHJzL3NoYXBleG1sLnhtbFBLBQYAAAAABgAGAFsBAACz&#10;AwAAAAA=&#10;">
                        <v:fill on="f" focussize="0,0"/>
                        <v:stroke color="#000000" joinstyle="round" endarrow="block" endarrowwidth="narrow" endarrowlength="long"/>
                        <v:imagedata o:title=""/>
                        <o:lock v:ext="edit" aspectratio="f"/>
                      </v:line>
                      <v:shape id="_x0000_s1026" o:spid="_x0000_s1026" o:spt="202" type="#_x0000_t202" style="position:absolute;left:7093;top:6114;height:309;width:1171;" filled="f" stroked="f" coordsize="21600,21600" o:gfxdata="UEsDBAoAAAAAAIdO4kAAAAAAAAAAAAAAAAAEAAAAZHJzL1BLAwQUAAAACACHTuJACa4/tL4AAADc&#10;AAAADwAAAGRycy9kb3ducmV2LnhtbEWPT2sCMRTE7wW/Q3iCt5qsgt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4/t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C0C4FE">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v:textbox>
                      </v:shape>
                    </v:group>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3041015</wp:posOffset>
                      </wp:positionH>
                      <wp:positionV relativeFrom="paragraph">
                        <wp:posOffset>109855</wp:posOffset>
                      </wp:positionV>
                      <wp:extent cx="753110" cy="196215"/>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753110" cy="196215"/>
                              </a:xfrm>
                              <a:prstGeom prst="rect">
                                <a:avLst/>
                              </a:prstGeom>
                              <a:noFill/>
                              <a:ln>
                                <a:noFill/>
                              </a:ln>
                            </wps:spPr>
                            <wps:txbx>
                              <w:txbxContent>
                                <w:p w14:paraId="7F350383">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wps:txbx>
                            <wps:bodyPr lIns="0" tIns="0" rIns="0" bIns="0" upright="1"/>
                          </wps:wsp>
                        </a:graphicData>
                      </a:graphic>
                    </wp:anchor>
                  </w:drawing>
                </mc:Choice>
                <mc:Fallback>
                  <w:pict>
                    <v:shape id="_x0000_s1026" o:spid="_x0000_s1026" o:spt="202" type="#_x0000_t202" style="position:absolute;left:0pt;margin-left:239.45pt;margin-top:8.65pt;height:15.45pt;width:59.3pt;z-index:251695104;mso-width-relative:page;mso-height-relative:page;" filled="f" stroked="f" coordsize="21600,21600" o:gfxdata="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PiEb2AAAAAkBAAAPAAAAAAAAAAEAIAAAACIAAABkcnMvZG93bnJldi54bWxQSwEC&#10;FAAUAAAACACHTuJAytSkt7sBAAB1AwAADgAAAAAAAAABACAAAAAnAQAAZHJzL2Uyb0RvYy54bWxQ&#10;SwUGAAAAAAYABgBZAQAAVAUAAAAA&#10;">
                      <v:fill on="f" focussize="0,0"/>
                      <v:stroke on="f"/>
                      <v:imagedata o:title=""/>
                      <o:lock v:ext="edit" aspectratio="f"/>
                      <v:textbox inset="0mm,0mm,0mm,0mm">
                        <w:txbxContent>
                          <w:p w14:paraId="7F350383">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3920490</wp:posOffset>
                      </wp:positionH>
                      <wp:positionV relativeFrom="paragraph">
                        <wp:posOffset>83185</wp:posOffset>
                      </wp:positionV>
                      <wp:extent cx="635" cy="1188085"/>
                      <wp:effectExtent l="24765" t="0" r="31750" b="12065"/>
                      <wp:wrapNone/>
                      <wp:docPr id="222" name="直接箭头连接符 222"/>
                      <wp:cNvGraphicFramePr/>
                      <a:graphic xmlns:a="http://schemas.openxmlformats.org/drawingml/2006/main">
                        <a:graphicData uri="http://schemas.microsoft.com/office/word/2010/wordprocessingShape">
                          <wps:wsp>
                            <wps:cNvCnPr/>
                            <wps:spPr>
                              <a:xfrm flipV="1">
                                <a:off x="0" y="0"/>
                                <a:ext cx="635" cy="1188085"/>
                              </a:xfrm>
                              <a:prstGeom prst="straightConnector1">
                                <a:avLst/>
                              </a:prstGeom>
                              <a:ln w="9525" cap="flat" cmpd="sng">
                                <a:solidFill>
                                  <a:srgbClr val="000000"/>
                                </a:solidFill>
                                <a:prstDash val="solid"/>
                                <a:headEnd type="none" w="med" len="med"/>
                                <a:tailEnd type="triangle" w="sm" len="med"/>
                              </a:ln>
                            </wps:spPr>
                            <wps:bodyPr/>
                          </wps:wsp>
                        </a:graphicData>
                      </a:graphic>
                    </wp:anchor>
                  </w:drawing>
                </mc:Choice>
                <mc:Fallback>
                  <w:pict>
                    <v:shape id="_x0000_s1026" o:spid="_x0000_s1026" o:spt="32" type="#_x0000_t32" style="position:absolute;left:0pt;flip:y;margin-left:308.7pt;margin-top:6.55pt;height:93.55pt;width:0.05pt;z-index:251701248;mso-width-relative:page;mso-height-relative:page;" filled="f" stroked="t" coordsize="21600,21600" o:gfxdata="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IdRY9gAAAAKAQAADwAAAAAAAAAB&#10;ACAAAAAiAAAAZHJzL2Rvd25yZXYueG1sUEsBAhQAFAAAAAgAh07iQC2OVTUQAgAA/wMAAA4AAAAA&#10;AAAAAQAgAAAAJwEAAGRycy9lMm9Eb2MueG1sUEsFBgAAAAAGAAYAWQEAAKkFAAAAAA==&#10;">
                      <v:fill on="f" focussize="0,0"/>
                      <v:stroke color="#000000" joinstyle="round" endarrow="block" endarrowwidth="narrow"/>
                      <v:imagedata o:title=""/>
                      <o:lock v:ext="edit" aspectratio="f"/>
                    </v:shape>
                  </w:pict>
                </mc:Fallback>
              </mc:AlternateContent>
            </w:r>
            <w:r>
              <w:rPr>
                <w:rFonts w:hAnsi="宋体"/>
                <w:color w:val="000000" w:themeColor="text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1840230</wp:posOffset>
                      </wp:positionH>
                      <wp:positionV relativeFrom="paragraph">
                        <wp:posOffset>81915</wp:posOffset>
                      </wp:positionV>
                      <wp:extent cx="770255" cy="575945"/>
                      <wp:effectExtent l="5080" t="4445" r="5715" b="10160"/>
                      <wp:wrapNone/>
                      <wp:docPr id="223" name="文本框 223"/>
                      <wp:cNvGraphicFramePr/>
                      <a:graphic xmlns:a="http://schemas.openxmlformats.org/drawingml/2006/main">
                        <a:graphicData uri="http://schemas.microsoft.com/office/word/2010/wordprocessingShape">
                          <wps:wsp>
                            <wps:cNvSpPr txBox="1"/>
                            <wps:spPr>
                              <a:xfrm>
                                <a:off x="0" y="0"/>
                                <a:ext cx="770255"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BA5696">
                                  <w:pPr>
                                    <w:pStyle w:val="19"/>
                                    <w:spacing w:line="560" w:lineRule="exact"/>
                                    <w:rPr>
                                      <w:rFonts w:ascii="Times New Roman" w:eastAsia="宋体"/>
                                      <w:szCs w:val="24"/>
                                    </w:rPr>
                                  </w:pPr>
                                  <w:r>
                                    <w:rPr>
                                      <w:rFonts w:hint="eastAsia" w:ascii="Times New Roman" w:eastAsia="宋体"/>
                                      <w:szCs w:val="24"/>
                                    </w:rPr>
                                    <w:t>挤  出</w:t>
                                  </w:r>
                                </w:p>
                              </w:txbxContent>
                            </wps:txbx>
                            <wps:bodyPr upright="1"/>
                          </wps:wsp>
                        </a:graphicData>
                      </a:graphic>
                    </wp:anchor>
                  </w:drawing>
                </mc:Choice>
                <mc:Fallback>
                  <w:pict>
                    <v:shape id="_x0000_s1026" o:spid="_x0000_s1026" o:spt="202" type="#_x0000_t202" style="position:absolute;left:0pt;margin-left:144.9pt;margin-top:6.45pt;height:45.35pt;width:60.65pt;z-index:251699200;mso-width-relative:page;mso-height-relative:page;" fillcolor="#FFFFFF" filled="t" stroked="t" coordsize="21600,21600" o:gfxdata="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qHL42QAAAAoBAAAPAAAAAAAAAAEAIAAA&#10;ACIAAABkcnMvZG93bnJldi54bWxQSwECFAAUAAAACACHTuJAM683nwsCAAA5BAAADgAAAAAAAAAB&#10;ACAAAAAoAQAAZHJzL2Uyb0RvYy54bWxQSwUGAAAAAAYABgBZAQAApQUAAAAA&#10;">
                      <v:fill on="t" focussize="0,0"/>
                      <v:stroke color="#000000" joinstyle="miter"/>
                      <v:imagedata o:title=""/>
                      <o:lock v:ext="edit" aspectratio="f"/>
                      <v:textbox>
                        <w:txbxContent>
                          <w:p w14:paraId="61BA5696">
                            <w:pPr>
                              <w:pStyle w:val="19"/>
                              <w:spacing w:line="560" w:lineRule="exact"/>
                              <w:rPr>
                                <w:rFonts w:ascii="Times New Roman" w:eastAsia="宋体"/>
                                <w:szCs w:val="24"/>
                              </w:rPr>
                            </w:pPr>
                            <w:r>
                              <w:rPr>
                                <w:rFonts w:hint="eastAsia" w:ascii="Times New Roman" w:eastAsia="宋体"/>
                                <w:szCs w:val="24"/>
                              </w:rPr>
                              <w:t>挤  出</w:t>
                            </w:r>
                          </w:p>
                        </w:txbxContent>
                      </v:textbox>
                    </v:shape>
                  </w:pict>
                </mc:Fallback>
              </mc:AlternateContent>
            </w:r>
            <w:r>
              <w:rPr>
                <w:b/>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1124585</wp:posOffset>
                      </wp:positionH>
                      <wp:positionV relativeFrom="paragraph">
                        <wp:posOffset>196215</wp:posOffset>
                      </wp:positionV>
                      <wp:extent cx="720090" cy="635"/>
                      <wp:effectExtent l="0" t="24765" r="3810" b="31750"/>
                      <wp:wrapNone/>
                      <wp:docPr id="224" name="直接连接符 224"/>
                      <wp:cNvGraphicFramePr/>
                      <a:graphic xmlns:a="http://schemas.openxmlformats.org/drawingml/2006/main">
                        <a:graphicData uri="http://schemas.microsoft.com/office/word/2010/wordprocessingShape">
                          <wps:wsp>
                            <wps:cNvCnPr/>
                            <wps:spPr>
                              <a:xfrm>
                                <a:off x="0" y="0"/>
                                <a:ext cx="720090" cy="63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margin-left:88.55pt;margin-top:15.45pt;height:0.05pt;width:56.7pt;z-index:251680768;mso-width-relative:page;mso-height-relative:page;" filled="f" stroked="t" coordsize="21600,21600" o:gfxdata="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vgb9tkAAAAJAQAADwAAAAAAAAABACAAAAAiAAAAZHJzL2Rv&#10;d25yZXYueG1sUEsBAhQAFAAAAAgAh07iQHa6hZYAAgAA7AMAAA4AAAAAAAAAAQAgAAAAKAEAAGRy&#10;cy9lMm9Eb2MueG1sUEsFBgAAAAAGAAYAWQEAAJoFAAAAAA==&#10;">
                      <v:fill on="f" focussize="0,0"/>
                      <v:stroke color="#000000" joinstyle="round" endarrow="block" endarrowwidth="narrow"/>
                      <v:imagedata o:title=""/>
                      <o:lock v:ext="edit" aspectratio="f"/>
                    </v:line>
                  </w:pict>
                </mc:Fallback>
              </mc:AlternateContent>
            </w:r>
          </w:p>
          <w:p w14:paraId="0AF839D8">
            <w:pPr>
              <w:spacing w:line="720" w:lineRule="exact"/>
              <w:ind w:firstLine="482" w:firstLineChars="20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1217295</wp:posOffset>
                      </wp:positionH>
                      <wp:positionV relativeFrom="paragraph">
                        <wp:posOffset>427355</wp:posOffset>
                      </wp:positionV>
                      <wp:extent cx="723900" cy="216535"/>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723900" cy="216535"/>
                              </a:xfrm>
                              <a:prstGeom prst="rect">
                                <a:avLst/>
                              </a:prstGeom>
                              <a:noFill/>
                              <a:ln>
                                <a:noFill/>
                              </a:ln>
                            </wps:spPr>
                            <wps:txbx>
                              <w:txbxContent>
                                <w:p w14:paraId="2D5AFCC8">
                                  <w:pPr>
                                    <w:jc w:val="center"/>
                                    <w:rPr>
                                      <w:szCs w:val="21"/>
                                    </w:rPr>
                                  </w:pPr>
                                  <w:r>
                                    <w:rPr>
                                      <w:rFonts w:hint="eastAsia"/>
                                      <w:szCs w:val="21"/>
                                      <w:lang w:val="en-US" w:eastAsia="zh-CN"/>
                                    </w:rPr>
                                    <w:t>循环</w:t>
                                  </w:r>
                                  <w:r>
                                    <w:rPr>
                                      <w:rFonts w:hint="eastAsia"/>
                                      <w:szCs w:val="21"/>
                                    </w:rPr>
                                    <w:t>冷却水</w:t>
                                  </w:r>
                                </w:p>
                              </w:txbxContent>
                            </wps:txbx>
                            <wps:bodyPr lIns="0" tIns="0" rIns="0" bIns="0" upright="1"/>
                          </wps:wsp>
                        </a:graphicData>
                      </a:graphic>
                    </wp:anchor>
                  </w:drawing>
                </mc:Choice>
                <mc:Fallback>
                  <w:pict>
                    <v:shape id="_x0000_s1026" o:spid="_x0000_s1026" o:spt="202" type="#_x0000_t202" style="position:absolute;left:0pt;margin-left:95.85pt;margin-top:33.65pt;height:17.05pt;width:57pt;z-index:251713536;mso-width-relative:page;mso-height-relative:page;" filled="f" stroked="f" coordsize="21600,21600" o:gfxdata="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o+JX2AAAAAoBAAAPAAAAAAAAAAEAIAAAACIAAABkcnMvZG93bnJldi54bWxQSwEC&#10;FAAUAAAACACHTuJAjNG1kLsBAAB1AwAADgAAAAAAAAABACAAAAAnAQAAZHJzL2Uyb0RvYy54bWxQ&#10;SwUGAAAAAAYABgBZAQAAVAUAAAAA&#10;">
                      <v:fill on="f" focussize="0,0"/>
                      <v:stroke on="f"/>
                      <v:imagedata o:title=""/>
                      <o:lock v:ext="edit" aspectratio="f"/>
                      <v:textbox inset="0mm,0mm,0mm,0mm">
                        <w:txbxContent>
                          <w:p w14:paraId="2D5AFCC8">
                            <w:pPr>
                              <w:jc w:val="center"/>
                              <w:rPr>
                                <w:szCs w:val="21"/>
                              </w:rPr>
                            </w:pPr>
                            <w:r>
                              <w:rPr>
                                <w:rFonts w:hint="eastAsia"/>
                                <w:szCs w:val="21"/>
                                <w:lang w:val="en-US" w:eastAsia="zh-CN"/>
                              </w:rPr>
                              <w:t>循环</w:t>
                            </w:r>
                            <w:r>
                              <w:rPr>
                                <w:rFonts w:hint="eastAsia"/>
                                <w:szCs w:val="21"/>
                              </w:rPr>
                              <w:t>冷却水</w:t>
                            </w:r>
                          </w:p>
                        </w:txbxContent>
                      </v:textbox>
                    </v:shape>
                  </w:pict>
                </mc:Fallback>
              </mc:AlternateContent>
            </w:r>
            <w:r>
              <w:rPr>
                <w:b/>
                <w:color w:val="000000" w:themeColor="text1"/>
                <w:sz w:val="24"/>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1130935</wp:posOffset>
                      </wp:positionH>
                      <wp:positionV relativeFrom="paragraph">
                        <wp:posOffset>154940</wp:posOffset>
                      </wp:positionV>
                      <wp:extent cx="635" cy="504190"/>
                      <wp:effectExtent l="24765" t="0" r="31750" b="10160"/>
                      <wp:wrapNone/>
                      <wp:docPr id="227" name="直接箭头连接符 227"/>
                      <wp:cNvGraphicFramePr/>
                      <a:graphic xmlns:a="http://schemas.openxmlformats.org/drawingml/2006/main">
                        <a:graphicData uri="http://schemas.microsoft.com/office/word/2010/wordprocessingShape">
                          <wps:wsp>
                            <wps:cNvCnPr/>
                            <wps:spPr>
                              <a:xfrm flipV="1">
                                <a:off x="0" y="0"/>
                                <a:ext cx="635" cy="504190"/>
                              </a:xfrm>
                              <a:prstGeom prst="straightConnector1">
                                <a:avLst/>
                              </a:prstGeom>
                              <a:ln w="9525" cap="flat" cmpd="sng">
                                <a:solidFill>
                                  <a:srgbClr val="000000"/>
                                </a:solidFill>
                                <a:prstDash val="solid"/>
                                <a:headEnd type="none" w="med" len="med"/>
                                <a:tailEnd type="triangle" w="sm" len="lg"/>
                              </a:ln>
                            </wps:spPr>
                            <wps:bodyPr/>
                          </wps:wsp>
                        </a:graphicData>
                      </a:graphic>
                    </wp:anchor>
                  </w:drawing>
                </mc:Choice>
                <mc:Fallback>
                  <w:pict>
                    <v:shape id="_x0000_s1026" o:spid="_x0000_s1026" o:spt="32" type="#_x0000_t32" style="position:absolute;left:0pt;flip:y;margin-left:89.05pt;margin-top:12.2pt;height:39.7pt;width:0.05pt;z-index:251712512;mso-width-relative:page;mso-height-relative:page;" filled="f" stroked="t" coordsize="21600,21600" o:gfxdata="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7YU1h2QAAAAoBAAAPAAAA&#10;AAAAAAEAIAAAACIAAABkcnMvZG93bnJldi54bWxQSwECFAAUAAAACACHTuJAKgD6yhQCAAD9AwAA&#10;DgAAAAAAAAABACAAAAAoAQAAZHJzL2Uyb0RvYy54bWxQSwUGAAAAAAYABgBZAQAArgUAAAAA&#10;">
                      <v:fill on="f" focussize="0,0"/>
                      <v:stroke color="#000000" joinstyle="round" endarrow="block" endarrowwidth="narrow" endarrowlength="long"/>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2013585</wp:posOffset>
                      </wp:positionH>
                      <wp:positionV relativeFrom="paragraph">
                        <wp:posOffset>402590</wp:posOffset>
                      </wp:positionV>
                      <wp:extent cx="635" cy="252095"/>
                      <wp:effectExtent l="4445" t="0" r="13970" b="14605"/>
                      <wp:wrapNone/>
                      <wp:docPr id="226" name="直接连接符 226"/>
                      <wp:cNvGraphicFramePr/>
                      <a:graphic xmlns:a="http://schemas.openxmlformats.org/drawingml/2006/main">
                        <a:graphicData uri="http://schemas.microsoft.com/office/word/2010/wordprocessingShape">
                          <wps:wsp>
                            <wps:cNvCnPr/>
                            <wps:spPr>
                              <a:xfrm flipH="1" flipV="1">
                                <a:off x="0" y="0"/>
                                <a:ext cx="635" cy="252095"/>
                              </a:xfrm>
                              <a:prstGeom prst="line">
                                <a:avLst/>
                              </a:prstGeom>
                              <a:ln w="9525" cap="flat" cmpd="sng">
                                <a:solidFill>
                                  <a:srgbClr val="000000"/>
                                </a:solidFill>
                                <a:prstDash val="solid"/>
                                <a:headEnd type="none" w="med" len="med"/>
                                <a:tailEnd type="none" w="sm" len="lg"/>
                              </a:ln>
                            </wps:spPr>
                            <wps:bodyPr upright="1"/>
                          </wps:wsp>
                        </a:graphicData>
                      </a:graphic>
                    </wp:anchor>
                  </w:drawing>
                </mc:Choice>
                <mc:Fallback>
                  <w:pict>
                    <v:line id="_x0000_s1026" o:spid="_x0000_s1026" o:spt="20" style="position:absolute;left:0pt;flip:x y;margin-left:158.55pt;margin-top:31.7pt;height:19.85pt;width:0.05pt;z-index:251711488;mso-width-relative:page;mso-height-relative:page;" filled="f" stroked="t" coordsize="21600,21600" o:gfxdata="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90+9tcAAAAKAQAADwAAAAAAAAABACAAAAAiAAAA&#10;ZHJzL2Rvd25yZXYueG1sUEsBAhQAFAAAAAgAh07iQE9VWssIAgAA+wMAAA4AAAAAAAAAAQAgAAAA&#10;JgEAAGRycy9lMm9Eb2MueG1sUEsFBgAAAAAGAAYAWQEAAKAFAAAAAA==&#10;">
                      <v:fill on="f" focussize="0,0"/>
                      <v:stroke color="#000000" joinstyle="round" endarrowwidth="narrow" endarrowlength="long"/>
                      <v:imagedata o:title=""/>
                      <o:lock v:ext="edit" aspectratio="f"/>
                    </v:line>
                  </w:pict>
                </mc:Fallback>
              </mc:AlternateContent>
            </w:r>
            <w:r>
              <w:rPr>
                <w:b/>
                <w:color w:val="000000" w:themeColor="text1"/>
                <w:sz w:val="24"/>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979170</wp:posOffset>
                      </wp:positionH>
                      <wp:positionV relativeFrom="paragraph">
                        <wp:posOffset>163195</wp:posOffset>
                      </wp:positionV>
                      <wp:extent cx="864235" cy="635"/>
                      <wp:effectExtent l="0" t="24765" r="12065" b="31750"/>
                      <wp:wrapNone/>
                      <wp:docPr id="199" name="直接连接符 199"/>
                      <wp:cNvGraphicFramePr/>
                      <a:graphic xmlns:a="http://schemas.openxmlformats.org/drawingml/2006/main">
                        <a:graphicData uri="http://schemas.microsoft.com/office/word/2010/wordprocessingShape">
                          <wps:wsp>
                            <wps:cNvCnPr/>
                            <wps:spPr>
                              <a:xfrm>
                                <a:off x="0" y="0"/>
                                <a:ext cx="864235" cy="63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margin-left:77.1pt;margin-top:12.85pt;height:0.05pt;width:68.05pt;z-index:251681792;mso-width-relative:page;mso-height-relative:page;" filled="f" stroked="t" coordsize="21600,21600" o:gfxdata="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K7/22QAAAAkBAAAPAAAAAAAAAAEAIAAAACIAAABkcnMvZG93&#10;bnJldi54bWxQSwECFAAUAAAACACHTuJASBUVMf8BAADsAwAADgAAAAAAAAABACAAAAAoAQAAZHJz&#10;L2Uyb0RvYy54bWxQSwUGAAAAAAYABgBZAQAAmQUAAAAA&#10;">
                      <v:fill on="f" focussize="0,0"/>
                      <v:stroke color="#000000" joinstyle="round" endarrow="block" endarrowwidth="narrow"/>
                      <v:imagedata o:title=""/>
                      <o:lock v:ext="edit" aspectratio="f"/>
                    </v:line>
                  </w:pict>
                </mc:Fallback>
              </mc:AlternateContent>
            </w:r>
            <w:r>
              <w:rPr>
                <w:b/>
                <w:color w:val="000000" w:themeColor="text1"/>
                <w:sz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264795</wp:posOffset>
                      </wp:positionH>
                      <wp:positionV relativeFrom="paragraph">
                        <wp:posOffset>36830</wp:posOffset>
                      </wp:positionV>
                      <wp:extent cx="723900" cy="216535"/>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723900" cy="216535"/>
                              </a:xfrm>
                              <a:prstGeom prst="rect">
                                <a:avLst/>
                              </a:prstGeom>
                              <a:noFill/>
                              <a:ln>
                                <a:noFill/>
                              </a:ln>
                            </wps:spPr>
                            <wps:txbx>
                              <w:txbxContent>
                                <w:p w14:paraId="298842D0">
                                  <w:pPr>
                                    <w:jc w:val="center"/>
                                    <w:rPr>
                                      <w:szCs w:val="21"/>
                                    </w:rPr>
                                  </w:pPr>
                                  <w:r>
                                    <w:rPr>
                                      <w:rFonts w:hint="eastAsia"/>
                                      <w:szCs w:val="21"/>
                                    </w:rPr>
                                    <w:t>直接冷却水</w:t>
                                  </w:r>
                                </w:p>
                              </w:txbxContent>
                            </wps:txbx>
                            <wps:bodyPr lIns="0" tIns="0" rIns="0" bIns="0" upright="1"/>
                          </wps:wsp>
                        </a:graphicData>
                      </a:graphic>
                    </wp:anchor>
                  </w:drawing>
                </mc:Choice>
                <mc:Fallback>
                  <w:pict>
                    <v:shape id="_x0000_s1026" o:spid="_x0000_s1026" o:spt="202" type="#_x0000_t202" style="position:absolute;left:0pt;margin-left:20.85pt;margin-top:2.9pt;height:17.05pt;width:57pt;z-index:251682816;mso-width-relative:page;mso-height-relative:page;" filled="f" stroked="f" coordsize="21600,21600" o:gfxdata="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M+3hbWAAAABwEAAA8AAAAAAAAAAQAgAAAAIgAAAGRycy9kb3ducmV2LnhtbFBLAQIU&#10;ABQAAAAIAIdO4kDi7JcJvAEAAHUDAAAOAAAAAAAAAAEAIAAAACUBAABkcnMvZTJvRG9jLnhtbFBL&#10;BQYAAAAABgAGAFkBAABTBQAAAAA=&#10;">
                      <v:fill on="f" focussize="0,0"/>
                      <v:stroke on="f"/>
                      <v:imagedata o:title=""/>
                      <o:lock v:ext="edit" aspectratio="f"/>
                      <v:textbox inset="0mm,0mm,0mm,0mm">
                        <w:txbxContent>
                          <w:p w14:paraId="298842D0">
                            <w:pPr>
                              <w:jc w:val="center"/>
                              <w:rPr>
                                <w:szCs w:val="21"/>
                              </w:rPr>
                            </w:pPr>
                            <w:r>
                              <w:rPr>
                                <w:rFonts w:hint="eastAsia"/>
                                <w:szCs w:val="21"/>
                              </w:rPr>
                              <w:t>直接冷却水</w:t>
                            </w:r>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2624455</wp:posOffset>
                      </wp:positionH>
                      <wp:positionV relativeFrom="paragraph">
                        <wp:posOffset>297815</wp:posOffset>
                      </wp:positionV>
                      <wp:extent cx="1296035" cy="0"/>
                      <wp:effectExtent l="0" t="4445" r="0" b="5080"/>
                      <wp:wrapNone/>
                      <wp:docPr id="197" name="直接连接符 197"/>
                      <wp:cNvGraphicFramePr/>
                      <a:graphic xmlns:a="http://schemas.openxmlformats.org/drawingml/2006/main">
                        <a:graphicData uri="http://schemas.microsoft.com/office/word/2010/wordprocessingShape">
                          <wps:wsp>
                            <wps:cNvCnPr/>
                            <wps:spPr>
                              <a:xfrm flipV="1">
                                <a:off x="0" y="0"/>
                                <a:ext cx="1296035" cy="0"/>
                              </a:xfrm>
                              <a:prstGeom prst="line">
                                <a:avLst/>
                              </a:prstGeom>
                              <a:ln w="9525" cap="flat" cmpd="sng">
                                <a:solidFill>
                                  <a:srgbClr val="000000"/>
                                </a:solidFill>
                                <a:prstDash val="solid"/>
                                <a:headEnd type="none" w="med" len="med"/>
                                <a:tailEnd type="none" w="sm" len="lg"/>
                              </a:ln>
                            </wps:spPr>
                            <wps:bodyPr upright="1"/>
                          </wps:wsp>
                        </a:graphicData>
                      </a:graphic>
                    </wp:anchor>
                  </w:drawing>
                </mc:Choice>
                <mc:Fallback>
                  <w:pict>
                    <v:line id="_x0000_s1026" o:spid="_x0000_s1026" o:spt="20" style="position:absolute;left:0pt;flip:y;margin-left:206.65pt;margin-top:23.45pt;height:0pt;width:102.05pt;z-index:251702272;mso-width-relative:page;mso-height-relative:page;" filled="f" stroked="t" coordsize="21600,21600" o:gfxdata="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5in+2AAAAAkBAAAPAAAAAAAAAAEAIAAAACIAAABkcnMv&#10;ZG93bnJldi54bWxQSwECFAAUAAAACACHTuJANoGkzwMCAADwAwAADgAAAAAAAAABACAAAAAnAQAA&#10;ZHJzL2Uyb0RvYy54bWxQSwUGAAAAAAYABgBZAQAAnAUAAAAA&#10;">
                      <v:fill on="f" focussize="0,0"/>
                      <v:stroke color="#000000" joinstyle="round" endarrowwidth="narrow" endarrowlength="long"/>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2855595</wp:posOffset>
                      </wp:positionH>
                      <wp:positionV relativeFrom="paragraph">
                        <wp:posOffset>106045</wp:posOffset>
                      </wp:positionV>
                      <wp:extent cx="964565" cy="338455"/>
                      <wp:effectExtent l="0" t="0" r="0" b="0"/>
                      <wp:wrapNone/>
                      <wp:docPr id="209" name="矩形 209"/>
                      <wp:cNvGraphicFramePr/>
                      <a:graphic xmlns:a="http://schemas.openxmlformats.org/drawingml/2006/main">
                        <a:graphicData uri="http://schemas.microsoft.com/office/word/2010/wordprocessingShape">
                          <wps:wsp>
                            <wps:cNvSpPr/>
                            <wps:spPr>
                              <a:xfrm>
                                <a:off x="0" y="0"/>
                                <a:ext cx="964565" cy="338455"/>
                              </a:xfrm>
                              <a:prstGeom prst="rect">
                                <a:avLst/>
                              </a:prstGeom>
                              <a:noFill/>
                              <a:ln>
                                <a:noFill/>
                              </a:ln>
                            </wps:spPr>
                            <wps:txbx>
                              <w:txbxContent>
                                <w:p w14:paraId="1C2B9F4D">
                                  <w:pPr>
                                    <w:pStyle w:val="19"/>
                                    <w:spacing w:line="240" w:lineRule="auto"/>
                                    <w:ind w:firstLine="105" w:firstLineChars="50"/>
                                    <w:jc w:val="both"/>
                                    <w:rPr>
                                      <w:rFonts w:ascii="Times New Roman" w:eastAsiaTheme="minorEastAsia"/>
                                      <w:szCs w:val="21"/>
                                    </w:rPr>
                                  </w:pPr>
                                  <w:r>
                                    <w:rPr>
                                      <w:rFonts w:ascii="Times New Roman" w:hAnsiTheme="minorEastAsia" w:eastAsiaTheme="minorEastAsia"/>
                                      <w:szCs w:val="21"/>
                                    </w:rPr>
                                    <w:t>废塑料</w:t>
                                  </w:r>
                                  <w:r>
                                    <w:rPr>
                                      <w:rFonts w:ascii="Times New Roman" w:eastAsiaTheme="minorEastAsia"/>
                                      <w:szCs w:val="21"/>
                                    </w:rPr>
                                    <w:t>S</w:t>
                                  </w:r>
                                  <w:r>
                                    <w:rPr>
                                      <w:rFonts w:ascii="Times New Roman" w:eastAsiaTheme="minorEastAsia"/>
                                      <w:szCs w:val="21"/>
                                      <w:vertAlign w:val="subscript"/>
                                    </w:rPr>
                                    <w:t>1</w:t>
                                  </w:r>
                                </w:p>
                                <w:p w14:paraId="0A43EAAD">
                                  <w:pPr>
                                    <w:rPr>
                                      <w:szCs w:val="18"/>
                                    </w:rPr>
                                  </w:pPr>
                                </w:p>
                              </w:txbxContent>
                            </wps:txbx>
                            <wps:bodyPr lIns="0" tIns="0" rIns="0" bIns="0" upright="1"/>
                          </wps:wsp>
                        </a:graphicData>
                      </a:graphic>
                    </wp:anchor>
                  </w:drawing>
                </mc:Choice>
                <mc:Fallback>
                  <w:pict>
                    <v:rect id="_x0000_s1026" o:spid="_x0000_s1026" o:spt="1" style="position:absolute;left:0pt;margin-left:224.85pt;margin-top:8.35pt;height:26.65pt;width:75.95pt;z-index:251675648;mso-width-relative:page;mso-height-relative:page;" filled="f" stroked="f" coordsize="21600,21600" o:gfxdata="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dGborZAAAACQEAAA8AAAAAAAAAAQAgAAAAIgAAAGRycy9kb3ducmV2LnhtbFBLAQIUABQAAAAI&#10;AIdO4kCN6l3FswEAAGgDAAAOAAAAAAAAAAEAIAAAACgBAABkcnMvZTJvRG9jLnhtbFBLBQYAAAAA&#10;BgAGAFkBAABNBQAAAAA=&#10;">
                      <v:fill on="f" focussize="0,0"/>
                      <v:stroke on="f"/>
                      <v:imagedata o:title=""/>
                      <o:lock v:ext="edit" aspectratio="f"/>
                      <v:textbox inset="0mm,0mm,0mm,0mm">
                        <w:txbxContent>
                          <w:p w14:paraId="1C2B9F4D">
                            <w:pPr>
                              <w:pStyle w:val="19"/>
                              <w:spacing w:line="240" w:lineRule="auto"/>
                              <w:ind w:firstLine="105" w:firstLineChars="50"/>
                              <w:jc w:val="both"/>
                              <w:rPr>
                                <w:rFonts w:ascii="Times New Roman" w:eastAsiaTheme="minorEastAsia"/>
                                <w:szCs w:val="21"/>
                              </w:rPr>
                            </w:pPr>
                            <w:r>
                              <w:rPr>
                                <w:rFonts w:ascii="Times New Roman" w:hAnsiTheme="minorEastAsia" w:eastAsiaTheme="minorEastAsia"/>
                                <w:szCs w:val="21"/>
                              </w:rPr>
                              <w:t>废塑料</w:t>
                            </w:r>
                            <w:r>
                              <w:rPr>
                                <w:rFonts w:ascii="Times New Roman" w:eastAsiaTheme="minorEastAsia"/>
                                <w:szCs w:val="21"/>
                              </w:rPr>
                              <w:t>S</w:t>
                            </w:r>
                            <w:r>
                              <w:rPr>
                                <w:rFonts w:ascii="Times New Roman" w:eastAsiaTheme="minorEastAsia"/>
                                <w:szCs w:val="21"/>
                                <w:vertAlign w:val="subscript"/>
                              </w:rPr>
                              <w:t>1</w:t>
                            </w:r>
                          </w:p>
                          <w:p w14:paraId="0A43EAAD">
                            <w:pPr>
                              <w:rPr>
                                <w:szCs w:val="18"/>
                              </w:rPr>
                            </w:pPr>
                          </w:p>
                        </w:txbxContent>
                      </v:textbox>
                    </v:rect>
                  </w:pict>
                </mc:Fallback>
              </mc:AlternateContent>
            </w:r>
            <w:r>
              <w:rPr>
                <w:b/>
                <w:color w:val="000000" w:themeColor="text1"/>
                <w:sz w:val="24"/>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2235835</wp:posOffset>
                      </wp:positionH>
                      <wp:positionV relativeFrom="paragraph">
                        <wp:posOffset>409575</wp:posOffset>
                      </wp:positionV>
                      <wp:extent cx="0" cy="504190"/>
                      <wp:effectExtent l="25400" t="0" r="31750" b="10160"/>
                      <wp:wrapNone/>
                      <wp:docPr id="200" name="直接箭头连接符 200"/>
                      <wp:cNvGraphicFramePr/>
                      <a:graphic xmlns:a="http://schemas.openxmlformats.org/drawingml/2006/main">
                        <a:graphicData uri="http://schemas.microsoft.com/office/word/2010/wordprocessingShape">
                          <wps:wsp>
                            <wps:cNvCnPr/>
                            <wps:spPr>
                              <a:xfrm>
                                <a:off x="0" y="0"/>
                                <a:ext cx="0" cy="504190"/>
                              </a:xfrm>
                              <a:prstGeom prst="straightConnector1">
                                <a:avLst/>
                              </a:prstGeom>
                              <a:ln w="9525" cap="flat" cmpd="sng">
                                <a:solidFill>
                                  <a:srgbClr val="000000"/>
                                </a:solidFill>
                                <a:prstDash val="solid"/>
                                <a:headEnd type="none" w="med" len="med"/>
                                <a:tailEnd type="triangle" w="sm" len="lg"/>
                              </a:ln>
                            </wps:spPr>
                            <wps:bodyPr/>
                          </wps:wsp>
                        </a:graphicData>
                      </a:graphic>
                    </wp:anchor>
                  </w:drawing>
                </mc:Choice>
                <mc:Fallback>
                  <w:pict>
                    <v:shape id="_x0000_s1026" o:spid="_x0000_s1026" o:spt="32" type="#_x0000_t32" style="position:absolute;left:0pt;margin-left:176.05pt;margin-top:32.25pt;height:39.7pt;width:0pt;z-index:251677696;mso-width-relative:page;mso-height-relative:page;" filled="f" stroked="t" coordsize="21600,21600" o:gfxdata="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UqnW1gAAAAoBAAAPAAAAAAAAAAEAIAAAACIAAABk&#10;cnMvZG93bnJldi54bWxQSwECFAAUAAAACACHTuJAtqTnIAgCAADxAwAADgAAAAAAAAABACAAAAAl&#10;AQAAZHJzL2Uyb0RvYy54bWxQSwUGAAAAAAYABgBZAQAAnwUAAAAA&#10;">
                      <v:fill on="f" focussize="0,0"/>
                      <v:stroke color="#000000" joinstyle="round" endarrow="block" endarrowwidth="narrow" endarrowlength="long"/>
                      <v:imagedata o:title=""/>
                      <o:lock v:ext="edit" aspectratio="f"/>
                    </v:shape>
                  </w:pict>
                </mc:Fallback>
              </mc:AlternateContent>
            </w:r>
          </w:p>
          <w:p w14:paraId="74DA8EA6">
            <w:pPr>
              <w:spacing w:line="720" w:lineRule="exact"/>
              <w:ind w:firstLine="480" w:firstLineChars="200"/>
              <w:jc w:val="center"/>
              <w:rPr>
                <w:b/>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1119505</wp:posOffset>
                      </wp:positionH>
                      <wp:positionV relativeFrom="paragraph">
                        <wp:posOffset>202565</wp:posOffset>
                      </wp:positionV>
                      <wp:extent cx="899795" cy="0"/>
                      <wp:effectExtent l="0" t="4445" r="0" b="5080"/>
                      <wp:wrapNone/>
                      <wp:docPr id="225" name="直接连接符 225"/>
                      <wp:cNvGraphicFramePr/>
                      <a:graphic xmlns:a="http://schemas.openxmlformats.org/drawingml/2006/main">
                        <a:graphicData uri="http://schemas.microsoft.com/office/word/2010/wordprocessingShape">
                          <wps:wsp>
                            <wps:cNvCnPr/>
                            <wps:spPr>
                              <a:xfrm flipV="1">
                                <a:off x="0" y="0"/>
                                <a:ext cx="899795" cy="0"/>
                              </a:xfrm>
                              <a:prstGeom prst="line">
                                <a:avLst/>
                              </a:prstGeom>
                              <a:ln w="9525" cap="flat" cmpd="sng">
                                <a:solidFill>
                                  <a:srgbClr val="000000"/>
                                </a:solidFill>
                                <a:prstDash val="solid"/>
                                <a:headEnd type="none" w="med" len="med"/>
                                <a:tailEnd type="none" w="sm" len="lg"/>
                              </a:ln>
                            </wps:spPr>
                            <wps:bodyPr upright="1"/>
                          </wps:wsp>
                        </a:graphicData>
                      </a:graphic>
                    </wp:anchor>
                  </w:drawing>
                </mc:Choice>
                <mc:Fallback>
                  <w:pict>
                    <v:line id="_x0000_s1026" o:spid="_x0000_s1026" o:spt="20" style="position:absolute;left:0pt;flip:y;margin-left:88.15pt;margin-top:15.95pt;height:0pt;width:70.85pt;z-index:251710464;mso-width-relative:page;mso-height-relative:page;" filled="f" stroked="t" coordsize="21600,21600" o:gfxdata="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xkX3YAAAACQEAAA8AAAAAAAAAAQAgAAAAIgAAAGRycy9k&#10;b3ducmV2LnhtbFBLAQIUABQAAAAIAIdO4kD1E909AgIAAO8DAAAOAAAAAAAAAAEAIAAAACcBAABk&#10;cnMvZTJvRG9jLnhtbFBLBQYAAAAABgAGAFkBAACbBQAAAAA=&#10;">
                      <v:fill on="f" focussize="0,0"/>
                      <v:stroke color="#000000" joinstyle="round" endarrowwidth="narrow" endarrowlength="long"/>
                      <v:imagedata o:title=""/>
                      <o:lock v:ext="edit" aspectratio="f"/>
                    </v:lin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2925445</wp:posOffset>
                      </wp:positionH>
                      <wp:positionV relativeFrom="paragraph">
                        <wp:posOffset>330835</wp:posOffset>
                      </wp:positionV>
                      <wp:extent cx="743585" cy="196215"/>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743585" cy="196215"/>
                              </a:xfrm>
                              <a:prstGeom prst="rect">
                                <a:avLst/>
                              </a:prstGeom>
                              <a:noFill/>
                              <a:ln>
                                <a:noFill/>
                              </a:ln>
                            </wps:spPr>
                            <wps:txbx>
                              <w:txbxContent>
                                <w:p w14:paraId="6C721C4F">
                                  <w:pPr>
                                    <w:spacing w:line="280" w:lineRule="exact"/>
                                    <w:jc w:val="center"/>
                                    <w:rPr>
                                      <w:rFonts w:eastAsiaTheme="minorEastAsia"/>
                                      <w:szCs w:val="21"/>
                                    </w:rPr>
                                  </w:pPr>
                                  <w:r>
                                    <w:rPr>
                                      <w:rFonts w:hAnsiTheme="minorEastAsia" w:eastAsiaTheme="minorEastAsia"/>
                                      <w:szCs w:val="21"/>
                                    </w:rPr>
                                    <w:t>废</w:t>
                                  </w:r>
                                  <w:r>
                                    <w:rPr>
                                      <w:rFonts w:hint="eastAsia" w:hAnsiTheme="minorEastAsia" w:eastAsiaTheme="minorEastAsia"/>
                                      <w:szCs w:val="21"/>
                                    </w:rPr>
                                    <w:t>塑</w:t>
                                  </w:r>
                                  <w:r>
                                    <w:rPr>
                                      <w:rFonts w:hAnsiTheme="minorEastAsia" w:eastAsiaTheme="minorEastAsia"/>
                                      <w:szCs w:val="21"/>
                                    </w:rPr>
                                    <w:t>料</w:t>
                                  </w:r>
                                  <w:r>
                                    <w:rPr>
                                      <w:rFonts w:eastAsiaTheme="minorEastAsia"/>
                                      <w:szCs w:val="21"/>
                                    </w:rPr>
                                    <w:t>S</w:t>
                                  </w:r>
                                  <w:r>
                                    <w:rPr>
                                      <w:rFonts w:eastAsiaTheme="minorEastAsia"/>
                                      <w:szCs w:val="21"/>
                                      <w:vertAlign w:val="subscript"/>
                                    </w:rPr>
                                    <w:t>2</w:t>
                                  </w:r>
                                </w:p>
                                <w:p w14:paraId="6E2DAB9D"/>
                              </w:txbxContent>
                            </wps:txbx>
                            <wps:bodyPr lIns="0" tIns="0" rIns="0" bIns="0" upright="1"/>
                          </wps:wsp>
                        </a:graphicData>
                      </a:graphic>
                    </wp:anchor>
                  </w:drawing>
                </mc:Choice>
                <mc:Fallback>
                  <w:pict>
                    <v:shape id="_x0000_s1026" o:spid="_x0000_s1026" o:spt="202" type="#_x0000_t202" style="position:absolute;left:0pt;margin-left:230.35pt;margin-top:26.05pt;height:15.45pt;width:58.55pt;z-index:251705344;mso-width-relative:page;mso-height-relative:page;" filled="f" stroked="f" coordsize="21600,21600" o:gfxdata="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WkHLJ2QAAAAkBAAAPAAAAAAAAAAEAIAAAACIAAABkcnMvZG93bnJldi54bWxQ&#10;SwECFAAUAAAACACHTuJAvTDL2b0BAAB1AwAADgAAAAAAAAABACAAAAAoAQAAZHJzL2Uyb0RvYy54&#10;bWxQSwUGAAAAAAYABgBZAQAAVwUAAAAA&#10;">
                      <v:fill on="f" focussize="0,0"/>
                      <v:stroke on="f"/>
                      <v:imagedata o:title=""/>
                      <o:lock v:ext="edit" aspectratio="f"/>
                      <v:textbox inset="0mm,0mm,0mm,0mm">
                        <w:txbxContent>
                          <w:p w14:paraId="6C721C4F">
                            <w:pPr>
                              <w:spacing w:line="280" w:lineRule="exact"/>
                              <w:jc w:val="center"/>
                              <w:rPr>
                                <w:rFonts w:eastAsiaTheme="minorEastAsia"/>
                                <w:szCs w:val="21"/>
                              </w:rPr>
                            </w:pPr>
                            <w:r>
                              <w:rPr>
                                <w:rFonts w:hAnsiTheme="minorEastAsia" w:eastAsiaTheme="minorEastAsia"/>
                                <w:szCs w:val="21"/>
                              </w:rPr>
                              <w:t>废</w:t>
                            </w:r>
                            <w:r>
                              <w:rPr>
                                <w:rFonts w:hint="eastAsia" w:hAnsiTheme="minorEastAsia" w:eastAsiaTheme="minorEastAsia"/>
                                <w:szCs w:val="21"/>
                              </w:rPr>
                              <w:t>塑</w:t>
                            </w:r>
                            <w:r>
                              <w:rPr>
                                <w:rFonts w:hAnsiTheme="minorEastAsia" w:eastAsiaTheme="minorEastAsia"/>
                                <w:szCs w:val="21"/>
                              </w:rPr>
                              <w:t>料</w:t>
                            </w:r>
                            <w:r>
                              <w:rPr>
                                <w:rFonts w:eastAsiaTheme="minorEastAsia"/>
                                <w:szCs w:val="21"/>
                              </w:rPr>
                              <w:t>S</w:t>
                            </w:r>
                            <w:r>
                              <w:rPr>
                                <w:rFonts w:eastAsiaTheme="minorEastAsia"/>
                                <w:szCs w:val="21"/>
                                <w:vertAlign w:val="subscript"/>
                              </w:rPr>
                              <w:t>2</w:t>
                            </w:r>
                          </w:p>
                          <w:p w14:paraId="6E2DAB9D"/>
                        </w:txbxContent>
                      </v:textbox>
                    </v:shape>
                  </w:pict>
                </mc:Fallback>
              </mc:AlternateContent>
            </w:r>
          </w:p>
          <w:p w14:paraId="551C551D">
            <w:pPr>
              <w:pStyle w:val="63"/>
              <w:adjustRightInd/>
              <w:spacing w:line="500" w:lineRule="exact"/>
              <w:ind w:firstLine="480" w:firstLineChars="200"/>
              <w:rPr>
                <w:rFonts w:ascii="Times New Roman" w:eastAsia="宋体"/>
                <w:color w:val="000000" w:themeColor="text1"/>
                <w:szCs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2618105</wp:posOffset>
                      </wp:positionH>
                      <wp:positionV relativeFrom="paragraph">
                        <wp:posOffset>109855</wp:posOffset>
                      </wp:positionV>
                      <wp:extent cx="1296035" cy="0"/>
                      <wp:effectExtent l="0" t="4445" r="0" b="5080"/>
                      <wp:wrapNone/>
                      <wp:docPr id="208" name="直接连接符 208"/>
                      <wp:cNvGraphicFramePr/>
                      <a:graphic xmlns:a="http://schemas.openxmlformats.org/drawingml/2006/main">
                        <a:graphicData uri="http://schemas.microsoft.com/office/word/2010/wordprocessingShape">
                          <wps:wsp>
                            <wps:cNvCnPr/>
                            <wps:spPr>
                              <a:xfrm flipV="1">
                                <a:off x="0" y="0"/>
                                <a:ext cx="1296035" cy="0"/>
                              </a:xfrm>
                              <a:prstGeom prst="line">
                                <a:avLst/>
                              </a:prstGeom>
                              <a:ln w="9525" cap="flat" cmpd="sng">
                                <a:solidFill>
                                  <a:srgbClr val="000000"/>
                                </a:solidFill>
                                <a:prstDash val="solid"/>
                                <a:headEnd type="none" w="med" len="med"/>
                                <a:tailEnd type="none" w="sm" len="lg"/>
                              </a:ln>
                            </wps:spPr>
                            <wps:bodyPr upright="1"/>
                          </wps:wsp>
                        </a:graphicData>
                      </a:graphic>
                    </wp:anchor>
                  </w:drawing>
                </mc:Choice>
                <mc:Fallback>
                  <w:pict>
                    <v:line id="_x0000_s1026" o:spid="_x0000_s1026" o:spt="20" style="position:absolute;left:0pt;flip:y;margin-left:206.15pt;margin-top:8.65pt;height:0pt;width:102.05pt;z-index:251703296;mso-width-relative:page;mso-height-relative:page;" filled="f" stroked="t" coordsize="21600,21600" o:gfxdata="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naMe2AAAAAkBAAAPAAAAAAAAAAEAIAAAACIAAABkcnMv&#10;ZG93bnJldi54bWxQSwECFAAUAAAACACHTuJAQA8uMAMCAADwAwAADgAAAAAAAAABACAAAAAnAQAA&#10;ZHJzL2Uyb0RvYy54bWxQSwUGAAAAAAYABgBZAQAAnAUAAAAA&#10;">
                      <v:fill on="f" focussize="0,0"/>
                      <v:stroke color="#000000" joinstyle="round" endarrowwidth="narrow" endarrowlength="long"/>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3021965</wp:posOffset>
                      </wp:positionH>
                      <wp:positionV relativeFrom="paragraph">
                        <wp:posOffset>175260</wp:posOffset>
                      </wp:positionV>
                      <wp:extent cx="743585" cy="19621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743585" cy="196215"/>
                              </a:xfrm>
                              <a:prstGeom prst="rect">
                                <a:avLst/>
                              </a:prstGeom>
                              <a:noFill/>
                              <a:ln>
                                <a:noFill/>
                              </a:ln>
                            </wps:spPr>
                            <wps:txbx>
                              <w:txbxContent>
                                <w:p w14:paraId="25A37403">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wps:txbx>
                            <wps:bodyPr lIns="0" tIns="0" rIns="0" bIns="0" upright="1"/>
                          </wps:wsp>
                        </a:graphicData>
                      </a:graphic>
                    </wp:anchor>
                  </w:drawing>
                </mc:Choice>
                <mc:Fallback>
                  <w:pict>
                    <v:shape id="_x0000_s1026" o:spid="_x0000_s1026" o:spt="202" type="#_x0000_t202" style="position:absolute;left:0pt;margin-left:237.95pt;margin-top:13.8pt;height:15.45pt;width:58.55pt;z-index:251707392;mso-width-relative:page;mso-height-relative:page;" filled="f" stroked="f" coordsize="21600,21600" o:gfxdata="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bsrHvZAAAACQEAAA8AAAAAAAAAAQAgAAAAIgAAAGRycy9kb3ducmV2LnhtbFBL&#10;AQIUABQAAAAIAIdO4kACJDcqvAEAAHUDAAAOAAAAAAAAAAEAIAAAACgBAABkcnMvZTJvRG9jLnht&#10;bFBLBQYAAAAABgAGAFkBAABWBQAAAAA=&#10;">
                      <v:fill on="f" focussize="0,0"/>
                      <v:stroke on="f"/>
                      <v:imagedata o:title=""/>
                      <o:lock v:ext="edit" aspectratio="f"/>
                      <v:textbox inset="0mm,0mm,0mm,0mm">
                        <w:txbxContent>
                          <w:p w14:paraId="25A37403">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2620010</wp:posOffset>
                      </wp:positionH>
                      <wp:positionV relativeFrom="paragraph">
                        <wp:posOffset>257810</wp:posOffset>
                      </wp:positionV>
                      <wp:extent cx="410845" cy="0"/>
                      <wp:effectExtent l="0" t="25400" r="8255" b="31750"/>
                      <wp:wrapNone/>
                      <wp:docPr id="202" name="直接连接符 202"/>
                      <wp:cNvGraphicFramePr/>
                      <a:graphic xmlns:a="http://schemas.openxmlformats.org/drawingml/2006/main">
                        <a:graphicData uri="http://schemas.microsoft.com/office/word/2010/wordprocessingShape">
                          <wps:wsp>
                            <wps:cNvCnPr/>
                            <wps:spPr>
                              <a:xfrm flipV="1">
                                <a:off x="0" y="0"/>
                                <a:ext cx="41084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y;margin-left:206.3pt;margin-top:20.3pt;height:0pt;width:32.35pt;z-index:251706368;mso-width-relative:page;mso-height-relative:page;" filled="f" stroked="t" coordsize="21600,21600" o:gfxdata="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PeHs0wAAAAkBAAAPAAAAAAAAAAEAIAAAACIAAABkcnMv&#10;ZG93bnJldi54bWxQSwECFAAUAAAACACHTuJAlfKG6wgCAADzAwAADgAAAAAAAAABACAAAAAiAQAA&#10;ZHJzL2Uyb0RvYy54bWxQSwUGAAAAAAYABgBZAQAAnAUAAAAA&#10;">
                      <v:fill on="f" focussize="0,0"/>
                      <v:stroke color="#000000" joinstyle="round" endarrow="block" endarrowwidth="narrow" endarrowlength="long"/>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2252345</wp:posOffset>
                      </wp:positionH>
                      <wp:positionV relativeFrom="paragraph">
                        <wp:posOffset>296545</wp:posOffset>
                      </wp:positionV>
                      <wp:extent cx="0" cy="396240"/>
                      <wp:effectExtent l="25400" t="0" r="31750" b="3810"/>
                      <wp:wrapNone/>
                      <wp:docPr id="204" name="直接箭头连接符 204"/>
                      <wp:cNvGraphicFramePr/>
                      <a:graphic xmlns:a="http://schemas.openxmlformats.org/drawingml/2006/main">
                        <a:graphicData uri="http://schemas.microsoft.com/office/word/2010/wordprocessingShape">
                          <wps:wsp>
                            <wps:cNvCnPr/>
                            <wps:spPr>
                              <a:xfrm>
                                <a:off x="0" y="0"/>
                                <a:ext cx="0" cy="396240"/>
                              </a:xfrm>
                              <a:prstGeom prst="straightConnector1">
                                <a:avLst/>
                              </a:prstGeom>
                              <a:ln w="9525" cap="flat" cmpd="sng">
                                <a:solidFill>
                                  <a:srgbClr val="000000"/>
                                </a:solidFill>
                                <a:prstDash val="solid"/>
                                <a:headEnd type="none" w="med" len="med"/>
                                <a:tailEnd type="triangle" w="sm" len="lg"/>
                              </a:ln>
                            </wps:spPr>
                            <wps:bodyPr/>
                          </wps:wsp>
                        </a:graphicData>
                      </a:graphic>
                    </wp:anchor>
                  </w:drawing>
                </mc:Choice>
                <mc:Fallback>
                  <w:pict>
                    <v:shape id="_x0000_s1026" o:spid="_x0000_s1026" o:spt="32" type="#_x0000_t32" style="position:absolute;left:0pt;margin-left:177.35pt;margin-top:23.35pt;height:31.2pt;width:0pt;z-index:251673600;mso-width-relative:page;mso-height-relative:page;" filled="f" stroked="t" coordsize="21600,21600" o:gfxdata="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&#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FWILdUAAAAKAQAADwAAAAAAAAABACAAAAAiAAAA&#10;ZHJzL2Rvd25yZXYueG1sUEsBAhQAFAAAAAgAh07iQB3SBEQKAgAA8QMAAA4AAAAAAAAAAQAgAAAA&#10;JAEAAGRycy9lMm9Eb2MueG1sUEsFBgAAAAAGAAYAWQEAAKAFAAAAAA==&#10;">
                      <v:fill on="f" focussize="0,0"/>
                      <v:stroke color="#000000" joinstyle="round" endarrow="block" endarrowwidth="narrow" endarrowlength="long"/>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1843405</wp:posOffset>
                      </wp:positionH>
                      <wp:positionV relativeFrom="paragraph">
                        <wp:posOffset>635</wp:posOffset>
                      </wp:positionV>
                      <wp:extent cx="769620" cy="285750"/>
                      <wp:effectExtent l="4445" t="4445" r="6985" b="14605"/>
                      <wp:wrapNone/>
                      <wp:docPr id="210" name="文本框 210"/>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21E977">
                                  <w:pPr>
                                    <w:pStyle w:val="19"/>
                                    <w:spacing w:line="240" w:lineRule="auto"/>
                                    <w:rPr>
                                      <w:rFonts w:ascii="Times New Roman" w:eastAsia="宋体"/>
                                      <w:szCs w:val="24"/>
                                    </w:rPr>
                                  </w:pPr>
                                  <w:r>
                                    <w:rPr>
                                      <w:rFonts w:hint="eastAsia" w:ascii="Times New Roman" w:eastAsia="宋体"/>
                                      <w:szCs w:val="24"/>
                                    </w:rPr>
                                    <w:t>切  断</w:t>
                                  </w:r>
                                </w:p>
                              </w:txbxContent>
                            </wps:txbx>
                            <wps:bodyPr upright="1"/>
                          </wps:wsp>
                        </a:graphicData>
                      </a:graphic>
                    </wp:anchor>
                  </w:drawing>
                </mc:Choice>
                <mc:Fallback>
                  <w:pict>
                    <v:shape id="_x0000_s1026" o:spid="_x0000_s1026" o:spt="202" type="#_x0000_t202" style="position:absolute;left:0pt;margin-left:145.15pt;margin-top:0.05pt;height:22.5pt;width:60.6pt;z-index:251672576;mso-width-relative:page;mso-height-relative:page;" fillcolor="#FFFFFF" filled="t" stroked="t" coordsize="21600,21600" o:gfxdata="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HGW/M1gAAAAcBAAAPAAAAAAAAAAEAIAAA&#10;ACIAAABkcnMvZG93bnJldi54bWxQSwECFAAUAAAACACHTuJA7pTOTQ4CAAA5BAAADgAAAAAAAAAB&#10;ACAAAAAlAQAAZHJzL2Uyb0RvYy54bWxQSwUGAAAAAAYABgBZAQAApQUAAAAA&#10;">
                      <v:fill on="t" focussize="0,0"/>
                      <v:stroke color="#000000" joinstyle="miter"/>
                      <v:imagedata o:title=""/>
                      <o:lock v:ext="edit" aspectratio="f"/>
                      <v:textbox>
                        <w:txbxContent>
                          <w:p w14:paraId="0C21E977">
                            <w:pPr>
                              <w:pStyle w:val="19"/>
                              <w:spacing w:line="240" w:lineRule="auto"/>
                              <w:rPr>
                                <w:rFonts w:ascii="Times New Roman" w:eastAsia="宋体"/>
                                <w:szCs w:val="24"/>
                              </w:rPr>
                            </w:pPr>
                            <w:r>
                              <w:rPr>
                                <w:rFonts w:hint="eastAsia" w:ascii="Times New Roman" w:eastAsia="宋体"/>
                                <w:szCs w:val="24"/>
                              </w:rPr>
                              <w:t>切  断</w:t>
                            </w:r>
                          </w:p>
                        </w:txbxContent>
                      </v:textbox>
                    </v:shape>
                  </w:pict>
                </mc:Fallback>
              </mc:AlternateContent>
            </w:r>
          </w:p>
          <w:p w14:paraId="1616A57E">
            <w:pPr>
              <w:pStyle w:val="63"/>
              <w:adjustRightInd/>
              <w:spacing w:line="500" w:lineRule="exact"/>
              <w:ind w:firstLine="480" w:firstLineChars="200"/>
              <w:rPr>
                <w:rFonts w:ascii="Times New Roman" w:eastAsia="宋体"/>
                <w:color w:val="000000" w:themeColor="text1"/>
                <w:szCs w:val="24"/>
                <w14:textFill>
                  <w14:solidFill>
                    <w14:schemeClr w14:val="tx1"/>
                  </w14:solidFill>
                </w14:textFill>
              </w:rPr>
            </w:pPr>
          </w:p>
          <w:p w14:paraId="44E67404">
            <w:pPr>
              <w:pStyle w:val="63"/>
              <w:adjustRightInd/>
              <w:spacing w:line="500" w:lineRule="exact"/>
              <w:ind w:firstLine="480" w:firstLineChars="200"/>
              <w:rPr>
                <w:rFonts w:ascii="Times New Roman" w:eastAsia="宋体"/>
                <w:color w:val="000000" w:themeColor="text1"/>
                <w:szCs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3041015</wp:posOffset>
                      </wp:positionH>
                      <wp:positionV relativeFrom="paragraph">
                        <wp:posOffset>116840</wp:posOffset>
                      </wp:positionV>
                      <wp:extent cx="753110" cy="19621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753110" cy="196215"/>
                              </a:xfrm>
                              <a:prstGeom prst="rect">
                                <a:avLst/>
                              </a:prstGeom>
                              <a:noFill/>
                              <a:ln>
                                <a:noFill/>
                              </a:ln>
                            </wps:spPr>
                            <wps:txbx>
                              <w:txbxContent>
                                <w:p w14:paraId="08EDE2A3">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wps:txbx>
                            <wps:bodyPr lIns="0" tIns="0" rIns="0" bIns="0" upright="1"/>
                          </wps:wsp>
                        </a:graphicData>
                      </a:graphic>
                    </wp:anchor>
                  </w:drawing>
                </mc:Choice>
                <mc:Fallback>
                  <w:pict>
                    <v:shape id="_x0000_s1026" o:spid="_x0000_s1026" o:spt="202" type="#_x0000_t202" style="position:absolute;left:0pt;margin-left:239.45pt;margin-top:9.2pt;height:15.45pt;width:59.3pt;z-index:251696128;mso-width-relative:page;mso-height-relative:page;" filled="f" stroked="f" coordsize="21600,21600" o:gfxdata="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GKAHdgAAAAJAQAADwAAAAAAAAABACAAAAAiAAAAZHJzL2Rvd25yZXYueG1sUEsB&#10;AhQAFAAAAAgAh07iQNbN/028AQAAdQMAAA4AAAAAAAAAAQAgAAAAJwEAAGRycy9lMm9Eb2MueG1s&#10;UEsFBgAAAAAGAAYAWQEAAFUFAAAAAA==&#10;">
                      <v:fill on="f" focussize="0,0"/>
                      <v:stroke on="f"/>
                      <v:imagedata o:title=""/>
                      <o:lock v:ext="edit" aspectratio="f"/>
                      <v:textbox inset="0mm,0mm,0mm,0mm">
                        <w:txbxContent>
                          <w:p w14:paraId="08EDE2A3">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v:textbox>
                    </v:shape>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704320" behindDoc="0" locked="0" layoutInCell="1" allowOverlap="1">
                      <wp:simplePos x="0" y="0"/>
                      <wp:positionH relativeFrom="column">
                        <wp:posOffset>2626360</wp:posOffset>
                      </wp:positionH>
                      <wp:positionV relativeFrom="paragraph">
                        <wp:posOffset>198120</wp:posOffset>
                      </wp:positionV>
                      <wp:extent cx="1145540" cy="76200"/>
                      <wp:effectExtent l="0" t="25400" r="0" b="0"/>
                      <wp:wrapNone/>
                      <wp:docPr id="221" name="组合 221"/>
                      <wp:cNvGraphicFramePr/>
                      <a:graphic xmlns:a="http://schemas.openxmlformats.org/drawingml/2006/main">
                        <a:graphicData uri="http://schemas.microsoft.com/office/word/2010/wordprocessingGroup">
                          <wpg:wgp>
                            <wpg:cNvGrpSpPr/>
                            <wpg:grpSpPr>
                              <a:xfrm>
                                <a:off x="0" y="0"/>
                                <a:ext cx="1145540" cy="76200"/>
                                <a:chOff x="6460" y="6114"/>
                                <a:chExt cx="1804" cy="120080203"/>
                              </a:xfrm>
                            </wpg:grpSpPr>
                            <wps:wsp>
                              <wps:cNvPr id="219" name="直接连接符 219"/>
                              <wps:cNvCnPr/>
                              <wps:spPr>
                                <a:xfrm flipV="1">
                                  <a:off x="6460" y="126194"/>
                                  <a:ext cx="647" cy="0"/>
                                </a:xfrm>
                                <a:prstGeom prst="line">
                                  <a:avLst/>
                                </a:prstGeom>
                                <a:ln w="9525" cap="flat" cmpd="sng">
                                  <a:solidFill>
                                    <a:srgbClr val="000000"/>
                                  </a:solidFill>
                                  <a:prstDash val="solid"/>
                                  <a:headEnd type="none" w="med" len="med"/>
                                  <a:tailEnd type="triangle" w="sm" len="lg"/>
                                </a:ln>
                              </wps:spPr>
                              <wps:bodyPr upright="1"/>
                            </wps:wsp>
                            <wps:wsp>
                              <wps:cNvPr id="220" name="文本框 220"/>
                              <wps:cNvSpPr txBox="1"/>
                              <wps:spPr>
                                <a:xfrm>
                                  <a:off x="7093" y="6114"/>
                                  <a:ext cx="1171" cy="309"/>
                                </a:xfrm>
                                <a:prstGeom prst="rect">
                                  <a:avLst/>
                                </a:prstGeom>
                                <a:noFill/>
                                <a:ln>
                                  <a:noFill/>
                                </a:ln>
                              </wps:spPr>
                              <wps:txbx>
                                <w:txbxContent>
                                  <w:p w14:paraId="53335B99">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wps:txbx>
                              <wps:bodyPr lIns="0" tIns="0" rIns="0" bIns="0" upright="1"/>
                            </wps:wsp>
                          </wpg:wgp>
                        </a:graphicData>
                      </a:graphic>
                    </wp:anchor>
                  </w:drawing>
                </mc:Choice>
                <mc:Fallback>
                  <w:pict>
                    <v:group id="_x0000_s1026" o:spid="_x0000_s1026" o:spt="203" style="position:absolute;left:0pt;margin-left:206.8pt;margin-top:15.6pt;height:6pt;width:90.2pt;z-index:251704320;mso-width-relative:page;mso-height-relative:page;" coordorigin="6460,6114" coordsize="1804,120080203" o:gfxdata="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fBxBHtkAAAAJAQAA&#10;DwAAAAAAAAABACAAAAAiAAAAZHJzL2Rvd25yZXYueG1sUEsBAhQAFAAAAAgAh07iQMl5ugr8AgAA&#10;yAYAAA4AAAAAAAAAAQAgAAAAKAEAAGRycy9lMm9Eb2MueG1sUEsFBgAAAAAGAAYAWQEAAJYGAAAA&#10;AA==&#10;">
                      <o:lock v:ext="edit" aspectratio="f"/>
                      <v:line id="_x0000_s1026" o:spid="_x0000_s1026" o:spt="20" style="position:absolute;left:6460;top:126194;flip:y;height:0;width:647;" filled="f" stroked="t" coordsize="21600,21600" o:gfxdata="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iRm8ugAAANwA&#10;AAAPAAAAAAAAAAEAIAAAACIAAABkcnMvZG93bnJldi54bWxQSwECFAAUAAAACACHTuJAMy8FnjsA&#10;AAA5AAAAEAAAAAAAAAABACAAAAAJAQAAZHJzL3NoYXBleG1sLnhtbFBLBQYAAAAABgAGAFsBAACz&#10;AwAAAAA=&#10;">
                        <v:fill on="f" focussize="0,0"/>
                        <v:stroke color="#000000" joinstyle="round" endarrow="block" endarrowwidth="narrow" endarrowlength="long"/>
                        <v:imagedata o:title=""/>
                        <o:lock v:ext="edit" aspectratio="f"/>
                      </v:line>
                      <v:shape id="_x0000_s1026" o:spid="_x0000_s1026" o:spt="202" type="#_x0000_t202" style="position:absolute;left:7093;top:6114;height:309;width:1171;"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53335B99">
                              <w:pPr>
                                <w:pStyle w:val="19"/>
                                <w:spacing w:line="240" w:lineRule="auto"/>
                                <w:ind w:firstLine="105" w:firstLineChars="50"/>
                                <w:jc w:val="both"/>
                                <w:rPr>
                                  <w:rFonts w:ascii="宋体" w:hAnsi="宋体" w:eastAsia="宋体"/>
                                  <w:szCs w:val="24"/>
                                </w:rPr>
                              </w:pPr>
                              <w:r>
                                <w:rPr>
                                  <w:rFonts w:ascii="Times New Roman"/>
                                  <w:szCs w:val="21"/>
                                </w:rPr>
                                <w:t>N</w:t>
                              </w:r>
                              <w:r>
                                <w:rPr>
                                  <w:rFonts w:hint="eastAsia" w:ascii="宋体" w:hAnsi="宋体" w:eastAsia="宋体"/>
                                  <w:szCs w:val="24"/>
                                </w:rPr>
                                <w:t>噪声</w:t>
                              </w:r>
                            </w:p>
                          </w:txbxContent>
                        </v:textbox>
                      </v:shape>
                    </v:group>
                  </w:pict>
                </mc:Fallback>
              </mc:AlternateContent>
            </w:r>
            <w:r>
              <w:rPr>
                <w:b/>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1852930</wp:posOffset>
                      </wp:positionH>
                      <wp:positionV relativeFrom="paragraph">
                        <wp:posOffset>48895</wp:posOffset>
                      </wp:positionV>
                      <wp:extent cx="770255" cy="284480"/>
                      <wp:effectExtent l="4445" t="4445" r="6350" b="15875"/>
                      <wp:wrapNone/>
                      <wp:docPr id="201" name="文本框 201"/>
                      <wp:cNvGraphicFramePr/>
                      <a:graphic xmlns:a="http://schemas.openxmlformats.org/drawingml/2006/main">
                        <a:graphicData uri="http://schemas.microsoft.com/office/word/2010/wordprocessingShape">
                          <wps:wsp>
                            <wps:cNvSpPr txBox="1"/>
                            <wps:spPr>
                              <a:xfrm>
                                <a:off x="0" y="0"/>
                                <a:ext cx="770255" cy="284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9FB571">
                                  <w:pPr>
                                    <w:pStyle w:val="19"/>
                                    <w:spacing w:line="240" w:lineRule="auto"/>
                                    <w:rPr>
                                      <w:rFonts w:ascii="Times New Roman" w:eastAsia="宋体"/>
                                      <w:szCs w:val="24"/>
                                    </w:rPr>
                                  </w:pPr>
                                  <w:r>
                                    <w:rPr>
                                      <w:rFonts w:hint="eastAsia" w:ascii="Times New Roman" w:eastAsia="宋体"/>
                                      <w:szCs w:val="24"/>
                                    </w:rPr>
                                    <w:t>合  链</w:t>
                                  </w:r>
                                </w:p>
                              </w:txbxContent>
                            </wps:txbx>
                            <wps:bodyPr upright="1"/>
                          </wps:wsp>
                        </a:graphicData>
                      </a:graphic>
                    </wp:anchor>
                  </w:drawing>
                </mc:Choice>
                <mc:Fallback>
                  <w:pict>
                    <v:shape id="_x0000_s1026" o:spid="_x0000_s1026" o:spt="202" type="#_x0000_t202" style="position:absolute;left:0pt;margin-left:145.9pt;margin-top:3.85pt;height:22.4pt;width:60.65pt;z-index:251678720;mso-width-relative:page;mso-height-relative:page;" fillcolor="#FFFFFF" filled="t" stroked="t" coordsize="21600,21600" o:gfxdata="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pZC02QAAAAgBAAAPAAAAAAAAAAEA&#10;IAAAACIAAABkcnMvZG93bnJldi54bWxQSwECFAAUAAAACACHTuJAYsiV8g4CAAA5BAAADgAAAAAA&#10;AAABACAAAAAoAQAAZHJzL2Uyb0RvYy54bWxQSwUGAAAAAAYABgBZAQAAqAUAAAAA&#10;">
                      <v:fill on="t" focussize="0,0"/>
                      <v:stroke color="#000000" joinstyle="miter"/>
                      <v:imagedata o:title=""/>
                      <o:lock v:ext="edit" aspectratio="f"/>
                      <v:textbox>
                        <w:txbxContent>
                          <w:p w14:paraId="7E9FB571">
                            <w:pPr>
                              <w:pStyle w:val="19"/>
                              <w:spacing w:line="240" w:lineRule="auto"/>
                              <w:rPr>
                                <w:rFonts w:ascii="Times New Roman" w:eastAsia="宋体"/>
                                <w:szCs w:val="24"/>
                              </w:rPr>
                            </w:pPr>
                            <w:r>
                              <w:rPr>
                                <w:rFonts w:hint="eastAsia" w:ascii="Times New Roman" w:eastAsia="宋体"/>
                                <w:szCs w:val="24"/>
                              </w:rPr>
                              <w:t>合  链</w:t>
                            </w:r>
                          </w:p>
                        </w:txbxContent>
                      </v:textbox>
                    </v:shape>
                  </w:pict>
                </mc:Fallback>
              </mc:AlternateContent>
            </w:r>
          </w:p>
          <w:p w14:paraId="0F63A09D">
            <w:pPr>
              <w:spacing w:line="400" w:lineRule="exact"/>
              <w:ind w:firstLine="420" w:firstLineChars="200"/>
              <w:jc w:val="center"/>
              <w:rPr>
                <w:b/>
                <w:color w:val="000000" w:themeColor="text1"/>
                <w:szCs w:val="2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2256790</wp:posOffset>
                      </wp:positionH>
                      <wp:positionV relativeFrom="paragraph">
                        <wp:posOffset>30480</wp:posOffset>
                      </wp:positionV>
                      <wp:extent cx="0" cy="396240"/>
                      <wp:effectExtent l="25400" t="0" r="31750" b="3810"/>
                      <wp:wrapNone/>
                      <wp:docPr id="205" name="直接箭头连接符 205"/>
                      <wp:cNvGraphicFramePr/>
                      <a:graphic xmlns:a="http://schemas.openxmlformats.org/drawingml/2006/main">
                        <a:graphicData uri="http://schemas.microsoft.com/office/word/2010/wordprocessingShape">
                          <wps:wsp>
                            <wps:cNvCnPr/>
                            <wps:spPr>
                              <a:xfrm>
                                <a:off x="0" y="0"/>
                                <a:ext cx="0" cy="396240"/>
                              </a:xfrm>
                              <a:prstGeom prst="straightConnector1">
                                <a:avLst/>
                              </a:prstGeom>
                              <a:ln w="9525" cap="flat" cmpd="sng">
                                <a:solidFill>
                                  <a:srgbClr val="000000"/>
                                </a:solidFill>
                                <a:prstDash val="solid"/>
                                <a:headEnd type="none" w="med" len="med"/>
                                <a:tailEnd type="triangle" w="sm" len="lg"/>
                              </a:ln>
                            </wps:spPr>
                            <wps:bodyPr/>
                          </wps:wsp>
                        </a:graphicData>
                      </a:graphic>
                    </wp:anchor>
                  </w:drawing>
                </mc:Choice>
                <mc:Fallback>
                  <w:pict>
                    <v:shape id="_x0000_s1026" o:spid="_x0000_s1026" o:spt="32" type="#_x0000_t32" style="position:absolute;left:0pt;margin-left:177.7pt;margin-top:2.4pt;height:31.2pt;width:0pt;z-index:251700224;mso-width-relative:page;mso-height-relative:page;" filled="f" stroked="t" coordsize="21600,21600" o:gfxdata="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IVid/UAAAACAEAAA8AAAAAAAAAAQAgAAAAIgAAAGRy&#10;cy9kb3ducmV2LnhtbFBLAQIUABQAAAAIAIdO4kBApxIYCQIAAPEDAAAOAAAAAAAAAAEAIAAAACMB&#10;AABkcnMvZTJvRG9jLnhtbFBLBQYAAAAABgAGAFkBAACeBQAAAAA=&#10;">
                      <v:fill on="f" focussize="0,0"/>
                      <v:stroke color="#000000" joinstyle="round" endarrow="block" endarrowwidth="narrow" endarrowlength="long"/>
                      <v:imagedata o:title=""/>
                      <o:lock v:ext="edit" aspectratio="f"/>
                    </v:shape>
                  </w:pict>
                </mc:Fallback>
              </mc:AlternateContent>
            </w:r>
          </w:p>
          <w:p w14:paraId="3FBC0F5C">
            <w:pPr>
              <w:spacing w:line="400" w:lineRule="exact"/>
              <w:ind w:firstLine="420" w:firstLineChars="200"/>
              <w:jc w:val="center"/>
              <w:rPr>
                <w:b/>
                <w:color w:val="000000" w:themeColor="text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1694815</wp:posOffset>
                      </wp:positionH>
                      <wp:positionV relativeFrom="paragraph">
                        <wp:posOffset>171450</wp:posOffset>
                      </wp:positionV>
                      <wp:extent cx="1083310" cy="259080"/>
                      <wp:effectExtent l="0" t="0" r="2540" b="7620"/>
                      <wp:wrapNone/>
                      <wp:docPr id="211" name="文本框 211"/>
                      <wp:cNvGraphicFramePr/>
                      <a:graphic xmlns:a="http://schemas.openxmlformats.org/drawingml/2006/main">
                        <a:graphicData uri="http://schemas.microsoft.com/office/word/2010/wordprocessingShape">
                          <wps:wsp>
                            <wps:cNvSpPr txBox="1"/>
                            <wps:spPr>
                              <a:xfrm>
                                <a:off x="0" y="0"/>
                                <a:ext cx="1083310" cy="259080"/>
                              </a:xfrm>
                              <a:prstGeom prst="rect">
                                <a:avLst/>
                              </a:prstGeom>
                              <a:solidFill>
                                <a:srgbClr val="FFFFFF"/>
                              </a:solidFill>
                              <a:ln>
                                <a:noFill/>
                              </a:ln>
                            </wps:spPr>
                            <wps:txbx>
                              <w:txbxContent>
                                <w:p w14:paraId="160FBF7D">
                                  <w:pPr>
                                    <w:pStyle w:val="19"/>
                                    <w:spacing w:line="240" w:lineRule="auto"/>
                                    <w:rPr>
                                      <w:rFonts w:ascii="Times New Roman" w:eastAsia="宋体"/>
                                      <w:szCs w:val="24"/>
                                    </w:rPr>
                                  </w:pPr>
                                  <w:r>
                                    <w:rPr>
                                      <w:rFonts w:hint="eastAsia" w:ascii="Times New Roman" w:eastAsia="宋体"/>
                                      <w:szCs w:val="24"/>
                                    </w:rPr>
                                    <w:t>成  品</w:t>
                                  </w:r>
                                </w:p>
                              </w:txbxContent>
                            </wps:txbx>
                            <wps:bodyPr lIns="0" tIns="0" rIns="0" bIns="0" upright="1"/>
                          </wps:wsp>
                        </a:graphicData>
                      </a:graphic>
                    </wp:anchor>
                  </w:drawing>
                </mc:Choice>
                <mc:Fallback>
                  <w:pict>
                    <v:shape id="_x0000_s1026" o:spid="_x0000_s1026" o:spt="202" type="#_x0000_t202" style="position:absolute;left:0pt;margin-left:133.45pt;margin-top:13.5pt;height:20.4pt;width:85.3pt;z-index:251666432;mso-width-relative:page;mso-height-relative:page;" fillcolor="#FFFFFF" filled="t" stroked="f" coordsize="21600,21600" o:gfxdata="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Y1/+DYAAAACQEAAA8AAAAAAAAAAQAgAAAA&#10;IgAAAGRycy9kb3ducmV2LnhtbFBLAQIUABQAAAAIAIdO4kBw/EuO0gEAAJ8DAAAOAAAAAAAAAAEA&#10;IAAAACcBAABkcnMvZTJvRG9jLnhtbFBLBQYAAAAABgAGAFkBAABrBQAAAAA=&#10;">
                      <v:fill on="t" focussize="0,0"/>
                      <v:stroke on="f"/>
                      <v:imagedata o:title=""/>
                      <o:lock v:ext="edit" aspectratio="f"/>
                      <v:textbox inset="0mm,0mm,0mm,0mm">
                        <w:txbxContent>
                          <w:p w14:paraId="160FBF7D">
                            <w:pPr>
                              <w:pStyle w:val="19"/>
                              <w:spacing w:line="240" w:lineRule="auto"/>
                              <w:rPr>
                                <w:rFonts w:ascii="Times New Roman" w:eastAsia="宋体"/>
                                <w:szCs w:val="24"/>
                              </w:rPr>
                            </w:pPr>
                            <w:r>
                              <w:rPr>
                                <w:rFonts w:hint="eastAsia" w:ascii="Times New Roman" w:eastAsia="宋体"/>
                                <w:szCs w:val="24"/>
                              </w:rPr>
                              <w:t>成  品</w:t>
                            </w:r>
                          </w:p>
                        </w:txbxContent>
                      </v:textbox>
                    </v:shape>
                  </w:pict>
                </mc:Fallback>
              </mc:AlternateContent>
            </w:r>
          </w:p>
          <w:p w14:paraId="36CD6AD2">
            <w:pPr>
              <w:spacing w:line="400" w:lineRule="exact"/>
              <w:ind w:firstLine="422" w:firstLineChars="200"/>
              <w:jc w:val="center"/>
              <w:rPr>
                <w:b/>
                <w:color w:val="000000" w:themeColor="text1"/>
                <w:szCs w:val="21"/>
                <w14:textFill>
                  <w14:solidFill>
                    <w14:schemeClr w14:val="tx1"/>
                  </w14:solidFill>
                </w14:textFill>
              </w:rPr>
            </w:pPr>
          </w:p>
          <w:p w14:paraId="497772C0">
            <w:pPr>
              <w:keepNext w:val="0"/>
              <w:keepLines w:val="0"/>
              <w:pageBreakBefore w:val="0"/>
              <w:widowControl w:val="0"/>
              <w:kinsoku/>
              <w:wordWrap/>
              <w:overflowPunct/>
              <w:topLinePunct w:val="0"/>
              <w:autoSpaceDE/>
              <w:autoSpaceDN/>
              <w:bidi w:val="0"/>
              <w:spacing w:line="500" w:lineRule="exact"/>
              <w:ind w:firstLine="480" w:firstLineChars="200"/>
              <w:jc w:val="center"/>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3381375</wp:posOffset>
                      </wp:positionH>
                      <wp:positionV relativeFrom="paragraph">
                        <wp:posOffset>6105525</wp:posOffset>
                      </wp:positionV>
                      <wp:extent cx="702945" cy="209550"/>
                      <wp:effectExtent l="0" t="0" r="0" b="0"/>
                      <wp:wrapNone/>
                      <wp:docPr id="203" name="矩形 203"/>
                      <wp:cNvGraphicFramePr/>
                      <a:graphic xmlns:a="http://schemas.openxmlformats.org/drawingml/2006/main">
                        <a:graphicData uri="http://schemas.microsoft.com/office/word/2010/wordprocessingShape">
                          <wps:wsp>
                            <wps:cNvSpPr/>
                            <wps:spPr>
                              <a:xfrm>
                                <a:off x="0" y="0"/>
                                <a:ext cx="702945" cy="209550"/>
                              </a:xfrm>
                              <a:prstGeom prst="rect">
                                <a:avLst/>
                              </a:prstGeom>
                              <a:noFill/>
                              <a:ln>
                                <a:noFill/>
                              </a:ln>
                            </wps:spPr>
                            <wps:txbx>
                              <w:txbxContent>
                                <w:p w14:paraId="7641295F">
                                  <w:pPr>
                                    <w:spacing w:line="280" w:lineRule="exact"/>
                                    <w:jc w:val="center"/>
                                  </w:pPr>
                                  <w:r>
                                    <w:rPr>
                                      <w:rFonts w:hint="eastAsia"/>
                                    </w:rPr>
                                    <w:t>成品</w:t>
                                  </w:r>
                                </w:p>
                              </w:txbxContent>
                            </wps:txbx>
                            <wps:bodyPr lIns="0" tIns="0" rIns="0" bIns="0" upright="1"/>
                          </wps:wsp>
                        </a:graphicData>
                      </a:graphic>
                    </wp:anchor>
                  </w:drawing>
                </mc:Choice>
                <mc:Fallback>
                  <w:pict>
                    <v:rect id="_x0000_s1026" o:spid="_x0000_s1026" o:spt="1" style="position:absolute;left:0pt;margin-left:266.25pt;margin-top:480.75pt;height:16.5pt;width:55.35pt;z-index:251661312;mso-width-relative:page;mso-height-relative:page;" filled="f" stroked="f" coordsize="21600,21600" o:gfxdata="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ePfytsAAAALAQAADwAAAAAAAAABACAAAAAiAAAAZHJzL2Rvd25yZXYueG1sUEsBAhQAFAAA&#10;AAgAh07iQD08MrWzAQAAaAMAAA4AAAAAAAAAAQAgAAAAKgEAAGRycy9lMm9Eb2MueG1sUEsFBgAA&#10;AAAGAAYAWQEAAE8FAAAAAA==&#10;">
                      <v:fill on="f" focussize="0,0"/>
                      <v:stroke on="f"/>
                      <v:imagedata o:title=""/>
                      <o:lock v:ext="edit" aspectratio="f"/>
                      <v:textbox inset="0mm,0mm,0mm,0mm">
                        <w:txbxContent>
                          <w:p w14:paraId="7641295F">
                            <w:pPr>
                              <w:spacing w:line="280" w:lineRule="exact"/>
                              <w:jc w:val="center"/>
                            </w:pPr>
                            <w:r>
                              <w:rPr>
                                <w:rFonts w:hint="eastAsia"/>
                              </w:rPr>
                              <w:t>成品</w:t>
                            </w:r>
                          </w:p>
                        </w:txbxContent>
                      </v:textbox>
                    </v:rect>
                  </w:pict>
                </mc:Fallback>
              </mc:AlternateContent>
            </w:r>
            <w:r>
              <w:rPr>
                <w:rFonts w:hint="default" w:ascii="Times New Roman" w:hAnsi="Times New Roman" w:cs="Times New Roman"/>
                <w:b/>
                <w:color w:val="000000" w:themeColor="text1"/>
                <w:sz w:val="24"/>
                <w:szCs w:val="24"/>
                <w14:textFill>
                  <w14:solidFill>
                    <w14:schemeClr w14:val="tx1"/>
                  </w14:solidFill>
                </w14:textFill>
              </w:rPr>
              <w:t>图2-</w:t>
            </w:r>
            <w:r>
              <w:rPr>
                <w:rFonts w:hint="default" w:ascii="Times New Roman" w:hAnsi="Times New Roman" w:cs="Times New Roman"/>
                <w:b/>
                <w:color w:val="000000" w:themeColor="text1"/>
                <w:sz w:val="24"/>
                <w:szCs w:val="24"/>
                <w:lang w:val="en-US" w:eastAsia="zh-CN"/>
                <w14:textFill>
                  <w14:solidFill>
                    <w14:schemeClr w14:val="tx1"/>
                  </w14:solidFill>
                </w14:textFill>
              </w:rPr>
              <w:t>3</w:t>
            </w:r>
            <w:r>
              <w:rPr>
                <w:rFonts w:hint="eastAsia"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塑料拉链生产工艺流程及产污环节图</w:t>
            </w:r>
          </w:p>
          <w:p w14:paraId="6FFA699C">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二、其他产污环节分析</w:t>
            </w:r>
          </w:p>
          <w:p w14:paraId="1A592D4B">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本项目生产中会产生相应类别的污染物，公辅设施也会产生相应污染物，主要为厂区职工生活污水（W</w:t>
            </w:r>
            <w:r>
              <w:rPr>
                <w:rFonts w:hint="default" w:ascii="Times New Roman" w:hAnsi="Times New Roman" w:eastAsia="宋体" w:cs="Times New Roman"/>
                <w:color w:val="000000"/>
                <w:sz w:val="24"/>
                <w:szCs w:val="24"/>
                <w:vertAlign w:val="subscript"/>
              </w:rPr>
              <w:t>1</w:t>
            </w:r>
            <w:r>
              <w:rPr>
                <w:rFonts w:hint="default" w:ascii="Times New Roman" w:hAnsi="Times New Roman" w:eastAsia="宋体" w:cs="Times New Roman"/>
                <w:color w:val="000000"/>
                <w:sz w:val="24"/>
                <w:szCs w:val="24"/>
              </w:rPr>
              <w:t>）、</w:t>
            </w:r>
            <w:r>
              <w:rPr>
                <w:rFonts w:hint="eastAsia"/>
                <w:color w:val="000000" w:themeColor="text1"/>
                <w:sz w:val="24"/>
                <w:szCs w:val="24"/>
                <w14:textFill>
                  <w14:solidFill>
                    <w14:schemeClr w14:val="tx1"/>
                  </w14:solidFill>
                </w14:textFill>
              </w:rPr>
              <w:t>原料废包装袋</w:t>
            </w:r>
            <w:r>
              <w:rPr>
                <w:rFonts w:hAnsiTheme="minor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S</w:t>
            </w:r>
            <w:r>
              <w:rPr>
                <w:rFonts w:hint="eastAsia" w:eastAsiaTheme="minorEastAsia"/>
                <w:color w:val="000000" w:themeColor="text1"/>
                <w:sz w:val="24"/>
                <w:szCs w:val="24"/>
                <w:vertAlign w:val="subscript"/>
                <w14:textFill>
                  <w14:solidFill>
                    <w14:schemeClr w14:val="tx1"/>
                  </w14:solidFill>
                </w14:textFill>
              </w:rPr>
              <w:t>3</w:t>
            </w:r>
            <w:r>
              <w:rPr>
                <w:rFonts w:hAnsiTheme="minorEastAsia" w:eastAsiaTheme="minorEastAsia"/>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、废气处理设施</w:t>
            </w:r>
            <w:r>
              <w:rPr>
                <w:rFonts w:hAnsiTheme="minorEastAsia" w:eastAsiaTheme="minorEastAsia"/>
                <w:color w:val="000000" w:themeColor="text1"/>
                <w:sz w:val="24"/>
                <w:szCs w:val="24"/>
                <w14:textFill>
                  <w14:solidFill>
                    <w14:schemeClr w14:val="tx1"/>
                  </w14:solidFill>
                </w14:textFill>
              </w:rPr>
              <w:t>产生的废活性炭</w:t>
            </w:r>
            <w:r>
              <w:rPr>
                <w:rFonts w:hint="eastAsia"/>
                <w:color w:val="000000" w:themeColor="text1"/>
                <w:sz w:val="24"/>
                <w:szCs w:val="24"/>
                <w14:textFill>
                  <w14:solidFill>
                    <w14:schemeClr w14:val="tx1"/>
                  </w14:solidFill>
                </w14:textFill>
              </w:rPr>
              <w:t>（</w:t>
            </w:r>
            <w:r>
              <w:rPr>
                <w:rFonts w:eastAsia="仿宋体"/>
                <w:color w:val="000000" w:themeColor="text1"/>
                <w:sz w:val="24"/>
                <w:szCs w:val="24"/>
                <w14:textFill>
                  <w14:solidFill>
                    <w14:schemeClr w14:val="tx1"/>
                  </w14:solidFill>
                </w14:textFill>
              </w:rPr>
              <w:t>S</w:t>
            </w:r>
            <w:r>
              <w:rPr>
                <w:rFonts w:hint="eastAsia" w:eastAsia="仿宋体"/>
                <w:color w:val="000000" w:themeColor="text1"/>
                <w:sz w:val="24"/>
                <w:szCs w:val="24"/>
                <w:vertAlign w:val="subscript"/>
                <w14:textFill>
                  <w14:solidFill>
                    <w14:schemeClr w14:val="tx1"/>
                  </w14:solidFill>
                </w14:textFill>
              </w:rPr>
              <w:t>4</w:t>
            </w:r>
            <w:r>
              <w:rPr>
                <w:rFonts w:hint="eastAsia"/>
                <w:color w:val="000000" w:themeColor="text1"/>
                <w:sz w:val="24"/>
                <w:szCs w:val="24"/>
                <w14:textFill>
                  <w14:solidFill>
                    <w14:schemeClr w14:val="tx1"/>
                  </w14:solidFill>
                </w14:textFill>
              </w:rPr>
              <w:t>）</w:t>
            </w:r>
            <w:r>
              <w:rPr>
                <w:rFonts w:hint="default" w:ascii="Times New Roman" w:hAnsi="Times New Roman" w:eastAsia="宋体" w:cs="Times New Roman"/>
                <w:color w:val="000000"/>
                <w:sz w:val="24"/>
                <w:szCs w:val="24"/>
              </w:rPr>
              <w:t>以及厂区生活垃圾（S</w:t>
            </w:r>
            <w:r>
              <w:rPr>
                <w:rFonts w:hint="eastAsia" w:cs="Times New Roman"/>
                <w:color w:val="000000"/>
                <w:sz w:val="24"/>
                <w:szCs w:val="24"/>
                <w:vertAlign w:val="subscript"/>
                <w:lang w:val="en-US" w:eastAsia="zh-CN"/>
              </w:rPr>
              <w:t>5</w:t>
            </w:r>
            <w:r>
              <w:rPr>
                <w:rFonts w:hint="default" w:ascii="Times New Roman" w:hAnsi="Times New Roman" w:eastAsia="宋体" w:cs="Times New Roman"/>
                <w:color w:val="000000"/>
                <w:sz w:val="24"/>
                <w:szCs w:val="24"/>
              </w:rPr>
              <w:t>）。本项目产污环节汇总表见表2-</w:t>
            </w:r>
            <w:r>
              <w:rPr>
                <w:rFonts w:hint="eastAsia" w:cs="Times New Roman"/>
                <w:color w:val="000000"/>
                <w:sz w:val="24"/>
                <w:szCs w:val="24"/>
                <w:lang w:val="en-US" w:eastAsia="zh-CN"/>
              </w:rPr>
              <w:t>6</w:t>
            </w:r>
            <w:r>
              <w:rPr>
                <w:rFonts w:hint="default" w:ascii="Times New Roman" w:hAnsi="Times New Roman" w:eastAsia="宋体" w:cs="Times New Roman"/>
                <w:color w:val="000000"/>
                <w:sz w:val="24"/>
                <w:szCs w:val="24"/>
              </w:rPr>
              <w:t>。</w:t>
            </w:r>
          </w:p>
          <w:p w14:paraId="106B73B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snapToGrid w:val="0"/>
                <w:color w:val="000000"/>
                <w:kern w:val="0"/>
                <w:sz w:val="24"/>
                <w:szCs w:val="24"/>
              </w:rPr>
            </w:pPr>
          </w:p>
          <w:p w14:paraId="269967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snapToGrid w:val="0"/>
                <w:color w:val="000000"/>
                <w:kern w:val="0"/>
                <w:sz w:val="24"/>
                <w:szCs w:val="24"/>
              </w:rPr>
            </w:pPr>
          </w:p>
          <w:p w14:paraId="7F16F9C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snapToGrid w:val="0"/>
                <w:color w:val="000000"/>
                <w:kern w:val="0"/>
                <w:sz w:val="24"/>
                <w:szCs w:val="24"/>
              </w:rPr>
            </w:pPr>
          </w:p>
          <w:p w14:paraId="22AD1E8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snapToGrid w:val="0"/>
                <w:color w:val="000000"/>
                <w:kern w:val="0"/>
                <w:sz w:val="24"/>
                <w:szCs w:val="24"/>
              </w:rPr>
            </w:pPr>
          </w:p>
          <w:p w14:paraId="578EB22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snapToGrid w:val="0"/>
                <w:color w:val="000000"/>
                <w:kern w:val="0"/>
                <w:sz w:val="24"/>
                <w:szCs w:val="24"/>
              </w:rPr>
              <w:t>表2-</w:t>
            </w:r>
            <w:r>
              <w:rPr>
                <w:rFonts w:hint="eastAsia" w:cs="Times New Roman"/>
                <w:b/>
                <w:snapToGrid w:val="0"/>
                <w:color w:val="000000"/>
                <w:kern w:val="0"/>
                <w:sz w:val="24"/>
                <w:szCs w:val="24"/>
                <w:lang w:val="en-US" w:eastAsia="zh-CN"/>
              </w:rPr>
              <w:t>6</w:t>
            </w:r>
            <w:r>
              <w:rPr>
                <w:rFonts w:hint="default" w:ascii="Times New Roman" w:hAnsi="Times New Roman" w:eastAsia="宋体" w:cs="Times New Roman"/>
                <w:b/>
                <w:snapToGrid w:val="0"/>
                <w:color w:val="000000"/>
                <w:kern w:val="0"/>
                <w:sz w:val="24"/>
                <w:szCs w:val="24"/>
              </w:rPr>
              <w:t xml:space="preserve">  </w:t>
            </w:r>
            <w:r>
              <w:rPr>
                <w:rFonts w:hint="default" w:ascii="Times New Roman" w:hAnsi="Times New Roman" w:eastAsia="宋体" w:cs="Times New Roman"/>
                <w:b/>
                <w:color w:val="000000"/>
                <w:sz w:val="24"/>
                <w:szCs w:val="24"/>
              </w:rPr>
              <w:t>本项目生产主要产污环节和排污特征</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8"/>
              <w:gridCol w:w="995"/>
              <w:gridCol w:w="1279"/>
              <w:gridCol w:w="1374"/>
              <w:gridCol w:w="720"/>
              <w:gridCol w:w="3687"/>
            </w:tblGrid>
            <w:tr w14:paraId="59DB6B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307" w:type="pct"/>
                  <w:tcBorders>
                    <w:tl2br w:val="nil"/>
                    <w:tr2bl w:val="nil"/>
                  </w:tcBorders>
                  <w:noWrap w:val="0"/>
                  <w:vAlign w:val="center"/>
                </w:tcPr>
                <w:p w14:paraId="718B3629">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类别</w:t>
                  </w:r>
                </w:p>
              </w:tc>
              <w:tc>
                <w:tcPr>
                  <w:tcW w:w="579" w:type="pct"/>
                  <w:tcBorders>
                    <w:tl2br w:val="nil"/>
                    <w:tr2bl w:val="nil"/>
                  </w:tcBorders>
                  <w:noWrap w:val="0"/>
                  <w:vAlign w:val="center"/>
                </w:tcPr>
                <w:p w14:paraId="1B8B5A3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代码</w:t>
                  </w:r>
                </w:p>
              </w:tc>
              <w:tc>
                <w:tcPr>
                  <w:tcW w:w="745" w:type="pct"/>
                  <w:tcBorders>
                    <w:tl2br w:val="nil"/>
                    <w:tr2bl w:val="nil"/>
                  </w:tcBorders>
                  <w:noWrap w:val="0"/>
                  <w:vAlign w:val="center"/>
                </w:tcPr>
                <w:p w14:paraId="246C59B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产生点</w:t>
                  </w:r>
                </w:p>
              </w:tc>
              <w:tc>
                <w:tcPr>
                  <w:tcW w:w="800" w:type="pct"/>
                  <w:tcBorders>
                    <w:tl2br w:val="nil"/>
                    <w:tr2bl w:val="nil"/>
                  </w:tcBorders>
                  <w:noWrap w:val="0"/>
                  <w:vAlign w:val="center"/>
                </w:tcPr>
                <w:p w14:paraId="28A3F99D">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419" w:type="pct"/>
                  <w:tcBorders>
                    <w:tl2br w:val="nil"/>
                    <w:tr2bl w:val="nil"/>
                  </w:tcBorders>
                  <w:noWrap w:val="0"/>
                  <w:vAlign w:val="center"/>
                </w:tcPr>
                <w:p w14:paraId="1AADD85C">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w:t>
                  </w:r>
                </w:p>
                <w:p w14:paraId="6C1EC74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特征</w:t>
                  </w:r>
                </w:p>
              </w:tc>
              <w:tc>
                <w:tcPr>
                  <w:tcW w:w="2147" w:type="pct"/>
                  <w:tcBorders>
                    <w:tl2br w:val="nil"/>
                    <w:tr2bl w:val="nil"/>
                  </w:tcBorders>
                  <w:noWrap w:val="0"/>
                  <w:vAlign w:val="center"/>
                </w:tcPr>
                <w:p w14:paraId="6EB2FAAB">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去向</w:t>
                  </w:r>
                </w:p>
              </w:tc>
            </w:tr>
            <w:tr w14:paraId="3CF33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307" w:type="pct"/>
                  <w:vMerge w:val="restart"/>
                  <w:tcBorders>
                    <w:tl2br w:val="nil"/>
                    <w:tr2bl w:val="nil"/>
                  </w:tcBorders>
                  <w:noWrap w:val="0"/>
                  <w:vAlign w:val="center"/>
                </w:tcPr>
                <w:p w14:paraId="5589295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579" w:type="pct"/>
                  <w:tcBorders>
                    <w:tl2br w:val="nil"/>
                    <w:tr2bl w:val="nil"/>
                  </w:tcBorders>
                  <w:noWrap w:val="0"/>
                  <w:vAlign w:val="center"/>
                </w:tcPr>
                <w:p w14:paraId="1C2CEC70">
                  <w:pPr>
                    <w:snapToGrid w:val="0"/>
                    <w:spacing w:line="240" w:lineRule="exact"/>
                    <w:jc w:val="center"/>
                    <w:rPr>
                      <w:rFonts w:hint="default" w:ascii="Times New Roman" w:hAnsi="Times New Roman" w:eastAsia="宋体" w:cs="Times New Roman"/>
                      <w:color w:val="auto"/>
                      <w:sz w:val="21"/>
                      <w:szCs w:val="21"/>
                      <w:vertAlign w:val="subscript"/>
                      <w:lang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G</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1</w:t>
                  </w:r>
                  <w:r>
                    <w:rPr>
                      <w:rFonts w:hint="default" w:ascii="Times New Roman" w:hAnsi="Times New Roman" w:cs="Times New Roman" w:eastAsiaTheme="minorEastAsia"/>
                      <w:color w:val="000000" w:themeColor="text1"/>
                      <w:sz w:val="21"/>
                      <w:szCs w:val="21"/>
                      <w14:textFill>
                        <w14:solidFill>
                          <w14:schemeClr w14:val="tx1"/>
                        </w14:solidFill>
                      </w14:textFill>
                    </w:rPr>
                    <w:t>、G</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2</w:t>
                  </w:r>
                </w:p>
              </w:tc>
              <w:tc>
                <w:tcPr>
                  <w:tcW w:w="745" w:type="pct"/>
                  <w:tcBorders>
                    <w:tl2br w:val="nil"/>
                    <w:tr2bl w:val="nil"/>
                  </w:tcBorders>
                  <w:noWrap w:val="0"/>
                  <w:vAlign w:val="center"/>
                </w:tcPr>
                <w:p w14:paraId="5FF19CE4">
                  <w:pPr>
                    <w:snapToGrid w:val="0"/>
                    <w:spacing w:line="24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挤出、造粒</w:t>
                  </w:r>
                </w:p>
              </w:tc>
              <w:tc>
                <w:tcPr>
                  <w:tcW w:w="800" w:type="pct"/>
                  <w:tcBorders>
                    <w:tl2br w:val="nil"/>
                    <w:tr2bl w:val="nil"/>
                  </w:tcBorders>
                  <w:noWrap w:val="0"/>
                  <w:vAlign w:val="center"/>
                </w:tcPr>
                <w:p w14:paraId="087A20C2">
                  <w:pPr>
                    <w:snapToGrid w:val="0"/>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非甲烷总烃</w:t>
                  </w:r>
                </w:p>
              </w:tc>
              <w:tc>
                <w:tcPr>
                  <w:tcW w:w="419" w:type="pct"/>
                  <w:tcBorders>
                    <w:tl2br w:val="nil"/>
                    <w:tr2bl w:val="nil"/>
                  </w:tcBorders>
                  <w:noWrap w:val="0"/>
                  <w:vAlign w:val="center"/>
                </w:tcPr>
                <w:p w14:paraId="752F18E0">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连续</w:t>
                  </w:r>
                </w:p>
              </w:tc>
              <w:tc>
                <w:tcPr>
                  <w:tcW w:w="2147" w:type="pct"/>
                  <w:tcBorders>
                    <w:tl2br w:val="nil"/>
                    <w:tr2bl w:val="nil"/>
                  </w:tcBorders>
                  <w:noWrap w:val="0"/>
                  <w:vAlign w:val="center"/>
                </w:tcPr>
                <w:p w14:paraId="674361E1">
                  <w:pPr>
                    <w:spacing w:line="24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经“集气罩+二级活性炭吸附”装置净化</w:t>
                  </w:r>
                </w:p>
                <w:p w14:paraId="0E6E0743">
                  <w:pPr>
                    <w:spacing w:line="24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处理后通过一根</w:t>
                  </w:r>
                  <w:r>
                    <w:rPr>
                      <w:rFonts w:hint="eastAsia" w:cs="Times New Roman" w:eastAsiaTheme="minorEastAsia"/>
                      <w:color w:val="000000" w:themeColor="text1"/>
                      <w:sz w:val="21"/>
                      <w:szCs w:val="21"/>
                      <w:lang w:val="en-US" w:eastAsia="zh-CN"/>
                      <w14:textFill>
                        <w14:solidFill>
                          <w14:schemeClr w14:val="tx1"/>
                        </w14:solidFill>
                      </w14:textFill>
                    </w:rPr>
                    <w:t>1</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1"/>
                      <w:szCs w:val="21"/>
                      <w14:textFill>
                        <w14:solidFill>
                          <w14:schemeClr w14:val="tx1"/>
                        </w14:solidFill>
                      </w14:textFill>
                    </w:rPr>
                    <w:t>米高的排气筒</w:t>
                  </w:r>
                </w:p>
                <w:p w14:paraId="0BEEFA3B">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（DA001）排放</w:t>
                  </w:r>
                </w:p>
              </w:tc>
            </w:tr>
            <w:tr w14:paraId="776999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307" w:type="pct"/>
                  <w:vMerge w:val="continue"/>
                  <w:tcBorders>
                    <w:tl2br w:val="nil"/>
                    <w:tr2bl w:val="nil"/>
                  </w:tcBorders>
                  <w:noWrap w:val="0"/>
                  <w:vAlign w:val="center"/>
                </w:tcPr>
                <w:p w14:paraId="6BC540F8">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068D1078">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G</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3</w:t>
                  </w:r>
                </w:p>
              </w:tc>
              <w:tc>
                <w:tcPr>
                  <w:tcW w:w="745" w:type="pct"/>
                  <w:tcBorders>
                    <w:tl2br w:val="nil"/>
                    <w:tr2bl w:val="nil"/>
                  </w:tcBorders>
                  <w:noWrap w:val="0"/>
                  <w:vAlign w:val="center"/>
                </w:tcPr>
                <w:p w14:paraId="141D3CCD">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破碎</w:t>
                  </w:r>
                </w:p>
              </w:tc>
              <w:tc>
                <w:tcPr>
                  <w:tcW w:w="800" w:type="pct"/>
                  <w:tcBorders>
                    <w:tl2br w:val="nil"/>
                    <w:tr2bl w:val="nil"/>
                  </w:tcBorders>
                  <w:noWrap w:val="0"/>
                  <w:vAlign w:val="center"/>
                </w:tcPr>
                <w:p w14:paraId="7A52B20E">
                  <w:pPr>
                    <w:snapToGrid w:val="0"/>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颗粒物</w:t>
                  </w:r>
                </w:p>
              </w:tc>
              <w:tc>
                <w:tcPr>
                  <w:tcW w:w="419" w:type="pct"/>
                  <w:tcBorders>
                    <w:tl2br w:val="nil"/>
                    <w:tr2bl w:val="nil"/>
                  </w:tcBorders>
                  <w:noWrap w:val="0"/>
                  <w:vAlign w:val="center"/>
                </w:tcPr>
                <w:p w14:paraId="0DD71D4F">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连续</w:t>
                  </w:r>
                </w:p>
              </w:tc>
              <w:tc>
                <w:tcPr>
                  <w:tcW w:w="2147" w:type="pct"/>
                  <w:tcBorders>
                    <w:tl2br w:val="nil"/>
                    <w:tr2bl w:val="nil"/>
                  </w:tcBorders>
                  <w:noWrap w:val="0"/>
                  <w:vAlign w:val="center"/>
                </w:tcPr>
                <w:p w14:paraId="5D0AA880">
                  <w:pPr>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粉尘产生量极少</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车间内无组织排放</w:t>
                  </w:r>
                </w:p>
              </w:tc>
            </w:tr>
            <w:tr w14:paraId="4462CE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307" w:type="pct"/>
                  <w:tcBorders>
                    <w:tl2br w:val="nil"/>
                    <w:tr2bl w:val="nil"/>
                  </w:tcBorders>
                  <w:noWrap w:val="0"/>
                  <w:vAlign w:val="center"/>
                </w:tcPr>
                <w:p w14:paraId="20902A81">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579" w:type="pct"/>
                  <w:tcBorders>
                    <w:tl2br w:val="nil"/>
                    <w:tr2bl w:val="nil"/>
                  </w:tcBorders>
                  <w:noWrap w:val="0"/>
                  <w:vAlign w:val="center"/>
                </w:tcPr>
                <w:p w14:paraId="382E195A">
                  <w:pPr>
                    <w:snapToGrid w:val="0"/>
                    <w:spacing w:line="260" w:lineRule="exact"/>
                    <w:jc w:val="center"/>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1"/>
                    </w:rPr>
                    <w:t>W</w:t>
                  </w:r>
                  <w:r>
                    <w:rPr>
                      <w:rFonts w:hint="default" w:ascii="Times New Roman" w:hAnsi="Times New Roman" w:eastAsia="宋体" w:cs="Times New Roman"/>
                      <w:color w:val="auto"/>
                      <w:sz w:val="21"/>
                      <w:szCs w:val="21"/>
                      <w:vertAlign w:val="subscript"/>
                    </w:rPr>
                    <w:t>1</w:t>
                  </w:r>
                </w:p>
              </w:tc>
              <w:tc>
                <w:tcPr>
                  <w:tcW w:w="745" w:type="pct"/>
                  <w:tcBorders>
                    <w:tl2br w:val="nil"/>
                    <w:tr2bl w:val="nil"/>
                  </w:tcBorders>
                  <w:noWrap w:val="0"/>
                  <w:vAlign w:val="center"/>
                </w:tcPr>
                <w:p w14:paraId="2B38040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员工生活</w:t>
                  </w:r>
                </w:p>
              </w:tc>
              <w:tc>
                <w:tcPr>
                  <w:tcW w:w="800" w:type="pct"/>
                  <w:tcBorders>
                    <w:tl2br w:val="nil"/>
                    <w:tr2bl w:val="nil"/>
                  </w:tcBorders>
                  <w:noWrap w:val="0"/>
                  <w:vAlign w:val="center"/>
                </w:tcPr>
                <w:p w14:paraId="29EE695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COD、SS、TP</w:t>
                  </w:r>
                </w:p>
                <w:p w14:paraId="304EFE6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氨氮、总氮</w:t>
                  </w:r>
                </w:p>
              </w:tc>
              <w:tc>
                <w:tcPr>
                  <w:tcW w:w="419" w:type="pct"/>
                  <w:tcBorders>
                    <w:tl2br w:val="nil"/>
                    <w:tr2bl w:val="nil"/>
                  </w:tcBorders>
                  <w:noWrap w:val="0"/>
                  <w:vAlign w:val="center"/>
                </w:tcPr>
                <w:p w14:paraId="12499B7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2147" w:type="pct"/>
                  <w:tcBorders>
                    <w:tl2br w:val="nil"/>
                    <w:tr2bl w:val="nil"/>
                  </w:tcBorders>
                  <w:noWrap w:val="0"/>
                  <w:vAlign w:val="center"/>
                </w:tcPr>
                <w:p w14:paraId="1793E41C">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接管至</w:t>
                  </w:r>
                  <w:r>
                    <w:rPr>
                      <w:rFonts w:hint="default" w:ascii="Times New Roman" w:hAnsi="Times New Roman" w:cs="Times New Roman"/>
                      <w:color w:val="000000" w:themeColor="text1"/>
                      <w:sz w:val="21"/>
                      <w:szCs w:val="21"/>
                      <w14:textFill>
                        <w14:solidFill>
                          <w14:schemeClr w14:val="tx1"/>
                        </w14:solidFill>
                      </w14:textFill>
                    </w:rPr>
                    <w:t>江阴市北国污水处理有限公司</w:t>
                  </w:r>
                  <w:r>
                    <w:rPr>
                      <w:rFonts w:hint="default" w:ascii="Times New Roman" w:hAnsi="Times New Roman" w:eastAsia="宋体" w:cs="Times New Roman"/>
                      <w:color w:val="auto"/>
                      <w:sz w:val="21"/>
                      <w:szCs w:val="21"/>
                    </w:rPr>
                    <w:t>集中处理达标后排放</w:t>
                  </w:r>
                </w:p>
              </w:tc>
            </w:tr>
            <w:tr w14:paraId="4236F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tcBorders>
                    <w:tl2br w:val="nil"/>
                    <w:tr2bl w:val="nil"/>
                  </w:tcBorders>
                  <w:noWrap w:val="0"/>
                  <w:vAlign w:val="center"/>
                </w:tcPr>
                <w:p w14:paraId="30F6D477">
                  <w:pPr>
                    <w:autoSpaceDE w:val="0"/>
                    <w:autoSpaceDN w:val="0"/>
                    <w:adjustRightInd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579" w:type="pct"/>
                  <w:tcBorders>
                    <w:tl2br w:val="nil"/>
                    <w:tr2bl w:val="nil"/>
                  </w:tcBorders>
                  <w:noWrap w:val="0"/>
                  <w:vAlign w:val="center"/>
                </w:tcPr>
                <w:p w14:paraId="65992A9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745" w:type="pct"/>
                  <w:tcBorders>
                    <w:tl2br w:val="nil"/>
                    <w:tr2bl w:val="nil"/>
                  </w:tcBorders>
                  <w:noWrap w:val="0"/>
                  <w:vAlign w:val="center"/>
                </w:tcPr>
                <w:p w14:paraId="23EB9643">
                  <w:pPr>
                    <w:keepNext w:val="0"/>
                    <w:keepLines w:val="0"/>
                    <w:pageBreakBefore w:val="0"/>
                    <w:widowControl/>
                    <w:kinsoku/>
                    <w:wordWrap/>
                    <w:overflowPunct/>
                    <w:topLinePunct w:val="0"/>
                    <w:autoSpaceDE/>
                    <w:autoSpaceDN/>
                    <w:bidi w:val="0"/>
                    <w:adjustRightInd/>
                    <w:snapToGrid/>
                    <w:spacing w:line="260" w:lineRule="exact"/>
                    <w:ind w:left="10" w:leftChars="5" w:right="10" w:rightChars="5"/>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挤出</w:t>
                  </w:r>
                  <w:r>
                    <w:rPr>
                      <w:rFonts w:hint="eastAsia" w:cs="Times New Roman" w:eastAsiaTheme="minorEastAsia"/>
                      <w:color w:val="000000" w:themeColor="text1"/>
                      <w:sz w:val="21"/>
                      <w:szCs w:val="21"/>
                      <w:lang w:val="en-US" w:eastAsia="zh-CN"/>
                      <w14:textFill>
                        <w14:solidFill>
                          <w14:schemeClr w14:val="tx1"/>
                        </w14:solidFill>
                      </w14:textFill>
                    </w:rPr>
                    <w:t>流水线</w:t>
                  </w:r>
                  <w:r>
                    <w:rPr>
                      <w:rFonts w:hint="default" w:ascii="Times New Roman" w:hAnsi="Times New Roman" w:cs="Times New Roman" w:eastAsiaTheme="minorEastAsia"/>
                      <w:color w:val="000000" w:themeColor="text1"/>
                      <w:sz w:val="21"/>
                      <w:szCs w:val="21"/>
                      <w14:textFill>
                        <w14:solidFill>
                          <w14:schemeClr w14:val="tx1"/>
                        </w14:solidFill>
                      </w14:textFill>
                    </w:rPr>
                    <w:t>、造粒机、破碎机、空压机等生产及辅助设备</w:t>
                  </w:r>
                </w:p>
              </w:tc>
              <w:tc>
                <w:tcPr>
                  <w:tcW w:w="800" w:type="pct"/>
                  <w:tcBorders>
                    <w:tl2br w:val="nil"/>
                    <w:tr2bl w:val="nil"/>
                  </w:tcBorders>
                  <w:noWrap w:val="0"/>
                  <w:vAlign w:val="center"/>
                </w:tcPr>
                <w:p w14:paraId="530D51C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419" w:type="pct"/>
                  <w:tcBorders>
                    <w:tl2br w:val="nil"/>
                    <w:tr2bl w:val="nil"/>
                  </w:tcBorders>
                  <w:noWrap w:val="0"/>
                  <w:vAlign w:val="center"/>
                </w:tcPr>
                <w:p w14:paraId="3891903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2147" w:type="pct"/>
                  <w:tcBorders>
                    <w:tl2br w:val="nil"/>
                    <w:tr2bl w:val="nil"/>
                  </w:tcBorders>
                  <w:noWrap w:val="0"/>
                  <w:vAlign w:val="center"/>
                </w:tcPr>
                <w:p w14:paraId="3D4AB67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车间隔声、距离衰减</w:t>
                  </w:r>
                </w:p>
              </w:tc>
            </w:tr>
            <w:tr w14:paraId="66F1AB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restart"/>
                  <w:tcBorders>
                    <w:tl2br w:val="nil"/>
                    <w:tr2bl w:val="nil"/>
                  </w:tcBorders>
                  <w:noWrap w:val="0"/>
                  <w:vAlign w:val="center"/>
                </w:tcPr>
                <w:p w14:paraId="306EB153">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579" w:type="pct"/>
                  <w:tcBorders>
                    <w:tl2br w:val="nil"/>
                    <w:tr2bl w:val="nil"/>
                  </w:tcBorders>
                  <w:noWrap w:val="0"/>
                  <w:vAlign w:val="center"/>
                </w:tcPr>
                <w:p w14:paraId="01AB702C">
                  <w:pPr>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1</w:t>
                  </w: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2</w:t>
                  </w:r>
                </w:p>
              </w:tc>
              <w:tc>
                <w:tcPr>
                  <w:tcW w:w="745" w:type="pct"/>
                  <w:tcBorders>
                    <w:tl2br w:val="nil"/>
                    <w:tr2bl w:val="nil"/>
                  </w:tcBorders>
                  <w:noWrap w:val="0"/>
                  <w:vAlign w:val="center"/>
                </w:tcPr>
                <w:p w14:paraId="5E3ED586">
                  <w:pPr>
                    <w:snapToGrid w:val="0"/>
                    <w:jc w:val="center"/>
                    <w:rPr>
                      <w:rFonts w:hint="default" w:ascii="Times New Roman" w:hAnsi="Times New Roman" w:eastAsia="宋体" w:cs="Times New Roman"/>
                      <w:color w:val="auto"/>
                      <w:kern w:val="0"/>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挤出、切断</w:t>
                  </w:r>
                </w:p>
              </w:tc>
              <w:tc>
                <w:tcPr>
                  <w:tcW w:w="800" w:type="pct"/>
                  <w:tcBorders>
                    <w:tl2br w:val="nil"/>
                    <w:tr2bl w:val="nil"/>
                  </w:tcBorders>
                  <w:noWrap w:val="0"/>
                  <w:vAlign w:val="center"/>
                </w:tcPr>
                <w:p w14:paraId="3E35B89C">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废塑料</w:t>
                  </w:r>
                </w:p>
              </w:tc>
              <w:tc>
                <w:tcPr>
                  <w:tcW w:w="419" w:type="pct"/>
                  <w:tcBorders>
                    <w:tl2br w:val="nil"/>
                    <w:tr2bl w:val="nil"/>
                  </w:tcBorders>
                  <w:noWrap w:val="0"/>
                  <w:vAlign w:val="center"/>
                </w:tcPr>
                <w:p w14:paraId="707BBC22">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2147" w:type="pct"/>
                  <w:tcBorders>
                    <w:tl2br w:val="nil"/>
                    <w:tr2bl w:val="nil"/>
                  </w:tcBorders>
                  <w:noWrap w:val="0"/>
                  <w:vAlign w:val="center"/>
                </w:tcPr>
                <w:p w14:paraId="0A84641B">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回收破碎造粒后回用至生产工艺中</w:t>
                  </w:r>
                </w:p>
              </w:tc>
            </w:tr>
            <w:tr w14:paraId="506C34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246C06E8">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7D468634">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3</w:t>
                  </w:r>
                </w:p>
              </w:tc>
              <w:tc>
                <w:tcPr>
                  <w:tcW w:w="745" w:type="pct"/>
                  <w:tcBorders>
                    <w:tl2br w:val="nil"/>
                    <w:tr2bl w:val="nil"/>
                  </w:tcBorders>
                  <w:noWrap w:val="0"/>
                  <w:vAlign w:val="center"/>
                </w:tcPr>
                <w:p w14:paraId="0C19AB19">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kern w:val="0"/>
                      <w:sz w:val="21"/>
                      <w:szCs w:val="21"/>
                      <w14:textFill>
                        <w14:solidFill>
                          <w14:schemeClr w14:val="tx1"/>
                        </w14:solidFill>
                      </w14:textFill>
                    </w:rPr>
                    <w:t>原料包装</w:t>
                  </w:r>
                </w:p>
              </w:tc>
              <w:tc>
                <w:tcPr>
                  <w:tcW w:w="800" w:type="pct"/>
                  <w:tcBorders>
                    <w:tl2br w:val="nil"/>
                    <w:tr2bl w:val="nil"/>
                  </w:tcBorders>
                  <w:noWrap w:val="0"/>
                  <w:vAlign w:val="center"/>
                </w:tcPr>
                <w:p w14:paraId="57955EB6">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原料废包装袋</w:t>
                  </w:r>
                </w:p>
              </w:tc>
              <w:tc>
                <w:tcPr>
                  <w:tcW w:w="419" w:type="pct"/>
                  <w:tcBorders>
                    <w:tl2br w:val="nil"/>
                    <w:tr2bl w:val="nil"/>
                  </w:tcBorders>
                  <w:noWrap w:val="0"/>
                  <w:vAlign w:val="center"/>
                </w:tcPr>
                <w:p w14:paraId="3EADD19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2147" w:type="pct"/>
                  <w:tcBorders>
                    <w:tl2br w:val="nil"/>
                    <w:tr2bl w:val="nil"/>
                  </w:tcBorders>
                  <w:noWrap w:val="0"/>
                  <w:vAlign w:val="center"/>
                </w:tcPr>
                <w:p w14:paraId="6EC66314">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收集外售</w:t>
                  </w:r>
                </w:p>
              </w:tc>
            </w:tr>
            <w:tr w14:paraId="6BBCD6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6DDC98D2">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4B16446D">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4</w:t>
                  </w:r>
                </w:p>
              </w:tc>
              <w:tc>
                <w:tcPr>
                  <w:tcW w:w="745" w:type="pct"/>
                  <w:tcBorders>
                    <w:tl2br w:val="nil"/>
                    <w:tr2bl w:val="nil"/>
                  </w:tcBorders>
                  <w:noWrap w:val="0"/>
                  <w:vAlign w:val="center"/>
                </w:tcPr>
                <w:p w14:paraId="4614CB81">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kern w:val="0"/>
                      <w:sz w:val="21"/>
                      <w:szCs w:val="21"/>
                      <w14:textFill>
                        <w14:solidFill>
                          <w14:schemeClr w14:val="tx1"/>
                        </w14:solidFill>
                      </w14:textFill>
                    </w:rPr>
                    <w:t>废气处理</w:t>
                  </w:r>
                </w:p>
              </w:tc>
              <w:tc>
                <w:tcPr>
                  <w:tcW w:w="800" w:type="pct"/>
                  <w:tcBorders>
                    <w:tl2br w:val="nil"/>
                    <w:tr2bl w:val="nil"/>
                  </w:tcBorders>
                  <w:noWrap w:val="0"/>
                  <w:vAlign w:val="center"/>
                </w:tcPr>
                <w:p w14:paraId="170887CA">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kern w:val="0"/>
                      <w:sz w:val="21"/>
                      <w:szCs w:val="21"/>
                      <w14:textFill>
                        <w14:solidFill>
                          <w14:schemeClr w14:val="tx1"/>
                        </w14:solidFill>
                      </w14:textFill>
                    </w:rPr>
                    <w:t>废活性炭</w:t>
                  </w:r>
                </w:p>
              </w:tc>
              <w:tc>
                <w:tcPr>
                  <w:tcW w:w="419" w:type="pct"/>
                  <w:tcBorders>
                    <w:tl2br w:val="nil"/>
                    <w:tr2bl w:val="nil"/>
                  </w:tcBorders>
                  <w:noWrap w:val="0"/>
                  <w:vAlign w:val="center"/>
                </w:tcPr>
                <w:p w14:paraId="41F6EBD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2147" w:type="pct"/>
                  <w:tcBorders>
                    <w:tl2br w:val="nil"/>
                    <w:tr2bl w:val="nil"/>
                  </w:tcBorders>
                  <w:noWrap w:val="0"/>
                  <w:vAlign w:val="center"/>
                </w:tcPr>
                <w:p w14:paraId="31EE5D90">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送有危废处理资质单位处置</w:t>
                  </w:r>
                </w:p>
              </w:tc>
            </w:tr>
            <w:tr w14:paraId="1C279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56FFDD4F">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79C9E195">
                  <w:pPr>
                    <w:snapToGrid w:val="0"/>
                    <w:spacing w:line="240" w:lineRule="exact"/>
                    <w:jc w:val="center"/>
                    <w:rPr>
                      <w:rFonts w:hint="default" w:ascii="Times New Roman" w:hAnsi="Times New Roman" w:eastAsia="宋体" w:cs="Times New Roman"/>
                      <w:color w:val="auto"/>
                      <w:sz w:val="21"/>
                      <w:szCs w:val="21"/>
                      <w:lang w:val="en-US"/>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5</w:t>
                  </w:r>
                </w:p>
              </w:tc>
              <w:tc>
                <w:tcPr>
                  <w:tcW w:w="745" w:type="pct"/>
                  <w:tcBorders>
                    <w:tl2br w:val="nil"/>
                    <w:tr2bl w:val="nil"/>
                  </w:tcBorders>
                  <w:noWrap w:val="0"/>
                  <w:vAlign w:val="center"/>
                </w:tcPr>
                <w:p w14:paraId="5C56BE4A">
                  <w:pPr>
                    <w:autoSpaceDE w:val="0"/>
                    <w:autoSpaceDN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生活活动</w:t>
                  </w:r>
                </w:p>
              </w:tc>
              <w:tc>
                <w:tcPr>
                  <w:tcW w:w="800" w:type="pct"/>
                  <w:tcBorders>
                    <w:tl2br w:val="nil"/>
                    <w:tr2bl w:val="nil"/>
                  </w:tcBorders>
                  <w:noWrap w:val="0"/>
                  <w:vAlign w:val="center"/>
                </w:tcPr>
                <w:p w14:paraId="52CE879C">
                  <w:pPr>
                    <w:autoSpaceDE w:val="0"/>
                    <w:autoSpaceDN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419" w:type="pct"/>
                  <w:tcBorders>
                    <w:tl2br w:val="nil"/>
                    <w:tr2bl w:val="nil"/>
                  </w:tcBorders>
                  <w:noWrap w:val="0"/>
                  <w:vAlign w:val="center"/>
                </w:tcPr>
                <w:p w14:paraId="5BBB1FE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2147" w:type="pct"/>
                  <w:tcBorders>
                    <w:tl2br w:val="nil"/>
                    <w:tr2bl w:val="nil"/>
                  </w:tcBorders>
                  <w:noWrap w:val="0"/>
                  <w:vAlign w:val="center"/>
                </w:tcPr>
                <w:p w14:paraId="5C8D0A3E">
                  <w:pPr>
                    <w:overflowPunct w:val="0"/>
                    <w:adjustRightInd w:val="0"/>
                    <w:snapToGrid w:val="0"/>
                    <w:jc w:val="center"/>
                    <w:textAlignment w:val="baseline"/>
                    <w:rPr>
                      <w:rFonts w:hint="default" w:ascii="Times New Roman" w:hAnsi="Times New Roman" w:eastAsia="宋体" w:cs="Times New Roman"/>
                      <w:color w:val="auto"/>
                      <w:sz w:val="21"/>
                      <w:szCs w:val="21"/>
                    </w:rPr>
                  </w:pPr>
                  <w:r>
                    <w:rPr>
                      <w:rFonts w:hint="default" w:ascii="Times New Roman" w:hAnsi="Times New Roman" w:cs="Times New Roman"/>
                      <w:smallCaps/>
                      <w:color w:val="000000" w:themeColor="text1"/>
                      <w:sz w:val="21"/>
                      <w:szCs w:val="21"/>
                      <w14:textFill>
                        <w14:solidFill>
                          <w14:schemeClr w14:val="tx1"/>
                        </w14:solidFill>
                      </w14:textFill>
                    </w:rPr>
                    <w:t>环卫清运</w:t>
                  </w:r>
                </w:p>
              </w:tc>
            </w:tr>
          </w:tbl>
          <w:p w14:paraId="5727E3E3">
            <w:pPr>
              <w:adjustRightInd w:val="0"/>
              <w:snapToGrid w:val="0"/>
              <w:rPr>
                <w:rFonts w:ascii="宋体" w:hAnsi="宋体"/>
                <w:bCs/>
                <w:szCs w:val="21"/>
              </w:rPr>
            </w:pPr>
          </w:p>
        </w:tc>
      </w:tr>
      <w:tr w14:paraId="281CC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652" w:type="dxa"/>
            <w:noWrap w:val="0"/>
            <w:vAlign w:val="center"/>
          </w:tcPr>
          <w:p w14:paraId="48BC9FF3">
            <w:pPr>
              <w:pStyle w:val="21"/>
              <w:adjustRightInd w:val="0"/>
              <w:snapToGrid w:val="0"/>
              <w:spacing w:before="0" w:beforeAutospacing="0" w:after="0" w:afterAutospacing="0"/>
              <w:jc w:val="center"/>
              <w:rPr>
                <w:rFonts w:hint="eastAsia" w:cs="宋体"/>
                <w:bCs/>
                <w:kern w:val="2"/>
                <w:sz w:val="21"/>
                <w:szCs w:val="21"/>
              </w:rPr>
            </w:pPr>
          </w:p>
          <w:p w14:paraId="03D92B15">
            <w:pPr>
              <w:pStyle w:val="21"/>
              <w:adjustRightInd w:val="0"/>
              <w:snapToGrid w:val="0"/>
              <w:spacing w:before="0" w:beforeAutospacing="0" w:after="0" w:afterAutospacing="0"/>
              <w:jc w:val="center"/>
              <w:rPr>
                <w:rFonts w:hint="eastAsia" w:cs="宋体"/>
                <w:bCs/>
                <w:kern w:val="2"/>
                <w:sz w:val="21"/>
                <w:szCs w:val="21"/>
              </w:rPr>
            </w:pPr>
          </w:p>
          <w:p w14:paraId="6BB99937">
            <w:pPr>
              <w:pStyle w:val="21"/>
              <w:adjustRightInd w:val="0"/>
              <w:snapToGrid w:val="0"/>
              <w:spacing w:before="0" w:beforeAutospacing="0" w:after="0" w:afterAutospacing="0"/>
              <w:jc w:val="center"/>
              <w:rPr>
                <w:rFonts w:hint="eastAsia" w:cs="宋体"/>
                <w:bCs/>
                <w:kern w:val="2"/>
                <w:sz w:val="21"/>
                <w:szCs w:val="21"/>
              </w:rPr>
            </w:pPr>
          </w:p>
          <w:p w14:paraId="556EB92D">
            <w:pPr>
              <w:pStyle w:val="21"/>
              <w:adjustRightInd w:val="0"/>
              <w:snapToGrid w:val="0"/>
              <w:spacing w:before="0" w:beforeAutospacing="0" w:after="0" w:afterAutospacing="0"/>
              <w:jc w:val="center"/>
              <w:rPr>
                <w:rFonts w:hint="eastAsia" w:cs="宋体"/>
                <w:bCs/>
                <w:kern w:val="2"/>
                <w:sz w:val="21"/>
                <w:szCs w:val="21"/>
              </w:rPr>
            </w:pPr>
          </w:p>
          <w:p w14:paraId="4ABB3C82">
            <w:pPr>
              <w:pStyle w:val="21"/>
              <w:adjustRightInd w:val="0"/>
              <w:snapToGrid w:val="0"/>
              <w:spacing w:before="0" w:beforeAutospacing="0" w:after="0" w:afterAutospacing="0"/>
              <w:jc w:val="center"/>
              <w:rPr>
                <w:rFonts w:hint="eastAsia" w:cs="宋体"/>
                <w:bCs/>
                <w:kern w:val="2"/>
                <w:sz w:val="21"/>
                <w:szCs w:val="21"/>
              </w:rPr>
            </w:pPr>
          </w:p>
          <w:p w14:paraId="4206A608">
            <w:pPr>
              <w:pStyle w:val="21"/>
              <w:adjustRightInd w:val="0"/>
              <w:snapToGrid w:val="0"/>
              <w:spacing w:before="0" w:beforeAutospacing="0" w:after="0" w:afterAutospacing="0"/>
              <w:jc w:val="center"/>
              <w:rPr>
                <w:rFonts w:hint="eastAsia" w:cs="宋体"/>
                <w:bCs/>
                <w:kern w:val="2"/>
                <w:sz w:val="21"/>
                <w:szCs w:val="21"/>
              </w:rPr>
            </w:pPr>
          </w:p>
          <w:p w14:paraId="16AF1CF8">
            <w:pPr>
              <w:pStyle w:val="21"/>
              <w:adjustRightInd w:val="0"/>
              <w:snapToGrid w:val="0"/>
              <w:spacing w:before="0" w:beforeAutospacing="0" w:after="0" w:afterAutospacing="0"/>
              <w:jc w:val="center"/>
              <w:rPr>
                <w:rFonts w:hint="eastAsia" w:cs="宋体"/>
                <w:bCs/>
                <w:kern w:val="2"/>
                <w:sz w:val="21"/>
                <w:szCs w:val="21"/>
              </w:rPr>
            </w:pPr>
          </w:p>
          <w:p w14:paraId="049BF6F4">
            <w:pPr>
              <w:pStyle w:val="21"/>
              <w:adjustRightInd w:val="0"/>
              <w:snapToGrid w:val="0"/>
              <w:spacing w:before="0" w:beforeAutospacing="0" w:after="0" w:afterAutospacing="0"/>
              <w:jc w:val="center"/>
              <w:rPr>
                <w:rFonts w:hint="eastAsia" w:cs="宋体"/>
                <w:bCs/>
                <w:kern w:val="2"/>
                <w:sz w:val="21"/>
                <w:szCs w:val="21"/>
              </w:rPr>
            </w:pPr>
          </w:p>
          <w:p w14:paraId="5AE40A10">
            <w:pPr>
              <w:pStyle w:val="21"/>
              <w:adjustRightInd w:val="0"/>
              <w:snapToGrid w:val="0"/>
              <w:spacing w:before="0" w:beforeAutospacing="0" w:after="0" w:afterAutospacing="0"/>
              <w:jc w:val="center"/>
              <w:rPr>
                <w:rFonts w:hint="eastAsia" w:cs="宋体"/>
                <w:bCs/>
                <w:kern w:val="2"/>
                <w:sz w:val="21"/>
                <w:szCs w:val="21"/>
              </w:rPr>
            </w:pPr>
          </w:p>
          <w:p w14:paraId="609D1CA8">
            <w:pPr>
              <w:pStyle w:val="21"/>
              <w:adjustRightInd w:val="0"/>
              <w:snapToGrid w:val="0"/>
              <w:spacing w:before="0" w:beforeAutospacing="0" w:after="0" w:afterAutospacing="0"/>
              <w:jc w:val="center"/>
              <w:rPr>
                <w:rFonts w:hint="eastAsia" w:cs="宋体"/>
                <w:bCs/>
                <w:kern w:val="2"/>
                <w:sz w:val="21"/>
                <w:szCs w:val="21"/>
              </w:rPr>
            </w:pPr>
          </w:p>
          <w:p w14:paraId="60DD50B4">
            <w:pPr>
              <w:pStyle w:val="21"/>
              <w:adjustRightInd w:val="0"/>
              <w:snapToGrid w:val="0"/>
              <w:spacing w:before="0" w:beforeAutospacing="0" w:after="0" w:afterAutospacing="0"/>
              <w:jc w:val="center"/>
              <w:rPr>
                <w:rFonts w:hint="eastAsia" w:cs="宋体"/>
                <w:bCs/>
                <w:kern w:val="2"/>
                <w:sz w:val="21"/>
                <w:szCs w:val="21"/>
              </w:rPr>
            </w:pPr>
          </w:p>
          <w:p w14:paraId="04B58E64">
            <w:pPr>
              <w:pStyle w:val="21"/>
              <w:adjustRightInd w:val="0"/>
              <w:snapToGrid w:val="0"/>
              <w:spacing w:before="0" w:beforeAutospacing="0" w:after="0" w:afterAutospacing="0"/>
              <w:jc w:val="center"/>
              <w:rPr>
                <w:rFonts w:hint="eastAsia" w:cs="宋体"/>
                <w:bCs/>
                <w:kern w:val="2"/>
                <w:sz w:val="21"/>
                <w:szCs w:val="21"/>
              </w:rPr>
            </w:pPr>
          </w:p>
          <w:p w14:paraId="7BAE22B8">
            <w:pPr>
              <w:pStyle w:val="21"/>
              <w:adjustRightInd w:val="0"/>
              <w:snapToGrid w:val="0"/>
              <w:spacing w:before="0" w:beforeAutospacing="0" w:after="0" w:afterAutospacing="0"/>
              <w:jc w:val="center"/>
              <w:rPr>
                <w:rFonts w:hint="eastAsia" w:cs="宋体"/>
                <w:bCs/>
                <w:kern w:val="2"/>
                <w:sz w:val="21"/>
                <w:szCs w:val="21"/>
              </w:rPr>
            </w:pPr>
          </w:p>
          <w:p w14:paraId="15078540">
            <w:pPr>
              <w:pStyle w:val="21"/>
              <w:adjustRightInd w:val="0"/>
              <w:snapToGrid w:val="0"/>
              <w:spacing w:before="0" w:beforeAutospacing="0" w:after="0" w:afterAutospacing="0"/>
              <w:jc w:val="center"/>
              <w:rPr>
                <w:rFonts w:hint="eastAsia" w:cs="宋体"/>
                <w:bCs/>
                <w:kern w:val="2"/>
                <w:sz w:val="21"/>
                <w:szCs w:val="21"/>
              </w:rPr>
            </w:pPr>
          </w:p>
          <w:p w14:paraId="6336129A">
            <w:pPr>
              <w:pStyle w:val="21"/>
              <w:adjustRightInd w:val="0"/>
              <w:snapToGrid w:val="0"/>
              <w:spacing w:before="0" w:beforeAutospacing="0" w:after="0" w:afterAutospacing="0"/>
              <w:jc w:val="center"/>
              <w:rPr>
                <w:rFonts w:hint="eastAsia" w:cs="宋体"/>
                <w:bCs/>
                <w:kern w:val="2"/>
                <w:sz w:val="21"/>
                <w:szCs w:val="21"/>
              </w:rPr>
            </w:pPr>
          </w:p>
          <w:p w14:paraId="0C405898">
            <w:pPr>
              <w:pStyle w:val="21"/>
              <w:adjustRightInd w:val="0"/>
              <w:snapToGrid w:val="0"/>
              <w:spacing w:before="0" w:beforeAutospacing="0" w:after="0" w:afterAutospacing="0"/>
              <w:jc w:val="center"/>
              <w:rPr>
                <w:rFonts w:hint="eastAsia" w:cs="宋体"/>
                <w:bCs/>
                <w:kern w:val="2"/>
                <w:sz w:val="21"/>
                <w:szCs w:val="21"/>
              </w:rPr>
            </w:pPr>
          </w:p>
          <w:p w14:paraId="20C02B35">
            <w:pPr>
              <w:pStyle w:val="21"/>
              <w:adjustRightInd w:val="0"/>
              <w:snapToGrid w:val="0"/>
              <w:spacing w:before="0" w:beforeAutospacing="0" w:after="0" w:afterAutospacing="0"/>
              <w:jc w:val="center"/>
              <w:rPr>
                <w:rFonts w:hint="eastAsia" w:cs="宋体"/>
                <w:bCs/>
                <w:kern w:val="2"/>
                <w:sz w:val="24"/>
                <w:szCs w:val="24"/>
              </w:rPr>
            </w:pPr>
            <w:r>
              <w:rPr>
                <w:rFonts w:hint="eastAsia" w:cs="宋体"/>
                <w:bCs/>
                <w:kern w:val="2"/>
                <w:sz w:val="24"/>
                <w:szCs w:val="24"/>
              </w:rPr>
              <w:t>与项目有关的原有环境污染问题</w:t>
            </w:r>
          </w:p>
          <w:p w14:paraId="6FBE25FC">
            <w:pPr>
              <w:pStyle w:val="21"/>
              <w:adjustRightInd w:val="0"/>
              <w:snapToGrid w:val="0"/>
              <w:spacing w:before="0" w:beforeAutospacing="0" w:after="0" w:afterAutospacing="0"/>
              <w:jc w:val="center"/>
              <w:rPr>
                <w:rFonts w:hint="eastAsia" w:cs="宋体"/>
                <w:bCs/>
                <w:kern w:val="2"/>
                <w:sz w:val="24"/>
                <w:szCs w:val="24"/>
              </w:rPr>
            </w:pPr>
          </w:p>
          <w:p w14:paraId="667099C0">
            <w:pPr>
              <w:pStyle w:val="21"/>
              <w:adjustRightInd w:val="0"/>
              <w:snapToGrid w:val="0"/>
              <w:spacing w:before="0" w:beforeAutospacing="0" w:after="0" w:afterAutospacing="0"/>
              <w:jc w:val="center"/>
              <w:rPr>
                <w:rFonts w:hint="eastAsia" w:cs="宋体"/>
                <w:bCs/>
                <w:kern w:val="2"/>
                <w:sz w:val="24"/>
                <w:szCs w:val="24"/>
              </w:rPr>
            </w:pPr>
          </w:p>
          <w:p w14:paraId="370208C2">
            <w:pPr>
              <w:pStyle w:val="21"/>
              <w:adjustRightInd w:val="0"/>
              <w:snapToGrid w:val="0"/>
              <w:spacing w:before="0" w:beforeAutospacing="0" w:after="0" w:afterAutospacing="0"/>
              <w:jc w:val="center"/>
              <w:rPr>
                <w:rFonts w:hint="eastAsia" w:cs="宋体"/>
                <w:bCs/>
                <w:kern w:val="2"/>
                <w:sz w:val="24"/>
                <w:szCs w:val="24"/>
              </w:rPr>
            </w:pPr>
          </w:p>
          <w:p w14:paraId="54B7174F">
            <w:pPr>
              <w:pStyle w:val="21"/>
              <w:adjustRightInd w:val="0"/>
              <w:snapToGrid w:val="0"/>
              <w:spacing w:before="0" w:beforeAutospacing="0" w:after="0" w:afterAutospacing="0"/>
              <w:jc w:val="center"/>
              <w:rPr>
                <w:rFonts w:hint="eastAsia" w:cs="宋体"/>
                <w:bCs/>
                <w:kern w:val="2"/>
                <w:sz w:val="24"/>
                <w:szCs w:val="24"/>
              </w:rPr>
            </w:pPr>
          </w:p>
          <w:p w14:paraId="2E0F5C0E">
            <w:pPr>
              <w:pStyle w:val="21"/>
              <w:adjustRightInd w:val="0"/>
              <w:snapToGrid w:val="0"/>
              <w:spacing w:before="0" w:beforeAutospacing="0" w:after="0" w:afterAutospacing="0"/>
              <w:jc w:val="center"/>
              <w:rPr>
                <w:rFonts w:hint="eastAsia" w:cs="宋体"/>
                <w:bCs/>
                <w:kern w:val="2"/>
                <w:sz w:val="24"/>
                <w:szCs w:val="24"/>
              </w:rPr>
            </w:pPr>
          </w:p>
          <w:p w14:paraId="761EAC4C">
            <w:pPr>
              <w:pStyle w:val="21"/>
              <w:adjustRightInd w:val="0"/>
              <w:snapToGrid w:val="0"/>
              <w:spacing w:before="0" w:beforeAutospacing="0" w:after="0" w:afterAutospacing="0"/>
              <w:jc w:val="center"/>
              <w:rPr>
                <w:rFonts w:hint="eastAsia" w:cs="宋体"/>
                <w:bCs/>
                <w:kern w:val="2"/>
                <w:sz w:val="24"/>
                <w:szCs w:val="24"/>
              </w:rPr>
            </w:pPr>
          </w:p>
          <w:p w14:paraId="0C4FD413">
            <w:pPr>
              <w:pStyle w:val="21"/>
              <w:adjustRightInd w:val="0"/>
              <w:snapToGrid w:val="0"/>
              <w:spacing w:before="0" w:beforeAutospacing="0" w:after="0" w:afterAutospacing="0"/>
              <w:jc w:val="center"/>
              <w:rPr>
                <w:rFonts w:hint="eastAsia" w:cs="宋体"/>
                <w:bCs/>
                <w:kern w:val="2"/>
                <w:sz w:val="24"/>
                <w:szCs w:val="24"/>
              </w:rPr>
            </w:pPr>
          </w:p>
          <w:p w14:paraId="580D0591">
            <w:pPr>
              <w:pStyle w:val="21"/>
              <w:adjustRightInd w:val="0"/>
              <w:snapToGrid w:val="0"/>
              <w:spacing w:before="0" w:beforeAutospacing="0" w:after="0" w:afterAutospacing="0"/>
              <w:jc w:val="center"/>
              <w:rPr>
                <w:rFonts w:hint="eastAsia" w:cs="宋体"/>
                <w:bCs/>
                <w:kern w:val="2"/>
                <w:sz w:val="24"/>
                <w:szCs w:val="24"/>
              </w:rPr>
            </w:pPr>
          </w:p>
          <w:p w14:paraId="42BD75FC">
            <w:pPr>
              <w:pStyle w:val="21"/>
              <w:adjustRightInd w:val="0"/>
              <w:snapToGrid w:val="0"/>
              <w:spacing w:before="0" w:beforeAutospacing="0" w:after="0" w:afterAutospacing="0"/>
              <w:jc w:val="center"/>
              <w:rPr>
                <w:rFonts w:hint="eastAsia" w:cs="宋体"/>
                <w:bCs/>
                <w:kern w:val="2"/>
                <w:sz w:val="24"/>
                <w:szCs w:val="24"/>
              </w:rPr>
            </w:pPr>
          </w:p>
          <w:p w14:paraId="5981EEAD">
            <w:pPr>
              <w:pStyle w:val="21"/>
              <w:adjustRightInd w:val="0"/>
              <w:snapToGrid w:val="0"/>
              <w:spacing w:before="0" w:beforeAutospacing="0" w:after="0" w:afterAutospacing="0"/>
              <w:jc w:val="center"/>
              <w:rPr>
                <w:rFonts w:hint="eastAsia" w:cs="宋体"/>
                <w:bCs/>
                <w:kern w:val="2"/>
                <w:sz w:val="24"/>
                <w:szCs w:val="24"/>
              </w:rPr>
            </w:pPr>
          </w:p>
          <w:p w14:paraId="65B6C14C">
            <w:pPr>
              <w:pStyle w:val="21"/>
              <w:adjustRightInd w:val="0"/>
              <w:snapToGrid w:val="0"/>
              <w:spacing w:before="0" w:beforeAutospacing="0" w:after="0" w:afterAutospacing="0"/>
              <w:jc w:val="center"/>
              <w:rPr>
                <w:rFonts w:hint="eastAsia" w:cs="宋体"/>
                <w:bCs/>
                <w:kern w:val="2"/>
                <w:sz w:val="24"/>
                <w:szCs w:val="24"/>
              </w:rPr>
            </w:pPr>
          </w:p>
          <w:p w14:paraId="5AFAF849">
            <w:pPr>
              <w:pStyle w:val="21"/>
              <w:adjustRightInd w:val="0"/>
              <w:snapToGrid w:val="0"/>
              <w:spacing w:before="0" w:beforeAutospacing="0" w:after="0" w:afterAutospacing="0"/>
              <w:jc w:val="center"/>
              <w:rPr>
                <w:rFonts w:hint="eastAsia" w:cs="宋体"/>
                <w:bCs/>
                <w:kern w:val="2"/>
                <w:sz w:val="24"/>
                <w:szCs w:val="24"/>
              </w:rPr>
            </w:pPr>
          </w:p>
          <w:p w14:paraId="72F221E9">
            <w:pPr>
              <w:pStyle w:val="21"/>
              <w:adjustRightInd w:val="0"/>
              <w:snapToGrid w:val="0"/>
              <w:spacing w:before="0" w:beforeAutospacing="0" w:after="0" w:afterAutospacing="0"/>
              <w:jc w:val="center"/>
              <w:rPr>
                <w:rFonts w:hint="eastAsia" w:cs="宋体"/>
                <w:bCs/>
                <w:kern w:val="2"/>
                <w:sz w:val="24"/>
                <w:szCs w:val="24"/>
              </w:rPr>
            </w:pPr>
          </w:p>
          <w:p w14:paraId="2981CAF0">
            <w:pPr>
              <w:pStyle w:val="21"/>
              <w:adjustRightInd w:val="0"/>
              <w:snapToGrid w:val="0"/>
              <w:spacing w:before="0" w:beforeAutospacing="0" w:after="0" w:afterAutospacing="0"/>
              <w:jc w:val="center"/>
              <w:rPr>
                <w:rFonts w:hint="eastAsia" w:cs="宋体"/>
                <w:bCs/>
                <w:kern w:val="2"/>
                <w:sz w:val="24"/>
                <w:szCs w:val="24"/>
              </w:rPr>
            </w:pPr>
          </w:p>
          <w:p w14:paraId="38981ACD">
            <w:pPr>
              <w:pStyle w:val="21"/>
              <w:adjustRightInd w:val="0"/>
              <w:snapToGrid w:val="0"/>
              <w:spacing w:before="0" w:beforeAutospacing="0" w:after="0" w:afterAutospacing="0"/>
              <w:jc w:val="center"/>
              <w:rPr>
                <w:rFonts w:hint="eastAsia" w:cs="宋体"/>
                <w:bCs/>
                <w:kern w:val="2"/>
                <w:sz w:val="24"/>
                <w:szCs w:val="24"/>
              </w:rPr>
            </w:pPr>
          </w:p>
          <w:p w14:paraId="5A9775D1">
            <w:pPr>
              <w:pStyle w:val="21"/>
              <w:adjustRightInd w:val="0"/>
              <w:snapToGrid w:val="0"/>
              <w:spacing w:before="0" w:beforeAutospacing="0" w:after="0" w:afterAutospacing="0"/>
              <w:jc w:val="center"/>
              <w:rPr>
                <w:rFonts w:hint="eastAsia" w:cs="宋体"/>
                <w:bCs/>
                <w:kern w:val="2"/>
                <w:sz w:val="24"/>
                <w:szCs w:val="24"/>
              </w:rPr>
            </w:pPr>
          </w:p>
          <w:p w14:paraId="52F363F0">
            <w:pPr>
              <w:pStyle w:val="21"/>
              <w:adjustRightInd w:val="0"/>
              <w:snapToGrid w:val="0"/>
              <w:spacing w:before="0" w:beforeAutospacing="0" w:after="0" w:afterAutospacing="0"/>
              <w:jc w:val="center"/>
              <w:rPr>
                <w:rFonts w:hint="eastAsia" w:cs="宋体"/>
                <w:bCs/>
                <w:kern w:val="2"/>
                <w:sz w:val="24"/>
                <w:szCs w:val="24"/>
              </w:rPr>
            </w:pPr>
          </w:p>
          <w:p w14:paraId="677CC910">
            <w:pPr>
              <w:pStyle w:val="21"/>
              <w:adjustRightInd w:val="0"/>
              <w:snapToGrid w:val="0"/>
              <w:spacing w:before="0" w:beforeAutospacing="0" w:after="0" w:afterAutospacing="0"/>
              <w:jc w:val="center"/>
              <w:rPr>
                <w:rFonts w:hint="eastAsia" w:cs="宋体"/>
                <w:bCs/>
                <w:kern w:val="2"/>
                <w:sz w:val="24"/>
                <w:szCs w:val="24"/>
              </w:rPr>
            </w:pPr>
          </w:p>
          <w:p w14:paraId="28C15839">
            <w:pPr>
              <w:pStyle w:val="21"/>
              <w:adjustRightInd w:val="0"/>
              <w:snapToGrid w:val="0"/>
              <w:spacing w:before="0" w:beforeAutospacing="0" w:after="0" w:afterAutospacing="0"/>
              <w:jc w:val="center"/>
              <w:rPr>
                <w:rFonts w:hint="eastAsia" w:cs="宋体"/>
                <w:bCs/>
                <w:kern w:val="2"/>
                <w:sz w:val="24"/>
                <w:szCs w:val="24"/>
              </w:rPr>
            </w:pPr>
          </w:p>
          <w:p w14:paraId="6EA84833">
            <w:pPr>
              <w:pStyle w:val="21"/>
              <w:adjustRightInd w:val="0"/>
              <w:snapToGrid w:val="0"/>
              <w:spacing w:before="0" w:beforeAutospacing="0" w:after="0" w:afterAutospacing="0"/>
              <w:jc w:val="center"/>
              <w:rPr>
                <w:rFonts w:hint="eastAsia" w:cs="宋体"/>
                <w:bCs/>
                <w:kern w:val="2"/>
                <w:sz w:val="24"/>
                <w:szCs w:val="24"/>
              </w:rPr>
            </w:pPr>
          </w:p>
          <w:p w14:paraId="153460F0">
            <w:pPr>
              <w:pStyle w:val="21"/>
              <w:adjustRightInd w:val="0"/>
              <w:snapToGrid w:val="0"/>
              <w:spacing w:before="0" w:beforeAutospacing="0" w:after="0" w:afterAutospacing="0"/>
              <w:jc w:val="center"/>
              <w:rPr>
                <w:rFonts w:hint="eastAsia" w:cs="宋体"/>
                <w:bCs/>
                <w:kern w:val="2"/>
                <w:sz w:val="24"/>
                <w:szCs w:val="24"/>
              </w:rPr>
            </w:pPr>
          </w:p>
          <w:p w14:paraId="24773DBD">
            <w:pPr>
              <w:pStyle w:val="21"/>
              <w:adjustRightInd w:val="0"/>
              <w:snapToGrid w:val="0"/>
              <w:spacing w:before="0" w:beforeAutospacing="0" w:after="0" w:afterAutospacing="0"/>
              <w:jc w:val="center"/>
              <w:rPr>
                <w:rFonts w:hint="eastAsia" w:cs="宋体"/>
                <w:bCs/>
                <w:kern w:val="2"/>
                <w:sz w:val="24"/>
                <w:szCs w:val="24"/>
              </w:rPr>
            </w:pPr>
          </w:p>
          <w:p w14:paraId="27D78A36">
            <w:pPr>
              <w:pStyle w:val="21"/>
              <w:adjustRightInd w:val="0"/>
              <w:snapToGrid w:val="0"/>
              <w:spacing w:before="0" w:beforeAutospacing="0" w:after="0" w:afterAutospacing="0"/>
              <w:jc w:val="center"/>
              <w:rPr>
                <w:rFonts w:hint="eastAsia" w:cs="宋体"/>
                <w:bCs/>
                <w:kern w:val="2"/>
                <w:sz w:val="24"/>
                <w:szCs w:val="24"/>
              </w:rPr>
            </w:pPr>
          </w:p>
          <w:p w14:paraId="446D5082">
            <w:pPr>
              <w:pStyle w:val="21"/>
              <w:adjustRightInd w:val="0"/>
              <w:snapToGrid w:val="0"/>
              <w:spacing w:before="0" w:beforeAutospacing="0" w:after="0" w:afterAutospacing="0"/>
              <w:jc w:val="center"/>
              <w:rPr>
                <w:rFonts w:hint="eastAsia" w:cs="宋体"/>
                <w:bCs/>
                <w:kern w:val="2"/>
                <w:sz w:val="24"/>
                <w:szCs w:val="24"/>
              </w:rPr>
            </w:pPr>
          </w:p>
          <w:p w14:paraId="4EC627CF">
            <w:pPr>
              <w:pStyle w:val="21"/>
              <w:adjustRightInd w:val="0"/>
              <w:snapToGrid w:val="0"/>
              <w:spacing w:before="0" w:beforeAutospacing="0" w:after="0" w:afterAutospacing="0"/>
              <w:jc w:val="center"/>
              <w:rPr>
                <w:rFonts w:hint="eastAsia" w:cs="宋体"/>
                <w:bCs/>
                <w:kern w:val="2"/>
                <w:sz w:val="24"/>
                <w:szCs w:val="24"/>
              </w:rPr>
            </w:pPr>
          </w:p>
          <w:p w14:paraId="2C45D3FC">
            <w:pPr>
              <w:pStyle w:val="21"/>
              <w:adjustRightInd w:val="0"/>
              <w:snapToGrid w:val="0"/>
              <w:spacing w:before="0" w:beforeAutospacing="0" w:after="0" w:afterAutospacing="0"/>
              <w:jc w:val="center"/>
              <w:rPr>
                <w:rFonts w:hint="eastAsia" w:cs="宋体"/>
                <w:bCs/>
                <w:kern w:val="2"/>
                <w:sz w:val="24"/>
                <w:szCs w:val="24"/>
              </w:rPr>
            </w:pPr>
          </w:p>
          <w:p w14:paraId="23044AFF">
            <w:pPr>
              <w:pStyle w:val="21"/>
              <w:adjustRightInd w:val="0"/>
              <w:snapToGrid w:val="0"/>
              <w:spacing w:before="0" w:beforeAutospacing="0" w:after="0" w:afterAutospacing="0"/>
              <w:jc w:val="center"/>
              <w:rPr>
                <w:rFonts w:hint="eastAsia" w:cs="宋体"/>
                <w:bCs/>
                <w:kern w:val="2"/>
                <w:sz w:val="24"/>
                <w:szCs w:val="24"/>
              </w:rPr>
            </w:pPr>
          </w:p>
          <w:p w14:paraId="4D5F1F99">
            <w:pPr>
              <w:pStyle w:val="21"/>
              <w:adjustRightInd w:val="0"/>
              <w:snapToGrid w:val="0"/>
              <w:spacing w:before="0" w:beforeAutospacing="0" w:after="0" w:afterAutospacing="0"/>
              <w:jc w:val="center"/>
              <w:rPr>
                <w:rFonts w:hint="eastAsia" w:cs="宋体"/>
                <w:bCs/>
                <w:kern w:val="2"/>
                <w:sz w:val="24"/>
                <w:szCs w:val="24"/>
              </w:rPr>
            </w:pPr>
          </w:p>
          <w:p w14:paraId="3936B5A6">
            <w:pPr>
              <w:pStyle w:val="21"/>
              <w:adjustRightInd w:val="0"/>
              <w:snapToGrid w:val="0"/>
              <w:spacing w:before="0" w:beforeAutospacing="0" w:after="0" w:afterAutospacing="0"/>
              <w:jc w:val="center"/>
              <w:rPr>
                <w:rFonts w:hint="eastAsia" w:cs="宋体"/>
                <w:bCs/>
                <w:kern w:val="2"/>
                <w:sz w:val="24"/>
                <w:szCs w:val="24"/>
              </w:rPr>
            </w:pPr>
            <w:r>
              <w:rPr>
                <w:rFonts w:hint="eastAsia" w:cs="宋体"/>
                <w:bCs/>
                <w:kern w:val="2"/>
                <w:sz w:val="24"/>
                <w:szCs w:val="24"/>
              </w:rPr>
              <w:t>与项目有关的原有环境污染问题</w:t>
            </w:r>
          </w:p>
          <w:p w14:paraId="5C89FACE">
            <w:pPr>
              <w:pStyle w:val="21"/>
              <w:adjustRightInd w:val="0"/>
              <w:snapToGrid w:val="0"/>
              <w:spacing w:before="0" w:beforeAutospacing="0" w:after="0" w:afterAutospacing="0"/>
              <w:jc w:val="center"/>
              <w:rPr>
                <w:rFonts w:hint="eastAsia" w:cs="宋体"/>
                <w:bCs/>
                <w:kern w:val="2"/>
                <w:sz w:val="24"/>
                <w:szCs w:val="24"/>
              </w:rPr>
            </w:pPr>
          </w:p>
          <w:p w14:paraId="1F3EAD9E">
            <w:pPr>
              <w:pStyle w:val="21"/>
              <w:adjustRightInd w:val="0"/>
              <w:snapToGrid w:val="0"/>
              <w:spacing w:before="0" w:beforeAutospacing="0" w:after="0" w:afterAutospacing="0"/>
              <w:jc w:val="center"/>
              <w:rPr>
                <w:rFonts w:hint="eastAsia" w:cs="宋体"/>
                <w:bCs/>
                <w:kern w:val="2"/>
                <w:sz w:val="21"/>
                <w:szCs w:val="21"/>
              </w:rPr>
            </w:pPr>
          </w:p>
          <w:p w14:paraId="5F74F702">
            <w:pPr>
              <w:pStyle w:val="21"/>
              <w:adjustRightInd w:val="0"/>
              <w:snapToGrid w:val="0"/>
              <w:spacing w:before="0" w:beforeAutospacing="0" w:after="0" w:afterAutospacing="0"/>
              <w:jc w:val="center"/>
              <w:rPr>
                <w:rFonts w:hint="eastAsia" w:cs="宋体"/>
                <w:bCs/>
                <w:kern w:val="2"/>
                <w:sz w:val="21"/>
                <w:szCs w:val="21"/>
              </w:rPr>
            </w:pPr>
          </w:p>
          <w:p w14:paraId="025FC156">
            <w:pPr>
              <w:pStyle w:val="21"/>
              <w:adjustRightInd w:val="0"/>
              <w:snapToGrid w:val="0"/>
              <w:spacing w:before="0" w:beforeAutospacing="0" w:after="0" w:afterAutospacing="0"/>
              <w:jc w:val="center"/>
              <w:rPr>
                <w:rFonts w:hint="eastAsia" w:cs="宋体"/>
                <w:bCs/>
                <w:kern w:val="2"/>
                <w:sz w:val="21"/>
                <w:szCs w:val="21"/>
              </w:rPr>
            </w:pPr>
          </w:p>
          <w:p w14:paraId="4A89FCDB">
            <w:pPr>
              <w:pStyle w:val="21"/>
              <w:adjustRightInd w:val="0"/>
              <w:snapToGrid w:val="0"/>
              <w:spacing w:before="0" w:beforeAutospacing="0" w:after="0" w:afterAutospacing="0"/>
              <w:jc w:val="center"/>
              <w:rPr>
                <w:rFonts w:hint="eastAsia" w:cs="宋体"/>
                <w:bCs/>
                <w:kern w:val="2"/>
                <w:sz w:val="21"/>
                <w:szCs w:val="21"/>
              </w:rPr>
            </w:pPr>
          </w:p>
          <w:p w14:paraId="0AF3B3A8">
            <w:pPr>
              <w:pStyle w:val="21"/>
              <w:adjustRightInd w:val="0"/>
              <w:snapToGrid w:val="0"/>
              <w:spacing w:before="0" w:beforeAutospacing="0" w:after="0" w:afterAutospacing="0"/>
              <w:jc w:val="center"/>
              <w:rPr>
                <w:rFonts w:hint="eastAsia" w:cs="宋体"/>
                <w:bCs/>
                <w:kern w:val="2"/>
                <w:sz w:val="21"/>
                <w:szCs w:val="21"/>
              </w:rPr>
            </w:pPr>
          </w:p>
          <w:p w14:paraId="7CAADAFF">
            <w:pPr>
              <w:pStyle w:val="21"/>
              <w:adjustRightInd w:val="0"/>
              <w:snapToGrid w:val="0"/>
              <w:spacing w:before="0" w:beforeAutospacing="0" w:after="0" w:afterAutospacing="0"/>
              <w:jc w:val="center"/>
              <w:rPr>
                <w:rFonts w:hint="eastAsia" w:cs="宋体"/>
                <w:bCs/>
                <w:kern w:val="2"/>
                <w:sz w:val="21"/>
                <w:szCs w:val="21"/>
              </w:rPr>
            </w:pPr>
          </w:p>
          <w:p w14:paraId="4F35326B">
            <w:pPr>
              <w:pStyle w:val="21"/>
              <w:adjustRightInd w:val="0"/>
              <w:snapToGrid w:val="0"/>
              <w:spacing w:before="0" w:beforeAutospacing="0" w:after="0" w:afterAutospacing="0"/>
              <w:jc w:val="center"/>
              <w:rPr>
                <w:rFonts w:hint="eastAsia" w:cs="宋体"/>
                <w:bCs/>
                <w:kern w:val="2"/>
                <w:sz w:val="21"/>
                <w:szCs w:val="21"/>
              </w:rPr>
            </w:pPr>
          </w:p>
          <w:p w14:paraId="5D904E66">
            <w:pPr>
              <w:pStyle w:val="21"/>
              <w:adjustRightInd w:val="0"/>
              <w:snapToGrid w:val="0"/>
              <w:spacing w:before="0" w:beforeAutospacing="0" w:after="0" w:afterAutospacing="0"/>
              <w:jc w:val="center"/>
              <w:rPr>
                <w:rFonts w:hint="eastAsia" w:cs="宋体"/>
                <w:bCs/>
                <w:kern w:val="2"/>
                <w:sz w:val="21"/>
                <w:szCs w:val="21"/>
              </w:rPr>
            </w:pPr>
          </w:p>
          <w:p w14:paraId="15507417">
            <w:pPr>
              <w:pStyle w:val="21"/>
              <w:adjustRightInd w:val="0"/>
              <w:snapToGrid w:val="0"/>
              <w:spacing w:before="0" w:beforeAutospacing="0" w:after="0" w:afterAutospacing="0"/>
              <w:jc w:val="center"/>
              <w:rPr>
                <w:rFonts w:hint="eastAsia" w:cs="宋体"/>
                <w:bCs/>
                <w:kern w:val="2"/>
                <w:sz w:val="21"/>
                <w:szCs w:val="21"/>
              </w:rPr>
            </w:pPr>
          </w:p>
          <w:p w14:paraId="25F0A2D8">
            <w:pPr>
              <w:pStyle w:val="21"/>
              <w:adjustRightInd w:val="0"/>
              <w:snapToGrid w:val="0"/>
              <w:spacing w:before="0" w:beforeAutospacing="0" w:after="0" w:afterAutospacing="0"/>
              <w:jc w:val="center"/>
              <w:rPr>
                <w:rFonts w:hint="eastAsia" w:cs="宋体"/>
                <w:bCs/>
                <w:kern w:val="2"/>
                <w:sz w:val="21"/>
                <w:szCs w:val="21"/>
              </w:rPr>
            </w:pPr>
          </w:p>
          <w:p w14:paraId="144BB06C">
            <w:pPr>
              <w:pStyle w:val="21"/>
              <w:adjustRightInd w:val="0"/>
              <w:snapToGrid w:val="0"/>
              <w:spacing w:before="0" w:beforeAutospacing="0" w:after="0" w:afterAutospacing="0"/>
              <w:jc w:val="center"/>
              <w:rPr>
                <w:rFonts w:hint="eastAsia" w:cs="宋体"/>
                <w:bCs/>
                <w:kern w:val="2"/>
                <w:sz w:val="21"/>
                <w:szCs w:val="21"/>
              </w:rPr>
            </w:pPr>
          </w:p>
          <w:p w14:paraId="634CF1AC">
            <w:pPr>
              <w:pStyle w:val="21"/>
              <w:adjustRightInd w:val="0"/>
              <w:snapToGrid w:val="0"/>
              <w:spacing w:before="0" w:beforeAutospacing="0" w:after="0" w:afterAutospacing="0"/>
              <w:jc w:val="center"/>
              <w:rPr>
                <w:rFonts w:hint="eastAsia" w:cs="宋体"/>
                <w:bCs/>
                <w:kern w:val="2"/>
                <w:sz w:val="21"/>
                <w:szCs w:val="21"/>
              </w:rPr>
            </w:pPr>
          </w:p>
          <w:p w14:paraId="3A957F78">
            <w:pPr>
              <w:pStyle w:val="21"/>
              <w:adjustRightInd w:val="0"/>
              <w:snapToGrid w:val="0"/>
              <w:spacing w:before="0" w:beforeAutospacing="0" w:after="0" w:afterAutospacing="0"/>
              <w:jc w:val="center"/>
              <w:rPr>
                <w:rFonts w:hint="eastAsia" w:cs="宋体"/>
                <w:bCs/>
                <w:kern w:val="2"/>
                <w:sz w:val="21"/>
                <w:szCs w:val="21"/>
              </w:rPr>
            </w:pPr>
          </w:p>
          <w:p w14:paraId="096FD44E">
            <w:pPr>
              <w:pStyle w:val="21"/>
              <w:adjustRightInd w:val="0"/>
              <w:snapToGrid w:val="0"/>
              <w:spacing w:before="0" w:beforeAutospacing="0" w:after="0" w:afterAutospacing="0"/>
              <w:jc w:val="center"/>
              <w:rPr>
                <w:rFonts w:hint="eastAsia" w:cs="宋体"/>
                <w:bCs/>
                <w:kern w:val="2"/>
                <w:sz w:val="21"/>
                <w:szCs w:val="21"/>
              </w:rPr>
            </w:pPr>
          </w:p>
          <w:p w14:paraId="21FDA193">
            <w:pPr>
              <w:pStyle w:val="21"/>
              <w:adjustRightInd w:val="0"/>
              <w:snapToGrid w:val="0"/>
              <w:spacing w:before="0" w:beforeAutospacing="0" w:after="0" w:afterAutospacing="0"/>
              <w:jc w:val="center"/>
              <w:rPr>
                <w:rFonts w:hint="eastAsia" w:cs="宋体"/>
                <w:bCs/>
                <w:kern w:val="2"/>
                <w:sz w:val="21"/>
                <w:szCs w:val="21"/>
              </w:rPr>
            </w:pPr>
          </w:p>
          <w:p w14:paraId="50F76597">
            <w:pPr>
              <w:pStyle w:val="21"/>
              <w:adjustRightInd w:val="0"/>
              <w:snapToGrid w:val="0"/>
              <w:spacing w:before="0" w:beforeAutospacing="0" w:after="0" w:afterAutospacing="0"/>
              <w:jc w:val="center"/>
              <w:rPr>
                <w:rFonts w:hint="eastAsia" w:cs="宋体"/>
                <w:bCs/>
                <w:kern w:val="2"/>
                <w:sz w:val="21"/>
                <w:szCs w:val="21"/>
              </w:rPr>
            </w:pPr>
          </w:p>
          <w:p w14:paraId="59CAFCD2">
            <w:pPr>
              <w:pStyle w:val="21"/>
              <w:adjustRightInd w:val="0"/>
              <w:snapToGrid w:val="0"/>
              <w:spacing w:before="0" w:beforeAutospacing="0" w:after="0" w:afterAutospacing="0"/>
              <w:jc w:val="center"/>
              <w:rPr>
                <w:rFonts w:hint="eastAsia" w:cs="宋体"/>
                <w:bCs/>
                <w:kern w:val="2"/>
                <w:sz w:val="21"/>
                <w:szCs w:val="21"/>
              </w:rPr>
            </w:pPr>
          </w:p>
          <w:p w14:paraId="64EA296F">
            <w:pPr>
              <w:pStyle w:val="21"/>
              <w:adjustRightInd w:val="0"/>
              <w:snapToGrid w:val="0"/>
              <w:spacing w:before="0" w:beforeAutospacing="0" w:after="0" w:afterAutospacing="0"/>
              <w:jc w:val="center"/>
              <w:rPr>
                <w:rFonts w:hint="eastAsia" w:cs="宋体"/>
                <w:bCs/>
                <w:kern w:val="2"/>
                <w:sz w:val="21"/>
                <w:szCs w:val="21"/>
              </w:rPr>
            </w:pPr>
          </w:p>
          <w:p w14:paraId="0A98A90A">
            <w:pPr>
              <w:pStyle w:val="21"/>
              <w:adjustRightInd w:val="0"/>
              <w:snapToGrid w:val="0"/>
              <w:spacing w:before="0" w:beforeAutospacing="0" w:after="0" w:afterAutospacing="0"/>
              <w:jc w:val="center"/>
              <w:rPr>
                <w:rFonts w:hint="eastAsia" w:cs="宋体"/>
                <w:bCs/>
                <w:kern w:val="2"/>
                <w:sz w:val="24"/>
                <w:szCs w:val="24"/>
              </w:rPr>
            </w:pPr>
          </w:p>
          <w:p w14:paraId="58B95758">
            <w:pPr>
              <w:pStyle w:val="21"/>
              <w:adjustRightInd w:val="0"/>
              <w:snapToGrid w:val="0"/>
              <w:spacing w:before="0" w:beforeAutospacing="0" w:after="0" w:afterAutospacing="0"/>
              <w:jc w:val="center"/>
              <w:rPr>
                <w:rFonts w:hint="eastAsia" w:cs="宋体"/>
                <w:bCs/>
                <w:kern w:val="2"/>
                <w:sz w:val="24"/>
                <w:szCs w:val="24"/>
              </w:rPr>
            </w:pPr>
          </w:p>
          <w:p w14:paraId="37460803">
            <w:pPr>
              <w:pStyle w:val="21"/>
              <w:adjustRightInd w:val="0"/>
              <w:snapToGrid w:val="0"/>
              <w:spacing w:before="0" w:beforeAutospacing="0" w:after="0" w:afterAutospacing="0"/>
              <w:jc w:val="center"/>
              <w:rPr>
                <w:rFonts w:hint="eastAsia" w:cs="宋体"/>
                <w:bCs/>
                <w:kern w:val="2"/>
                <w:sz w:val="24"/>
                <w:szCs w:val="24"/>
              </w:rPr>
            </w:pPr>
          </w:p>
          <w:p w14:paraId="71E00D51">
            <w:pPr>
              <w:pStyle w:val="21"/>
              <w:adjustRightInd w:val="0"/>
              <w:snapToGrid w:val="0"/>
              <w:spacing w:before="0" w:beforeAutospacing="0" w:after="0" w:afterAutospacing="0"/>
              <w:jc w:val="center"/>
              <w:rPr>
                <w:rFonts w:hint="eastAsia" w:cs="宋体"/>
                <w:bCs/>
                <w:kern w:val="2"/>
                <w:sz w:val="24"/>
                <w:szCs w:val="24"/>
              </w:rPr>
            </w:pPr>
          </w:p>
          <w:p w14:paraId="55AE6DD2">
            <w:pPr>
              <w:pStyle w:val="21"/>
              <w:adjustRightInd w:val="0"/>
              <w:snapToGrid w:val="0"/>
              <w:spacing w:before="0" w:beforeAutospacing="0" w:after="0" w:afterAutospacing="0"/>
              <w:jc w:val="center"/>
              <w:rPr>
                <w:rFonts w:hint="eastAsia" w:cs="宋体"/>
                <w:bCs/>
                <w:kern w:val="2"/>
                <w:sz w:val="24"/>
                <w:szCs w:val="24"/>
              </w:rPr>
            </w:pPr>
          </w:p>
          <w:p w14:paraId="09A8F0F4">
            <w:pPr>
              <w:pStyle w:val="21"/>
              <w:adjustRightInd w:val="0"/>
              <w:snapToGrid w:val="0"/>
              <w:spacing w:before="0" w:beforeAutospacing="0" w:after="0" w:afterAutospacing="0"/>
              <w:jc w:val="center"/>
              <w:rPr>
                <w:rFonts w:hint="eastAsia" w:cs="宋体"/>
                <w:bCs/>
                <w:kern w:val="2"/>
                <w:sz w:val="24"/>
                <w:szCs w:val="24"/>
              </w:rPr>
            </w:pPr>
          </w:p>
          <w:p w14:paraId="5F896B84">
            <w:pPr>
              <w:pStyle w:val="21"/>
              <w:adjustRightInd w:val="0"/>
              <w:snapToGrid w:val="0"/>
              <w:spacing w:before="0" w:beforeAutospacing="0" w:after="0" w:afterAutospacing="0"/>
              <w:jc w:val="center"/>
              <w:rPr>
                <w:rFonts w:hint="eastAsia" w:cs="宋体"/>
                <w:bCs/>
                <w:kern w:val="2"/>
                <w:sz w:val="24"/>
                <w:szCs w:val="24"/>
              </w:rPr>
            </w:pPr>
          </w:p>
          <w:p w14:paraId="552EEF55">
            <w:pPr>
              <w:pStyle w:val="21"/>
              <w:adjustRightInd w:val="0"/>
              <w:snapToGrid w:val="0"/>
              <w:spacing w:before="0" w:beforeAutospacing="0" w:after="0" w:afterAutospacing="0"/>
              <w:jc w:val="center"/>
              <w:rPr>
                <w:rFonts w:hint="eastAsia" w:cs="宋体"/>
                <w:bCs/>
                <w:kern w:val="2"/>
                <w:sz w:val="24"/>
                <w:szCs w:val="24"/>
              </w:rPr>
            </w:pPr>
          </w:p>
          <w:p w14:paraId="0927E7E2">
            <w:pPr>
              <w:pStyle w:val="21"/>
              <w:adjustRightInd w:val="0"/>
              <w:snapToGrid w:val="0"/>
              <w:spacing w:before="0" w:beforeAutospacing="0" w:after="0" w:afterAutospacing="0"/>
              <w:jc w:val="center"/>
              <w:rPr>
                <w:rFonts w:hint="eastAsia" w:cs="宋体"/>
                <w:bCs/>
                <w:kern w:val="2"/>
                <w:sz w:val="24"/>
                <w:szCs w:val="24"/>
              </w:rPr>
            </w:pPr>
          </w:p>
          <w:p w14:paraId="71582A11">
            <w:pPr>
              <w:pStyle w:val="21"/>
              <w:adjustRightInd w:val="0"/>
              <w:snapToGrid w:val="0"/>
              <w:spacing w:before="0" w:beforeAutospacing="0" w:after="0" w:afterAutospacing="0"/>
              <w:jc w:val="center"/>
              <w:rPr>
                <w:rFonts w:hint="eastAsia" w:cs="宋体"/>
                <w:bCs/>
                <w:kern w:val="2"/>
                <w:sz w:val="24"/>
                <w:szCs w:val="24"/>
              </w:rPr>
            </w:pPr>
          </w:p>
          <w:p w14:paraId="42D7C293">
            <w:pPr>
              <w:pStyle w:val="21"/>
              <w:adjustRightInd w:val="0"/>
              <w:snapToGrid w:val="0"/>
              <w:spacing w:before="0" w:beforeAutospacing="0" w:after="0" w:afterAutospacing="0"/>
              <w:jc w:val="center"/>
              <w:rPr>
                <w:rFonts w:hint="eastAsia" w:cs="宋体"/>
                <w:bCs/>
                <w:kern w:val="2"/>
                <w:sz w:val="24"/>
                <w:szCs w:val="24"/>
              </w:rPr>
            </w:pPr>
          </w:p>
          <w:p w14:paraId="0209F288">
            <w:pPr>
              <w:pStyle w:val="21"/>
              <w:adjustRightInd w:val="0"/>
              <w:snapToGrid w:val="0"/>
              <w:spacing w:before="0" w:beforeAutospacing="0" w:after="0" w:afterAutospacing="0"/>
              <w:jc w:val="center"/>
              <w:rPr>
                <w:rFonts w:hint="eastAsia" w:cs="宋体"/>
                <w:bCs/>
                <w:kern w:val="2"/>
                <w:sz w:val="24"/>
                <w:szCs w:val="24"/>
              </w:rPr>
            </w:pPr>
            <w:r>
              <w:rPr>
                <w:rFonts w:hint="eastAsia" w:cs="宋体"/>
                <w:bCs/>
                <w:kern w:val="2"/>
                <w:sz w:val="24"/>
                <w:szCs w:val="24"/>
              </w:rPr>
              <w:t>与项目有关的原有环境污染问题</w:t>
            </w:r>
          </w:p>
          <w:p w14:paraId="4487CD85">
            <w:pPr>
              <w:pStyle w:val="21"/>
              <w:adjustRightInd w:val="0"/>
              <w:snapToGrid w:val="0"/>
              <w:spacing w:before="0" w:beforeAutospacing="0" w:after="0" w:afterAutospacing="0"/>
              <w:jc w:val="center"/>
              <w:rPr>
                <w:rFonts w:hint="eastAsia" w:cs="宋体"/>
                <w:bCs/>
                <w:kern w:val="2"/>
                <w:sz w:val="24"/>
                <w:szCs w:val="24"/>
              </w:rPr>
            </w:pPr>
          </w:p>
          <w:p w14:paraId="5D0086D1">
            <w:pPr>
              <w:pStyle w:val="21"/>
              <w:adjustRightInd w:val="0"/>
              <w:snapToGrid w:val="0"/>
              <w:spacing w:before="0" w:beforeAutospacing="0" w:after="0" w:afterAutospacing="0"/>
              <w:jc w:val="center"/>
              <w:rPr>
                <w:rFonts w:hint="eastAsia" w:cs="宋体"/>
                <w:bCs/>
                <w:kern w:val="2"/>
                <w:sz w:val="24"/>
                <w:szCs w:val="24"/>
              </w:rPr>
            </w:pPr>
          </w:p>
          <w:p w14:paraId="7D31EE4F">
            <w:pPr>
              <w:pStyle w:val="21"/>
              <w:adjustRightInd w:val="0"/>
              <w:snapToGrid w:val="0"/>
              <w:spacing w:before="0" w:beforeAutospacing="0" w:after="0" w:afterAutospacing="0"/>
              <w:jc w:val="center"/>
              <w:rPr>
                <w:rFonts w:hint="eastAsia" w:cs="宋体"/>
                <w:bCs/>
                <w:kern w:val="2"/>
                <w:sz w:val="24"/>
                <w:szCs w:val="24"/>
              </w:rPr>
            </w:pPr>
          </w:p>
          <w:p w14:paraId="2F0B5541">
            <w:pPr>
              <w:pStyle w:val="21"/>
              <w:adjustRightInd w:val="0"/>
              <w:snapToGrid w:val="0"/>
              <w:spacing w:before="0" w:beforeAutospacing="0" w:after="0" w:afterAutospacing="0"/>
              <w:jc w:val="center"/>
              <w:rPr>
                <w:rFonts w:hint="eastAsia" w:cs="宋体"/>
                <w:bCs/>
                <w:kern w:val="2"/>
                <w:sz w:val="24"/>
                <w:szCs w:val="24"/>
              </w:rPr>
            </w:pPr>
          </w:p>
          <w:p w14:paraId="287A1578">
            <w:pPr>
              <w:pStyle w:val="21"/>
              <w:adjustRightInd w:val="0"/>
              <w:snapToGrid w:val="0"/>
              <w:spacing w:before="0" w:beforeAutospacing="0" w:after="0" w:afterAutospacing="0"/>
              <w:jc w:val="center"/>
              <w:rPr>
                <w:rFonts w:hint="eastAsia" w:cs="宋体"/>
                <w:bCs/>
                <w:kern w:val="2"/>
                <w:sz w:val="24"/>
                <w:szCs w:val="24"/>
              </w:rPr>
            </w:pPr>
          </w:p>
          <w:p w14:paraId="2EC233F9">
            <w:pPr>
              <w:pStyle w:val="21"/>
              <w:adjustRightInd w:val="0"/>
              <w:snapToGrid w:val="0"/>
              <w:spacing w:before="0" w:beforeAutospacing="0" w:after="0" w:afterAutospacing="0"/>
              <w:jc w:val="center"/>
              <w:rPr>
                <w:rFonts w:hint="eastAsia" w:cs="宋体"/>
                <w:bCs/>
                <w:kern w:val="2"/>
                <w:sz w:val="24"/>
                <w:szCs w:val="24"/>
              </w:rPr>
            </w:pPr>
          </w:p>
          <w:p w14:paraId="58A97411">
            <w:pPr>
              <w:pStyle w:val="21"/>
              <w:adjustRightInd w:val="0"/>
              <w:snapToGrid w:val="0"/>
              <w:spacing w:before="0" w:beforeAutospacing="0" w:after="0" w:afterAutospacing="0"/>
              <w:jc w:val="center"/>
              <w:rPr>
                <w:rFonts w:hint="eastAsia" w:cs="宋体"/>
                <w:bCs/>
                <w:kern w:val="2"/>
                <w:sz w:val="24"/>
                <w:szCs w:val="24"/>
              </w:rPr>
            </w:pPr>
          </w:p>
          <w:p w14:paraId="5F449FAF">
            <w:pPr>
              <w:pStyle w:val="21"/>
              <w:adjustRightInd w:val="0"/>
              <w:snapToGrid w:val="0"/>
              <w:spacing w:before="0" w:beforeAutospacing="0" w:after="0" w:afterAutospacing="0"/>
              <w:jc w:val="center"/>
              <w:rPr>
                <w:rFonts w:hint="eastAsia" w:cs="宋体"/>
                <w:bCs/>
                <w:kern w:val="2"/>
                <w:sz w:val="24"/>
                <w:szCs w:val="24"/>
              </w:rPr>
            </w:pPr>
          </w:p>
          <w:p w14:paraId="08A9093E">
            <w:pPr>
              <w:pStyle w:val="21"/>
              <w:adjustRightInd w:val="0"/>
              <w:snapToGrid w:val="0"/>
              <w:spacing w:before="0" w:beforeAutospacing="0" w:after="0" w:afterAutospacing="0"/>
              <w:jc w:val="center"/>
              <w:rPr>
                <w:rFonts w:hint="eastAsia" w:cs="宋体"/>
                <w:bCs/>
                <w:kern w:val="2"/>
                <w:sz w:val="24"/>
                <w:szCs w:val="24"/>
              </w:rPr>
            </w:pPr>
          </w:p>
          <w:p w14:paraId="0FCE8BC9">
            <w:pPr>
              <w:pStyle w:val="21"/>
              <w:adjustRightInd w:val="0"/>
              <w:snapToGrid w:val="0"/>
              <w:spacing w:before="0" w:beforeAutospacing="0" w:after="0" w:afterAutospacing="0"/>
              <w:jc w:val="center"/>
              <w:rPr>
                <w:rFonts w:hint="eastAsia" w:cs="宋体"/>
                <w:bCs/>
                <w:kern w:val="2"/>
                <w:sz w:val="24"/>
                <w:szCs w:val="24"/>
              </w:rPr>
            </w:pPr>
          </w:p>
          <w:p w14:paraId="4169F69F">
            <w:pPr>
              <w:pStyle w:val="21"/>
              <w:adjustRightInd w:val="0"/>
              <w:snapToGrid w:val="0"/>
              <w:spacing w:before="0" w:beforeAutospacing="0" w:after="0" w:afterAutospacing="0"/>
              <w:jc w:val="center"/>
              <w:rPr>
                <w:rFonts w:hint="eastAsia" w:cs="宋体"/>
                <w:bCs/>
                <w:kern w:val="2"/>
                <w:sz w:val="24"/>
                <w:szCs w:val="24"/>
              </w:rPr>
            </w:pPr>
          </w:p>
          <w:p w14:paraId="25F630D1">
            <w:pPr>
              <w:pStyle w:val="21"/>
              <w:adjustRightInd w:val="0"/>
              <w:snapToGrid w:val="0"/>
              <w:spacing w:before="0" w:beforeAutospacing="0" w:after="0" w:afterAutospacing="0"/>
              <w:jc w:val="center"/>
              <w:rPr>
                <w:rFonts w:hint="eastAsia" w:cs="宋体"/>
                <w:bCs/>
                <w:kern w:val="2"/>
                <w:sz w:val="24"/>
                <w:szCs w:val="24"/>
              </w:rPr>
            </w:pPr>
          </w:p>
          <w:p w14:paraId="425E980E">
            <w:pPr>
              <w:pStyle w:val="21"/>
              <w:adjustRightInd w:val="0"/>
              <w:snapToGrid w:val="0"/>
              <w:spacing w:before="0" w:beforeAutospacing="0" w:after="0" w:afterAutospacing="0"/>
              <w:jc w:val="center"/>
              <w:rPr>
                <w:rFonts w:hint="eastAsia" w:cs="宋体"/>
                <w:bCs/>
                <w:kern w:val="2"/>
                <w:sz w:val="24"/>
                <w:szCs w:val="24"/>
              </w:rPr>
            </w:pPr>
          </w:p>
          <w:p w14:paraId="079EA755">
            <w:pPr>
              <w:pStyle w:val="21"/>
              <w:adjustRightInd w:val="0"/>
              <w:snapToGrid w:val="0"/>
              <w:spacing w:before="0" w:beforeAutospacing="0" w:after="0" w:afterAutospacing="0"/>
              <w:jc w:val="center"/>
              <w:rPr>
                <w:rFonts w:hint="eastAsia" w:cs="宋体"/>
                <w:bCs/>
                <w:kern w:val="2"/>
                <w:sz w:val="24"/>
                <w:szCs w:val="24"/>
              </w:rPr>
            </w:pPr>
          </w:p>
          <w:p w14:paraId="19E3A0F3">
            <w:pPr>
              <w:pStyle w:val="21"/>
              <w:adjustRightInd w:val="0"/>
              <w:snapToGrid w:val="0"/>
              <w:spacing w:before="0" w:beforeAutospacing="0" w:after="0" w:afterAutospacing="0"/>
              <w:jc w:val="center"/>
              <w:rPr>
                <w:rFonts w:hint="eastAsia" w:cs="宋体"/>
                <w:bCs/>
                <w:kern w:val="2"/>
                <w:sz w:val="21"/>
                <w:szCs w:val="21"/>
              </w:rPr>
            </w:pPr>
          </w:p>
          <w:p w14:paraId="008EFBF3">
            <w:pPr>
              <w:pStyle w:val="21"/>
              <w:adjustRightInd w:val="0"/>
              <w:snapToGrid w:val="0"/>
              <w:spacing w:before="0" w:beforeAutospacing="0" w:after="0" w:afterAutospacing="0"/>
              <w:jc w:val="both"/>
              <w:rPr>
                <w:rFonts w:hint="eastAsia" w:cs="宋体"/>
                <w:bCs/>
                <w:kern w:val="2"/>
                <w:sz w:val="21"/>
                <w:szCs w:val="21"/>
              </w:rPr>
            </w:pPr>
          </w:p>
        </w:tc>
        <w:tc>
          <w:tcPr>
            <w:tcW w:w="8799" w:type="dxa"/>
            <w:noWrap w:val="0"/>
            <w:vAlign w:val="top"/>
          </w:tcPr>
          <w:p w14:paraId="4523424C">
            <w:pPr>
              <w:keepNext w:val="0"/>
              <w:keepLines w:val="0"/>
              <w:pageBreakBefore w:val="0"/>
              <w:widowControl/>
              <w:suppressLineNumbers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sz w:val="24"/>
                <w:szCs w:val="24"/>
              </w:rPr>
              <w:t>无锡冬阳新材料科技有限公司成立于2022年9月，</w:t>
            </w:r>
            <w:r>
              <w:rPr>
                <w:rFonts w:hint="default" w:ascii="Times New Roman" w:hAnsi="Times New Roman" w:eastAsia="宋体" w:cs="Times New Roman"/>
                <w:color w:val="000000" w:themeColor="text1"/>
                <w:sz w:val="24"/>
                <w:szCs w:val="24"/>
                <w14:textFill>
                  <w14:solidFill>
                    <w14:schemeClr w14:val="tx1"/>
                  </w14:solidFill>
                </w14:textFill>
              </w:rPr>
              <w:t>公司原有项目</w:t>
            </w:r>
            <w:r>
              <w:rPr>
                <w:rFonts w:hint="default" w:ascii="Times New Roman" w:hAnsi="Times New Roman" w:eastAsia="宋体" w:cs="Times New Roman"/>
                <w:sz w:val="24"/>
                <w:szCs w:val="24"/>
              </w:rPr>
              <w:t>环保审批及验收情况见表2-1。</w:t>
            </w:r>
            <w:r>
              <w:rPr>
                <w:rFonts w:hint="default" w:ascii="Times New Roman" w:hAnsi="Times New Roman" w:eastAsia="宋体" w:cs="Times New Roman"/>
                <w:color w:val="000000" w:themeColor="text1"/>
                <w:sz w:val="24"/>
                <w:szCs w:val="24"/>
                <w14:textFill>
                  <w14:solidFill>
                    <w14:schemeClr w14:val="tx1"/>
                  </w14:solidFill>
                </w14:textFill>
              </w:rPr>
              <w:t>原建设地址为</w:t>
            </w:r>
            <w:r>
              <w:rPr>
                <w:rFonts w:hint="default" w:ascii="Times New Roman" w:hAnsi="Times New Roman" w:eastAsia="宋体" w:cs="Times New Roman"/>
                <w:sz w:val="24"/>
                <w:szCs w:val="24"/>
                <w:lang w:val="en-US" w:eastAsia="zh-CN"/>
              </w:rPr>
              <w:t>江阴市顾山镇解放村兴园路21号-1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因企业自身发展原因</w:t>
            </w:r>
            <w:r>
              <w:rPr>
                <w:rFonts w:hint="default" w:ascii="Times New Roman" w:hAnsi="Times New Roman" w:eastAsia="宋体" w:cs="Times New Roman"/>
                <w:color w:val="000000" w:themeColor="text1"/>
                <w:sz w:val="24"/>
                <w:szCs w:val="24"/>
                <w:lang w:eastAsia="zh-CN"/>
                <w14:textFill>
                  <w14:solidFill>
                    <w14:schemeClr w14:val="tx1"/>
                  </w14:solidFill>
                </w14:textFill>
              </w:rPr>
              <w:t>，导致原审批</w:t>
            </w:r>
            <w:r>
              <w:rPr>
                <w:rFonts w:hint="default" w:ascii="Times New Roman" w:hAnsi="Times New Roman" w:eastAsia="宋体" w:cs="Times New Roman"/>
                <w:color w:val="000000" w:themeColor="text1"/>
                <w:sz w:val="24"/>
                <w:szCs w:val="24"/>
                <w14:textFill>
                  <w14:solidFill>
                    <w14:schemeClr w14:val="tx1"/>
                  </w14:solidFill>
                </w14:textFill>
              </w:rPr>
              <w:t>项目</w:t>
            </w:r>
            <w:r>
              <w:rPr>
                <w:rFonts w:hint="default" w:ascii="Times New Roman" w:hAnsi="Times New Roman" w:eastAsia="宋体" w:cs="Times New Roman"/>
                <w:color w:val="000000" w:themeColor="text1"/>
                <w:sz w:val="24"/>
                <w:szCs w:val="24"/>
                <w:lang w:eastAsia="zh-CN"/>
                <w14:textFill>
                  <w14:solidFill>
                    <w14:schemeClr w14:val="tx1"/>
                  </w14:solidFill>
                </w14:textFill>
              </w:rPr>
              <w:t>一直</w:t>
            </w:r>
            <w:r>
              <w:rPr>
                <w:rFonts w:hint="default" w:ascii="Times New Roman" w:hAnsi="Times New Roman" w:eastAsia="宋体" w:cs="Times New Roman"/>
                <w:color w:val="000000" w:themeColor="text1"/>
                <w:sz w:val="24"/>
                <w:szCs w:val="24"/>
                <w14:textFill>
                  <w14:solidFill>
                    <w14:schemeClr w14:val="tx1"/>
                  </w14:solidFill>
                </w14:textFill>
              </w:rPr>
              <w:t>未建</w:t>
            </w:r>
            <w:r>
              <w:rPr>
                <w:rFonts w:hint="default" w:ascii="Times New Roman" w:hAnsi="Times New Roman" w:eastAsia="宋体" w:cs="Times New Roman"/>
                <w:color w:val="000000" w:themeColor="text1"/>
                <w:sz w:val="24"/>
                <w:szCs w:val="24"/>
                <w:lang w:eastAsia="zh-CN"/>
                <w14:textFill>
                  <w14:solidFill>
                    <w14:schemeClr w14:val="tx1"/>
                  </w14:solidFill>
                </w14:textFill>
              </w:rPr>
              <w:t>设完成</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sz w:val="24"/>
                <w:szCs w:val="24"/>
                <w:lang w:eastAsia="zh-CN"/>
              </w:rPr>
              <w:t>且今后也不再建设</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6619D1C6">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lang w:val="en-US" w:eastAsia="zh-CN"/>
              </w:rPr>
              <w:t>1、</w:t>
            </w:r>
            <w:r>
              <w:rPr>
                <w:rFonts w:hint="default" w:ascii="Times New Roman" w:hAnsi="Times New Roman" w:eastAsia="宋体" w:cs="Times New Roman"/>
                <w:b/>
                <w:bCs/>
                <w:color w:val="000000"/>
                <w:sz w:val="24"/>
                <w:szCs w:val="24"/>
              </w:rPr>
              <w:t>原有项目工艺流程</w:t>
            </w:r>
          </w:p>
          <w:p w14:paraId="4B15B8C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原有</w:t>
            </w:r>
            <w:r>
              <w:rPr>
                <w:rFonts w:hint="default" w:ascii="Times New Roman" w:hAnsi="Times New Roman" w:eastAsia="宋体" w:cs="Times New Roman"/>
                <w:color w:val="000000"/>
                <w:kern w:val="0"/>
                <w:sz w:val="24"/>
                <w:szCs w:val="24"/>
                <w:lang w:val="en-US" w:eastAsia="zh-CN" w:bidi="ar"/>
              </w:rPr>
              <w:t>项目主要从事</w:t>
            </w:r>
            <w:r>
              <w:rPr>
                <w:rFonts w:hint="eastAsia" w:ascii="Times New Roman" w:hAnsi="Times New Roman" w:eastAsia="宋体" w:cs="Times New Roman"/>
                <w:color w:val="000000"/>
                <w:kern w:val="0"/>
                <w:sz w:val="24"/>
                <w:szCs w:val="24"/>
                <w:lang w:val="en-US" w:eastAsia="zh-CN" w:bidi="ar"/>
              </w:rPr>
              <w:t>塑料拉链</w:t>
            </w:r>
            <w:r>
              <w:rPr>
                <w:rFonts w:hint="default" w:ascii="Times New Roman" w:hAnsi="Times New Roman" w:eastAsia="宋体" w:cs="Times New Roman"/>
                <w:color w:val="000000"/>
                <w:kern w:val="0"/>
                <w:sz w:val="24"/>
                <w:szCs w:val="24"/>
                <w:lang w:val="en-US" w:eastAsia="zh-CN" w:bidi="ar"/>
              </w:rPr>
              <w:t xml:space="preserve">生产，具体生产工艺流程及产污环节如下图 2-2。（G-废气，N-噪声，S-固废）。 </w:t>
            </w:r>
          </w:p>
          <w:p w14:paraId="2EB0982D">
            <w:pPr>
              <w:pStyle w:val="7"/>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drawing>
                <wp:anchor distT="0" distB="0" distL="114300" distR="114300" simplePos="0" relativeHeight="251714560" behindDoc="0" locked="0" layoutInCell="1" allowOverlap="1">
                  <wp:simplePos x="0" y="0"/>
                  <wp:positionH relativeFrom="column">
                    <wp:posOffset>276225</wp:posOffset>
                  </wp:positionH>
                  <wp:positionV relativeFrom="paragraph">
                    <wp:posOffset>85725</wp:posOffset>
                  </wp:positionV>
                  <wp:extent cx="4914900" cy="4514850"/>
                  <wp:effectExtent l="0" t="0" r="0" b="0"/>
                  <wp:wrapNone/>
                  <wp:docPr id="396" name="图片 396" descr="ScreenShot_2025-11-16_214043_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descr="ScreenShot_2025-11-16_214043_505"/>
                          <pic:cNvPicPr>
                            <a:picLocks noChangeAspect="1"/>
                          </pic:cNvPicPr>
                        </pic:nvPicPr>
                        <pic:blipFill>
                          <a:blip r:embed="rId8"/>
                          <a:stretch>
                            <a:fillRect/>
                          </a:stretch>
                        </pic:blipFill>
                        <pic:spPr>
                          <a:xfrm>
                            <a:off x="0" y="0"/>
                            <a:ext cx="4914900" cy="4514850"/>
                          </a:xfrm>
                          <a:prstGeom prst="rect">
                            <a:avLst/>
                          </a:prstGeom>
                        </pic:spPr>
                      </pic:pic>
                    </a:graphicData>
                  </a:graphic>
                </wp:anchor>
              </w:drawing>
            </w:r>
          </w:p>
          <w:p w14:paraId="2DE40771">
            <w:pPr>
              <w:pStyle w:val="8"/>
              <w:widowControl w:val="0"/>
              <w:numPr>
                <w:ilvl w:val="0"/>
                <w:numId w:val="0"/>
              </w:numPr>
              <w:jc w:val="both"/>
            </w:pPr>
          </w:p>
          <w:p w14:paraId="068FADE2">
            <w:pPr>
              <w:keepNext w:val="0"/>
              <w:keepLines w:val="0"/>
              <w:pageBreakBefore w:val="0"/>
              <w:kinsoku/>
              <w:wordWrap/>
              <w:overflowPunct/>
              <w:topLinePunct w:val="0"/>
              <w:autoSpaceDE/>
              <w:autoSpaceDN/>
              <w:bidi w:val="0"/>
              <w:adjustRightInd/>
              <w:snapToGrid/>
              <w:spacing w:line="400" w:lineRule="exact"/>
              <w:jc w:val="left"/>
              <w:textAlignment w:val="auto"/>
              <w:rPr>
                <w:sz w:val="24"/>
              </w:rPr>
            </w:pPr>
            <w:r>
              <w:rPr>
                <w:rFonts w:hint="eastAsia" w:ascii="宋体" w:hAnsi="宋体"/>
                <w:sz w:val="24"/>
              </w:rPr>
              <w:t xml:space="preserve">    </w:t>
            </w:r>
          </w:p>
          <w:p w14:paraId="495383B7">
            <w:pPr>
              <w:spacing w:line="360" w:lineRule="auto"/>
              <w:jc w:val="left"/>
              <w:rPr>
                <w:rFonts w:hint="eastAsia" w:ascii="宋体" w:hAnsi="宋体" w:eastAsia="宋体"/>
                <w:sz w:val="24"/>
                <w:lang w:eastAsia="zh-CN"/>
              </w:rPr>
            </w:pPr>
            <w:r>
              <w:rPr>
                <w:rFonts w:hint="eastAsia" w:ascii="宋体" w:hAnsi="宋体"/>
                <w:sz w:val="24"/>
              </w:rPr>
              <w:t xml:space="preserve"> </w:t>
            </w:r>
          </w:p>
          <w:p w14:paraId="4233260B">
            <w:pPr>
              <w:spacing w:line="360" w:lineRule="auto"/>
              <w:jc w:val="left"/>
              <w:rPr>
                <w:rFonts w:ascii="宋体" w:hAnsi="宋体"/>
                <w:sz w:val="24"/>
              </w:rPr>
            </w:pPr>
            <w:r>
              <w:rPr>
                <w:rFonts w:hint="eastAsia" w:ascii="宋体" w:hAnsi="宋体"/>
                <w:sz w:val="24"/>
              </w:rPr>
              <w:t xml:space="preserve"> </w:t>
            </w:r>
          </w:p>
          <w:p w14:paraId="5C6D5F31">
            <w:pPr>
              <w:spacing w:line="360" w:lineRule="auto"/>
              <w:jc w:val="left"/>
              <w:rPr>
                <w:rFonts w:ascii="宋体" w:hAnsi="宋体"/>
                <w:sz w:val="24"/>
              </w:rPr>
            </w:pPr>
            <w:r>
              <w:rPr>
                <w:rFonts w:hint="eastAsia" w:ascii="宋体" w:hAnsi="宋体"/>
                <w:sz w:val="24"/>
              </w:rPr>
              <w:t xml:space="preserve"> </w:t>
            </w:r>
          </w:p>
          <w:p w14:paraId="7647A9D9">
            <w:pPr>
              <w:pStyle w:val="3"/>
            </w:pPr>
          </w:p>
          <w:p w14:paraId="6CD912DE"/>
          <w:p w14:paraId="38A0FEB4"/>
          <w:p w14:paraId="2CB2751D"/>
          <w:p w14:paraId="24BF3988"/>
          <w:p w14:paraId="47FE617B"/>
          <w:p w14:paraId="50CCADCE"/>
          <w:p w14:paraId="498942C1"/>
          <w:p w14:paraId="0A0E1B80"/>
          <w:p w14:paraId="67A8C969"/>
          <w:p w14:paraId="668C120F"/>
          <w:p w14:paraId="41306A19"/>
          <w:p w14:paraId="5BC4D10A"/>
          <w:p w14:paraId="1C8B96A2">
            <w:pPr>
              <w:spacing w:line="400" w:lineRule="exact"/>
              <w:jc w:val="both"/>
              <w:rPr>
                <w:rFonts w:hAnsiTheme="minorEastAsia" w:eastAsiaTheme="minorEastAsia"/>
                <w:b/>
                <w:szCs w:val="21"/>
              </w:rPr>
            </w:pPr>
          </w:p>
          <w:p w14:paraId="59F9501F">
            <w:pPr>
              <w:spacing w:line="400" w:lineRule="exact"/>
              <w:jc w:val="both"/>
              <w:rPr>
                <w:rFonts w:hAnsiTheme="minorEastAsia" w:eastAsiaTheme="minorEastAsia"/>
                <w:b/>
                <w:szCs w:val="21"/>
              </w:rPr>
            </w:pPr>
          </w:p>
          <w:p w14:paraId="6803A1BE">
            <w:pPr>
              <w:spacing w:line="400" w:lineRule="exact"/>
              <w:jc w:val="center"/>
              <w:rPr>
                <w:rFonts w:eastAsiaTheme="minorEastAsia"/>
                <w:b/>
                <w:sz w:val="24"/>
                <w:szCs w:val="24"/>
              </w:rPr>
            </w:pPr>
            <w:r>
              <w:rPr>
                <w:rFonts w:hAnsiTheme="minorEastAsia" w:eastAsiaTheme="minorEastAsia"/>
                <w:b/>
                <w:sz w:val="24"/>
                <w:szCs w:val="24"/>
              </w:rPr>
              <w:t>图</w:t>
            </w:r>
            <w:r>
              <w:rPr>
                <w:rFonts w:eastAsiaTheme="minorEastAsia"/>
                <w:b/>
                <w:sz w:val="24"/>
                <w:szCs w:val="24"/>
              </w:rPr>
              <w:t xml:space="preserve">2-4  </w:t>
            </w:r>
            <w:r>
              <w:rPr>
                <w:rFonts w:hint="eastAsia" w:hAnsiTheme="minorEastAsia" w:eastAsiaTheme="minorEastAsia"/>
                <w:b/>
                <w:bCs/>
                <w:sz w:val="24"/>
                <w:szCs w:val="24"/>
                <w:lang w:eastAsia="zh-CN"/>
              </w:rPr>
              <w:t>原有项目</w:t>
            </w:r>
            <w:r>
              <w:rPr>
                <w:rFonts w:hint="eastAsia" w:hAnsiTheme="minorEastAsia" w:eastAsiaTheme="minorEastAsia"/>
                <w:b/>
                <w:bCs/>
                <w:sz w:val="24"/>
                <w:szCs w:val="24"/>
                <w:lang w:val="en-US" w:eastAsia="zh-CN"/>
              </w:rPr>
              <w:t>塑料拉链</w:t>
            </w:r>
            <w:r>
              <w:rPr>
                <w:rFonts w:hAnsiTheme="minorEastAsia" w:eastAsiaTheme="minorEastAsia"/>
                <w:b/>
                <w:bCs/>
                <w:sz w:val="24"/>
                <w:szCs w:val="24"/>
              </w:rPr>
              <w:t>生产</w:t>
            </w:r>
            <w:r>
              <w:rPr>
                <w:rFonts w:hAnsiTheme="minorEastAsia" w:eastAsiaTheme="minorEastAsia"/>
                <w:b/>
                <w:sz w:val="24"/>
                <w:szCs w:val="24"/>
              </w:rPr>
              <w:t>工艺流程及产污环节</w:t>
            </w:r>
            <w:r>
              <w:rPr>
                <w:rFonts w:hAnsiTheme="minorEastAsia" w:eastAsiaTheme="minorEastAsia"/>
                <w:b/>
                <w:bCs/>
                <w:sz w:val="24"/>
                <w:szCs w:val="24"/>
              </w:rPr>
              <w:t>图</w:t>
            </w:r>
          </w:p>
          <w:p w14:paraId="2F1180E6">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cs="Times New Roman" w:eastAsiaTheme="minorEastAsia"/>
                <w:b/>
                <w:bCs/>
                <w:color w:val="000000"/>
                <w:sz w:val="24"/>
                <w:szCs w:val="24"/>
              </w:rPr>
            </w:pPr>
            <w:r>
              <w:rPr>
                <w:rFonts w:hint="default" w:ascii="Times New Roman" w:hAnsi="Times New Roman" w:cs="Times New Roman" w:eastAsiaTheme="minorEastAsia"/>
                <w:b/>
                <w:bCs/>
                <w:color w:val="000000"/>
                <w:sz w:val="24"/>
                <w:szCs w:val="24"/>
                <w:lang w:val="en-US" w:eastAsia="zh-CN"/>
              </w:rPr>
              <w:t>2</w:t>
            </w:r>
            <w:r>
              <w:rPr>
                <w:rFonts w:hint="default" w:ascii="Times New Roman" w:hAnsi="Times New Roman" w:cs="Times New Roman" w:eastAsiaTheme="minorEastAsia"/>
                <w:b/>
                <w:bCs/>
                <w:color w:val="000000"/>
                <w:sz w:val="24"/>
                <w:szCs w:val="24"/>
              </w:rPr>
              <w:t>、与本项目有关的原有污染情况</w:t>
            </w:r>
          </w:p>
          <w:p w14:paraId="19F9F03E">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表2-</w:t>
            </w:r>
            <w:r>
              <w:rPr>
                <w:rFonts w:hint="eastAsia" w:cs="Times New Roman"/>
                <w:b/>
                <w:sz w:val="24"/>
                <w:szCs w:val="24"/>
                <w:lang w:val="en-US" w:eastAsia="zh-CN"/>
              </w:rPr>
              <w:t>7</w:t>
            </w:r>
            <w:r>
              <w:rPr>
                <w:rFonts w:hint="default" w:ascii="Times New Roman" w:hAnsi="Times New Roman" w:cs="Times New Roman"/>
                <w:b/>
                <w:sz w:val="24"/>
                <w:szCs w:val="24"/>
              </w:rPr>
              <w:t xml:space="preserve">  原有项目污染物产生及排放情况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62"/>
              <w:gridCol w:w="602"/>
              <w:gridCol w:w="1059"/>
              <w:gridCol w:w="1233"/>
              <w:gridCol w:w="1264"/>
              <w:gridCol w:w="1533"/>
              <w:gridCol w:w="2331"/>
            </w:tblGrid>
            <w:tr w14:paraId="391583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62" w:hRule="exact"/>
                <w:jc w:val="center"/>
              </w:trPr>
              <w:tc>
                <w:tcPr>
                  <w:tcW w:w="532" w:type="dxa"/>
                  <w:tcBorders>
                    <w:top w:val="single" w:color="auto" w:sz="12" w:space="0"/>
                    <w:left w:val="nil"/>
                    <w:bottom w:val="single" w:color="auto" w:sz="4" w:space="0"/>
                    <w:right w:val="single" w:color="auto" w:sz="4" w:space="0"/>
                  </w:tcBorders>
                  <w:vAlign w:val="center"/>
                </w:tcPr>
                <w:p w14:paraId="17DFAE0D">
                  <w:pPr>
                    <w:pStyle w:val="76"/>
                    <w:tabs>
                      <w:tab w:val="left" w:pos="495"/>
                    </w:tabs>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种类</w:t>
                  </w:r>
                </w:p>
              </w:tc>
              <w:tc>
                <w:tcPr>
                  <w:tcW w:w="1573" w:type="dxa"/>
                  <w:gridSpan w:val="2"/>
                  <w:tcBorders>
                    <w:top w:val="single" w:color="auto" w:sz="12" w:space="0"/>
                    <w:left w:val="single" w:color="auto" w:sz="4" w:space="0"/>
                    <w:bottom w:val="single" w:color="auto" w:sz="4" w:space="0"/>
                    <w:right w:val="single" w:color="auto" w:sz="4" w:space="0"/>
                  </w:tcBorders>
                  <w:vAlign w:val="center"/>
                </w:tcPr>
                <w:p w14:paraId="0368E22A">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排放源</w:t>
                  </w:r>
                </w:p>
              </w:tc>
              <w:tc>
                <w:tcPr>
                  <w:tcW w:w="1168" w:type="dxa"/>
                  <w:tcBorders>
                    <w:top w:val="single" w:color="auto" w:sz="12" w:space="0"/>
                    <w:left w:val="single" w:color="auto" w:sz="4" w:space="0"/>
                    <w:bottom w:val="single" w:color="auto" w:sz="4" w:space="0"/>
                    <w:right w:val="single" w:color="auto" w:sz="4" w:space="0"/>
                  </w:tcBorders>
                  <w:vAlign w:val="center"/>
                </w:tcPr>
                <w:p w14:paraId="22636AD4">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污染物名称</w:t>
                  </w:r>
                </w:p>
              </w:tc>
              <w:tc>
                <w:tcPr>
                  <w:tcW w:w="1197" w:type="dxa"/>
                  <w:tcBorders>
                    <w:top w:val="single" w:color="auto" w:sz="12" w:space="0"/>
                    <w:left w:val="single" w:color="auto" w:sz="4" w:space="0"/>
                    <w:bottom w:val="single" w:color="auto" w:sz="4" w:space="0"/>
                    <w:right w:val="single" w:color="auto" w:sz="4" w:space="0"/>
                  </w:tcBorders>
                  <w:vAlign w:val="center"/>
                </w:tcPr>
                <w:p w14:paraId="6E6125EB">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产生量t/a</w:t>
                  </w:r>
                </w:p>
              </w:tc>
              <w:tc>
                <w:tcPr>
                  <w:tcW w:w="1452" w:type="dxa"/>
                  <w:tcBorders>
                    <w:top w:val="single" w:color="auto" w:sz="12" w:space="0"/>
                    <w:left w:val="single" w:color="auto" w:sz="4" w:space="0"/>
                    <w:bottom w:val="single" w:color="auto" w:sz="4" w:space="0"/>
                    <w:right w:val="single" w:color="auto" w:sz="4" w:space="0"/>
                  </w:tcBorders>
                  <w:vAlign w:val="center"/>
                </w:tcPr>
                <w:p w14:paraId="2A497758">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排放量t/a</w:t>
                  </w:r>
                </w:p>
              </w:tc>
              <w:tc>
                <w:tcPr>
                  <w:tcW w:w="2209" w:type="dxa"/>
                  <w:tcBorders>
                    <w:top w:val="single" w:color="auto" w:sz="12" w:space="0"/>
                    <w:left w:val="single" w:color="auto" w:sz="4" w:space="0"/>
                    <w:bottom w:val="single" w:color="auto" w:sz="4" w:space="0"/>
                    <w:right w:val="nil"/>
                  </w:tcBorders>
                  <w:vAlign w:val="center"/>
                </w:tcPr>
                <w:p w14:paraId="6D6D2C35">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排放去向</w:t>
                  </w:r>
                </w:p>
              </w:tc>
            </w:tr>
            <w:tr w14:paraId="002C01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757" w:hRule="exact"/>
                <w:jc w:val="center"/>
              </w:trPr>
              <w:tc>
                <w:tcPr>
                  <w:tcW w:w="532" w:type="dxa"/>
                  <w:vMerge w:val="restart"/>
                  <w:tcBorders>
                    <w:top w:val="single" w:color="auto" w:sz="4" w:space="0"/>
                    <w:left w:val="nil"/>
                    <w:right w:val="single" w:color="auto" w:sz="4" w:space="0"/>
                  </w:tcBorders>
                  <w:vAlign w:val="center"/>
                </w:tcPr>
                <w:p w14:paraId="3A638595">
                  <w:pPr>
                    <w:pStyle w:val="76"/>
                    <w:tabs>
                      <w:tab w:val="left" w:pos="495"/>
                    </w:tabs>
                    <w:spacing w:line="260" w:lineRule="exact"/>
                    <w:jc w:val="center"/>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废气</w:t>
                  </w:r>
                </w:p>
              </w:tc>
              <w:tc>
                <w:tcPr>
                  <w:tcW w:w="570" w:type="dxa"/>
                  <w:tcBorders>
                    <w:top w:val="single" w:color="auto" w:sz="4" w:space="0"/>
                    <w:left w:val="single" w:color="auto" w:sz="4" w:space="0"/>
                    <w:right w:val="single" w:color="auto" w:sz="4" w:space="0"/>
                  </w:tcBorders>
                  <w:vAlign w:val="center"/>
                </w:tcPr>
                <w:p w14:paraId="52B6FCB9">
                  <w:pPr>
                    <w:widowControl/>
                    <w:jc w:val="center"/>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有组织</w:t>
                  </w:r>
                </w:p>
              </w:tc>
              <w:tc>
                <w:tcPr>
                  <w:tcW w:w="1003" w:type="dxa"/>
                  <w:tcBorders>
                    <w:top w:val="single" w:color="auto" w:sz="4" w:space="0"/>
                    <w:left w:val="single" w:color="auto" w:sz="4" w:space="0"/>
                    <w:right w:val="single" w:color="auto" w:sz="4" w:space="0"/>
                  </w:tcBorders>
                  <w:vAlign w:val="center"/>
                </w:tcPr>
                <w:p w14:paraId="222726B6">
                  <w:pPr>
                    <w:keepNext w:val="0"/>
                    <w:keepLines w:val="0"/>
                    <w:widowControl/>
                    <w:suppressLineNumbers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color w:val="000000"/>
                      <w:kern w:val="0"/>
                      <w:sz w:val="21"/>
                      <w:szCs w:val="21"/>
                      <w:lang w:val="en-US" w:eastAsia="zh-CN" w:bidi="ar"/>
                    </w:rPr>
                    <w:t>挤出和造粒</w:t>
                  </w:r>
                  <w:r>
                    <w:rPr>
                      <w:rFonts w:hint="default" w:ascii="Times New Roman" w:hAnsi="Times New Roman" w:eastAsia="宋体" w:cs="Times New Roman"/>
                      <w:b w:val="0"/>
                      <w:bCs w:val="0"/>
                      <w:sz w:val="21"/>
                      <w:szCs w:val="21"/>
                      <w:lang w:eastAsia="zh-CN"/>
                    </w:rPr>
                    <w:t>废气</w:t>
                  </w:r>
                </w:p>
              </w:tc>
              <w:tc>
                <w:tcPr>
                  <w:tcW w:w="1168" w:type="dxa"/>
                  <w:tcBorders>
                    <w:top w:val="single" w:color="auto" w:sz="4" w:space="0"/>
                    <w:left w:val="single" w:color="auto" w:sz="4" w:space="0"/>
                    <w:bottom w:val="single" w:color="auto" w:sz="4" w:space="0"/>
                    <w:right w:val="single" w:color="auto" w:sz="4" w:space="0"/>
                  </w:tcBorders>
                  <w:vAlign w:val="center"/>
                </w:tcPr>
                <w:p w14:paraId="4CFD2BA9">
                  <w:pPr>
                    <w:spacing w:line="26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非甲烷</w:t>
                  </w:r>
                </w:p>
                <w:p w14:paraId="688B4436">
                  <w:pPr>
                    <w:spacing w:line="26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总烃</w:t>
                  </w:r>
                </w:p>
              </w:tc>
              <w:tc>
                <w:tcPr>
                  <w:tcW w:w="1197" w:type="dxa"/>
                  <w:tcBorders>
                    <w:top w:val="single" w:color="auto" w:sz="4" w:space="0"/>
                    <w:left w:val="single" w:color="auto" w:sz="4" w:space="0"/>
                    <w:bottom w:val="single" w:color="auto" w:sz="4" w:space="0"/>
                    <w:right w:val="single" w:color="auto" w:sz="4" w:space="0"/>
                  </w:tcBorders>
                  <w:vAlign w:val="center"/>
                </w:tcPr>
                <w:p w14:paraId="27DCE356">
                  <w:pPr>
                    <w:spacing w:line="260" w:lineRule="exact"/>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0.1456</w:t>
                  </w:r>
                </w:p>
              </w:tc>
              <w:tc>
                <w:tcPr>
                  <w:tcW w:w="1452" w:type="dxa"/>
                  <w:tcBorders>
                    <w:top w:val="single" w:color="auto" w:sz="4" w:space="0"/>
                    <w:left w:val="single" w:color="auto" w:sz="4" w:space="0"/>
                    <w:bottom w:val="single" w:color="auto" w:sz="4" w:space="0"/>
                    <w:right w:val="single" w:color="auto" w:sz="4" w:space="0"/>
                  </w:tcBorders>
                  <w:vAlign w:val="center"/>
                </w:tcPr>
                <w:p w14:paraId="44707130">
                  <w:pPr>
                    <w:spacing w:line="260" w:lineRule="exact"/>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0.0131</w:t>
                  </w:r>
                </w:p>
              </w:tc>
              <w:tc>
                <w:tcPr>
                  <w:tcW w:w="2209" w:type="dxa"/>
                  <w:tcBorders>
                    <w:top w:val="single" w:color="auto" w:sz="4" w:space="0"/>
                    <w:left w:val="single" w:color="auto" w:sz="4" w:space="0"/>
                    <w:right w:val="nil"/>
                  </w:tcBorders>
                  <w:vAlign w:val="center"/>
                </w:tcPr>
                <w:p w14:paraId="29F0AD9F">
                  <w:pPr>
                    <w:spacing w:line="26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eastAsia="zh-CN"/>
                    </w:rPr>
                    <w:t>通过</w:t>
                  </w:r>
                  <w:r>
                    <w:rPr>
                      <w:rFonts w:hint="default" w:ascii="Times New Roman" w:hAnsi="Times New Roman" w:cs="Times New Roman"/>
                      <w:b w:val="0"/>
                      <w:bCs w:val="0"/>
                      <w:sz w:val="21"/>
                      <w:szCs w:val="21"/>
                      <w:lang w:eastAsia="zh-CN"/>
                    </w:rPr>
                    <w:t>二级</w:t>
                  </w:r>
                  <w:r>
                    <w:rPr>
                      <w:rFonts w:hint="default" w:ascii="Times New Roman" w:hAnsi="Times New Roman" w:eastAsia="宋体" w:cs="Times New Roman"/>
                      <w:b w:val="0"/>
                      <w:bCs w:val="0"/>
                      <w:sz w:val="21"/>
                      <w:szCs w:val="21"/>
                    </w:rPr>
                    <w:t>活性炭吸附</w:t>
                  </w:r>
                  <w:r>
                    <w:rPr>
                      <w:rFonts w:hint="default" w:ascii="Times New Roman" w:hAnsi="Times New Roman" w:eastAsia="宋体" w:cs="Times New Roman"/>
                      <w:b w:val="0"/>
                      <w:bCs w:val="0"/>
                      <w:sz w:val="21"/>
                      <w:szCs w:val="21"/>
                      <w:lang w:eastAsia="zh-CN"/>
                    </w:rPr>
                    <w:t>装置处理后经不低于</w:t>
                  </w:r>
                  <w:r>
                    <w:rPr>
                      <w:rFonts w:hint="default" w:ascii="Times New Roman" w:hAnsi="Times New Roman" w:eastAsia="宋体" w:cs="Times New Roman"/>
                      <w:b w:val="0"/>
                      <w:bCs w:val="0"/>
                      <w:sz w:val="21"/>
                      <w:szCs w:val="21"/>
                      <w:lang w:val="en-US" w:eastAsia="zh-CN"/>
                    </w:rPr>
                    <w:t>15米高排气筒排放</w:t>
                  </w:r>
                </w:p>
              </w:tc>
            </w:tr>
            <w:tr w14:paraId="4D0246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40" w:hRule="exact"/>
                <w:jc w:val="center"/>
              </w:trPr>
              <w:tc>
                <w:tcPr>
                  <w:tcW w:w="532" w:type="dxa"/>
                  <w:vMerge w:val="continue"/>
                  <w:tcBorders>
                    <w:left w:val="nil"/>
                    <w:bottom w:val="single" w:color="auto" w:sz="4" w:space="0"/>
                    <w:right w:val="single" w:color="auto" w:sz="4" w:space="0"/>
                  </w:tcBorders>
                  <w:vAlign w:val="center"/>
                </w:tcPr>
                <w:p w14:paraId="23881AAF">
                  <w:pPr>
                    <w:pStyle w:val="76"/>
                    <w:tabs>
                      <w:tab w:val="left" w:pos="495"/>
                    </w:tabs>
                    <w:spacing w:line="260" w:lineRule="exact"/>
                    <w:jc w:val="center"/>
                    <w:rPr>
                      <w:rFonts w:hint="default" w:ascii="Times New Roman" w:hAnsi="Times New Roman" w:eastAsia="宋体" w:cs="Times New Roman"/>
                      <w:b w:val="0"/>
                      <w:bCs w:val="0"/>
                      <w:sz w:val="21"/>
                      <w:szCs w:val="21"/>
                      <w:lang w:eastAsia="zh-CN"/>
                    </w:rPr>
                  </w:pPr>
                </w:p>
              </w:tc>
              <w:tc>
                <w:tcPr>
                  <w:tcW w:w="570" w:type="dxa"/>
                  <w:tcBorders>
                    <w:top w:val="single" w:color="auto" w:sz="4" w:space="0"/>
                    <w:left w:val="single" w:color="auto" w:sz="4" w:space="0"/>
                    <w:right w:val="single" w:color="auto" w:sz="4" w:space="0"/>
                  </w:tcBorders>
                  <w:vAlign w:val="center"/>
                </w:tcPr>
                <w:p w14:paraId="0261C3E8">
                  <w:pPr>
                    <w:widowControl/>
                    <w:jc w:val="center"/>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无组织</w:t>
                  </w:r>
                </w:p>
              </w:tc>
              <w:tc>
                <w:tcPr>
                  <w:tcW w:w="1003" w:type="dxa"/>
                  <w:tcBorders>
                    <w:top w:val="single" w:color="auto" w:sz="4" w:space="0"/>
                    <w:left w:val="single" w:color="auto" w:sz="4" w:space="0"/>
                    <w:right w:val="single" w:color="auto" w:sz="4" w:space="0"/>
                  </w:tcBorders>
                  <w:vAlign w:val="center"/>
                </w:tcPr>
                <w:p w14:paraId="7A014CBA">
                  <w:pPr>
                    <w:widowControl/>
                    <w:jc w:val="center"/>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生产车间</w:t>
                  </w:r>
                </w:p>
              </w:tc>
              <w:tc>
                <w:tcPr>
                  <w:tcW w:w="1168" w:type="dxa"/>
                  <w:tcBorders>
                    <w:top w:val="single" w:color="auto" w:sz="4" w:space="0"/>
                    <w:left w:val="single" w:color="auto" w:sz="4" w:space="0"/>
                    <w:bottom w:val="single" w:color="auto" w:sz="4" w:space="0"/>
                    <w:right w:val="single" w:color="auto" w:sz="4" w:space="0"/>
                  </w:tcBorders>
                  <w:vAlign w:val="center"/>
                </w:tcPr>
                <w:p w14:paraId="27A3B987">
                  <w:pPr>
                    <w:spacing w:line="26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非甲烷</w:t>
                  </w:r>
                </w:p>
                <w:p w14:paraId="6B9C7A10">
                  <w:pPr>
                    <w:spacing w:line="26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总烃</w:t>
                  </w:r>
                </w:p>
              </w:tc>
              <w:tc>
                <w:tcPr>
                  <w:tcW w:w="1197" w:type="dxa"/>
                  <w:tcBorders>
                    <w:top w:val="single" w:color="auto" w:sz="4" w:space="0"/>
                    <w:left w:val="single" w:color="auto" w:sz="4" w:space="0"/>
                    <w:bottom w:val="single" w:color="auto" w:sz="4" w:space="0"/>
                    <w:right w:val="single" w:color="auto" w:sz="4" w:space="0"/>
                  </w:tcBorders>
                  <w:vAlign w:val="center"/>
                </w:tcPr>
                <w:p w14:paraId="38D8C889">
                  <w:pPr>
                    <w:snapToGrid w:val="0"/>
                    <w:jc w:val="center"/>
                    <w:rPr>
                      <w:rFonts w:hint="default" w:ascii="Times New Roman" w:hAnsi="Times New Roman" w:eastAsia="宋体" w:cs="Times New Roman"/>
                      <w:b w:val="0"/>
                      <w:bCs w:val="0"/>
                      <w:sz w:val="21"/>
                      <w:szCs w:val="21"/>
                      <w:lang w:val="en-US"/>
                    </w:rPr>
                  </w:pPr>
                  <w:r>
                    <w:rPr>
                      <w:rFonts w:hint="eastAsia" w:ascii="Times New Roman" w:hAnsi="Times New Roman" w:cs="Times New Roman"/>
                      <w:b w:val="0"/>
                      <w:bCs w:val="0"/>
                      <w:sz w:val="21"/>
                      <w:szCs w:val="21"/>
                      <w:lang w:val="en-US" w:eastAsia="zh-CN"/>
                    </w:rPr>
                    <w:t>0.0146</w:t>
                  </w:r>
                </w:p>
              </w:tc>
              <w:tc>
                <w:tcPr>
                  <w:tcW w:w="1452" w:type="dxa"/>
                  <w:tcBorders>
                    <w:top w:val="single" w:color="auto" w:sz="4" w:space="0"/>
                    <w:left w:val="single" w:color="auto" w:sz="4" w:space="0"/>
                    <w:bottom w:val="single" w:color="auto" w:sz="4" w:space="0"/>
                    <w:right w:val="single" w:color="auto" w:sz="4" w:space="0"/>
                  </w:tcBorders>
                  <w:vAlign w:val="center"/>
                </w:tcPr>
                <w:p w14:paraId="71CB523C">
                  <w:pPr>
                    <w:snapToGrid w:val="0"/>
                    <w:jc w:val="center"/>
                    <w:rPr>
                      <w:rFonts w:hint="default" w:ascii="Times New Roman" w:hAnsi="Times New Roman" w:eastAsia="宋体" w:cs="Times New Roman"/>
                      <w:b w:val="0"/>
                      <w:bCs w:val="0"/>
                      <w:sz w:val="21"/>
                      <w:szCs w:val="21"/>
                      <w:lang w:val="en-US"/>
                    </w:rPr>
                  </w:pPr>
                  <w:r>
                    <w:rPr>
                      <w:rFonts w:hint="eastAsia" w:ascii="Times New Roman" w:hAnsi="Times New Roman" w:cs="Times New Roman"/>
                      <w:b w:val="0"/>
                      <w:bCs w:val="0"/>
                      <w:sz w:val="21"/>
                      <w:szCs w:val="21"/>
                      <w:lang w:val="en-US" w:eastAsia="zh-CN"/>
                    </w:rPr>
                    <w:t>0.0146</w:t>
                  </w:r>
                </w:p>
              </w:tc>
              <w:tc>
                <w:tcPr>
                  <w:tcW w:w="2209" w:type="dxa"/>
                  <w:tcBorders>
                    <w:top w:val="single" w:color="auto" w:sz="4" w:space="0"/>
                    <w:left w:val="single" w:color="auto" w:sz="4" w:space="0"/>
                    <w:right w:val="nil"/>
                  </w:tcBorders>
                  <w:vAlign w:val="center"/>
                </w:tcPr>
                <w:p w14:paraId="4FE1838A">
                  <w:pPr>
                    <w:spacing w:line="260" w:lineRule="exact"/>
                    <w:jc w:val="center"/>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无组织排放</w:t>
                  </w:r>
                </w:p>
              </w:tc>
            </w:tr>
            <w:tr w14:paraId="6F3F8E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restart"/>
                  <w:tcBorders>
                    <w:top w:val="single" w:color="auto" w:sz="4" w:space="0"/>
                    <w:left w:val="nil"/>
                    <w:bottom w:val="single" w:color="auto" w:sz="4" w:space="0"/>
                    <w:right w:val="single" w:color="auto" w:sz="4" w:space="0"/>
                  </w:tcBorders>
                  <w:vAlign w:val="center"/>
                </w:tcPr>
                <w:p w14:paraId="5570966E">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废水</w:t>
                  </w:r>
                </w:p>
              </w:tc>
              <w:tc>
                <w:tcPr>
                  <w:tcW w:w="1573" w:type="dxa"/>
                  <w:gridSpan w:val="2"/>
                  <w:vMerge w:val="restart"/>
                  <w:tcBorders>
                    <w:top w:val="single" w:color="auto" w:sz="4" w:space="0"/>
                    <w:left w:val="single" w:color="auto" w:sz="4" w:space="0"/>
                    <w:bottom w:val="single" w:color="auto" w:sz="4" w:space="0"/>
                    <w:right w:val="single" w:color="auto" w:sz="4" w:space="0"/>
                  </w:tcBorders>
                  <w:vAlign w:val="center"/>
                </w:tcPr>
                <w:p w14:paraId="0F82023B">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生活污水</w:t>
                  </w:r>
                </w:p>
              </w:tc>
              <w:tc>
                <w:tcPr>
                  <w:tcW w:w="1168" w:type="dxa"/>
                  <w:tcBorders>
                    <w:top w:val="single" w:color="auto" w:sz="4" w:space="0"/>
                    <w:left w:val="single" w:color="auto" w:sz="4" w:space="0"/>
                    <w:bottom w:val="single" w:color="auto" w:sz="4" w:space="0"/>
                    <w:right w:val="single" w:color="auto" w:sz="4" w:space="0"/>
                  </w:tcBorders>
                  <w:vAlign w:val="center"/>
                </w:tcPr>
                <w:p w14:paraId="68C14DBB">
                  <w:pPr>
                    <w:spacing w:line="260" w:lineRule="exact"/>
                    <w:jc w:val="center"/>
                    <w:rPr>
                      <w:rFonts w:hint="default" w:ascii="Times New Roman" w:hAnsi="Times New Roman" w:eastAsia="宋体" w:cs="Times New Roman"/>
                      <w:b w:val="0"/>
                      <w:bCs w:val="0"/>
                      <w:sz w:val="21"/>
                      <w:szCs w:val="21"/>
                      <w:lang w:eastAsia="zh-CN"/>
                    </w:rPr>
                  </w:pPr>
                  <w:r>
                    <w:rPr>
                      <w:rFonts w:hint="default" w:ascii="Times New Roman" w:hAnsi="Times New Roman" w:cs="Times New Roman"/>
                      <w:b w:val="0"/>
                      <w:bCs w:val="0"/>
                      <w:sz w:val="21"/>
                      <w:szCs w:val="21"/>
                      <w:lang w:eastAsia="zh-CN"/>
                    </w:rPr>
                    <w:t>废水量</w:t>
                  </w:r>
                </w:p>
              </w:tc>
              <w:tc>
                <w:tcPr>
                  <w:tcW w:w="1197" w:type="dxa"/>
                  <w:tcBorders>
                    <w:top w:val="single" w:color="auto" w:sz="4" w:space="0"/>
                    <w:left w:val="single" w:color="auto" w:sz="4" w:space="0"/>
                    <w:bottom w:val="single" w:color="auto" w:sz="4" w:space="0"/>
                    <w:right w:val="single" w:color="auto" w:sz="4" w:space="0"/>
                  </w:tcBorders>
                  <w:vAlign w:val="center"/>
                </w:tcPr>
                <w:p w14:paraId="2E1B55E3">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120</w:t>
                  </w:r>
                </w:p>
              </w:tc>
              <w:tc>
                <w:tcPr>
                  <w:tcW w:w="1452" w:type="dxa"/>
                  <w:tcBorders>
                    <w:top w:val="single" w:color="auto" w:sz="4" w:space="0"/>
                    <w:left w:val="single" w:color="auto" w:sz="4" w:space="0"/>
                    <w:bottom w:val="single" w:color="auto" w:sz="4" w:space="0"/>
                    <w:right w:val="single" w:color="auto" w:sz="4" w:space="0"/>
                  </w:tcBorders>
                  <w:vAlign w:val="center"/>
                </w:tcPr>
                <w:p w14:paraId="2F498987">
                  <w:pPr>
                    <w:snapToGrid w:val="0"/>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120</w:t>
                  </w:r>
                </w:p>
              </w:tc>
              <w:tc>
                <w:tcPr>
                  <w:tcW w:w="2209" w:type="dxa"/>
                  <w:vMerge w:val="restart"/>
                  <w:tcBorders>
                    <w:top w:val="single" w:color="auto" w:sz="4" w:space="0"/>
                    <w:left w:val="single" w:color="auto" w:sz="4" w:space="0"/>
                    <w:bottom w:val="single" w:color="auto" w:sz="4" w:space="0"/>
                    <w:right w:val="nil"/>
                  </w:tcBorders>
                  <w:vAlign w:val="center"/>
                </w:tcPr>
                <w:p w14:paraId="68F7CFE2">
                  <w:pPr>
                    <w:keepNext w:val="0"/>
                    <w:keepLines w:val="0"/>
                    <w:widowControl/>
                    <w:suppressLineNumbers w:val="0"/>
                    <w:jc w:val="center"/>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val="en-US" w:eastAsia="zh-CN"/>
                    </w:rPr>
                    <w:t>经化粪池预处理后排入江阴市北国污水处理有限公司最终张家港河</w:t>
                  </w:r>
                </w:p>
              </w:tc>
            </w:tr>
            <w:tr w14:paraId="6011B7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continue"/>
                  <w:tcBorders>
                    <w:left w:val="nil"/>
                    <w:right w:val="single" w:color="auto" w:sz="4" w:space="0"/>
                  </w:tcBorders>
                  <w:vAlign w:val="center"/>
                </w:tcPr>
                <w:p w14:paraId="0CA44663">
                  <w:pPr>
                    <w:spacing w:line="260" w:lineRule="exact"/>
                    <w:jc w:val="center"/>
                    <w:rPr>
                      <w:rFonts w:hint="default" w:ascii="Times New Roman" w:hAnsi="Times New Roman" w:eastAsia="宋体" w:cs="Times New Roman"/>
                      <w:b w:val="0"/>
                      <w:bCs w:val="0"/>
                      <w:sz w:val="21"/>
                      <w:szCs w:val="21"/>
                    </w:rPr>
                  </w:pPr>
                </w:p>
              </w:tc>
              <w:tc>
                <w:tcPr>
                  <w:tcW w:w="1573" w:type="dxa"/>
                  <w:gridSpan w:val="2"/>
                  <w:vMerge w:val="continue"/>
                  <w:tcBorders>
                    <w:left w:val="single" w:color="auto" w:sz="4" w:space="0"/>
                    <w:right w:val="single" w:color="auto" w:sz="4" w:space="0"/>
                  </w:tcBorders>
                  <w:vAlign w:val="center"/>
                </w:tcPr>
                <w:p w14:paraId="1EA1BD52">
                  <w:pPr>
                    <w:spacing w:line="260" w:lineRule="exact"/>
                    <w:jc w:val="center"/>
                    <w:rPr>
                      <w:rFonts w:hint="default" w:ascii="Times New Roman" w:hAnsi="Times New Roman" w:eastAsia="宋体" w:cs="Times New Roman"/>
                      <w:b w:val="0"/>
                      <w:bCs w:val="0"/>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298C20B">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COD</w:t>
                  </w:r>
                </w:p>
              </w:tc>
              <w:tc>
                <w:tcPr>
                  <w:tcW w:w="1197" w:type="dxa"/>
                  <w:tcBorders>
                    <w:top w:val="single" w:color="auto" w:sz="4" w:space="0"/>
                    <w:left w:val="single" w:color="auto" w:sz="4" w:space="0"/>
                    <w:bottom w:val="single" w:color="auto" w:sz="4" w:space="0"/>
                    <w:right w:val="single" w:color="auto" w:sz="4" w:space="0"/>
                  </w:tcBorders>
                  <w:vAlign w:val="center"/>
                </w:tcPr>
                <w:p w14:paraId="40350368">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0.06</w:t>
                  </w:r>
                </w:p>
              </w:tc>
              <w:tc>
                <w:tcPr>
                  <w:tcW w:w="1452" w:type="dxa"/>
                  <w:tcBorders>
                    <w:top w:val="single" w:color="auto" w:sz="4" w:space="0"/>
                    <w:left w:val="single" w:color="auto" w:sz="4" w:space="0"/>
                    <w:bottom w:val="single" w:color="auto" w:sz="4" w:space="0"/>
                    <w:right w:val="single" w:color="auto" w:sz="4" w:space="0"/>
                  </w:tcBorders>
                  <w:vAlign w:val="center"/>
                </w:tcPr>
                <w:p w14:paraId="1170456E">
                  <w:pPr>
                    <w:snapToGrid w:val="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themeColor="text1"/>
                      <w:sz w:val="21"/>
                      <w:szCs w:val="21"/>
                      <w14:textFill>
                        <w14:solidFill>
                          <w14:schemeClr w14:val="tx1"/>
                        </w14:solidFill>
                      </w14:textFill>
                    </w:rPr>
                    <w:t>0.054/0.006</w:t>
                  </w:r>
                </w:p>
              </w:tc>
              <w:tc>
                <w:tcPr>
                  <w:tcW w:w="2209" w:type="dxa"/>
                  <w:vMerge w:val="continue"/>
                  <w:tcBorders>
                    <w:left w:val="single" w:color="auto" w:sz="4" w:space="0"/>
                    <w:right w:val="nil"/>
                  </w:tcBorders>
                  <w:vAlign w:val="center"/>
                </w:tcPr>
                <w:p w14:paraId="433A7E82">
                  <w:pPr>
                    <w:spacing w:line="260" w:lineRule="exact"/>
                    <w:jc w:val="center"/>
                    <w:rPr>
                      <w:rFonts w:hint="default" w:ascii="Times New Roman" w:hAnsi="Times New Roman" w:eastAsia="宋体" w:cs="Times New Roman"/>
                      <w:b w:val="0"/>
                      <w:bCs w:val="0"/>
                      <w:sz w:val="21"/>
                      <w:szCs w:val="21"/>
                    </w:rPr>
                  </w:pPr>
                </w:p>
              </w:tc>
            </w:tr>
            <w:tr w14:paraId="33FE87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continue"/>
                  <w:tcBorders>
                    <w:top w:val="single" w:color="auto" w:sz="4" w:space="0"/>
                    <w:left w:val="nil"/>
                    <w:bottom w:val="single" w:color="auto" w:sz="4" w:space="0"/>
                    <w:right w:val="single" w:color="auto" w:sz="4" w:space="0"/>
                  </w:tcBorders>
                  <w:vAlign w:val="center"/>
                </w:tcPr>
                <w:p w14:paraId="6EF21D70">
                  <w:pPr>
                    <w:widowControl/>
                    <w:jc w:val="left"/>
                    <w:rPr>
                      <w:rFonts w:hint="default" w:ascii="Times New Roman" w:hAnsi="Times New Roman" w:eastAsia="宋体" w:cs="Times New Roman"/>
                      <w:b w:val="0"/>
                      <w:bCs w:val="0"/>
                      <w:sz w:val="21"/>
                      <w:szCs w:val="21"/>
                    </w:rPr>
                  </w:pPr>
                </w:p>
              </w:tc>
              <w:tc>
                <w:tcPr>
                  <w:tcW w:w="1573" w:type="dxa"/>
                  <w:gridSpan w:val="2"/>
                  <w:vMerge w:val="continue"/>
                  <w:tcBorders>
                    <w:top w:val="single" w:color="auto" w:sz="4" w:space="0"/>
                    <w:left w:val="single" w:color="auto" w:sz="4" w:space="0"/>
                    <w:bottom w:val="single" w:color="auto" w:sz="4" w:space="0"/>
                    <w:right w:val="single" w:color="auto" w:sz="4" w:space="0"/>
                  </w:tcBorders>
                  <w:vAlign w:val="center"/>
                </w:tcPr>
                <w:p w14:paraId="4DFB6BD4">
                  <w:pPr>
                    <w:widowControl/>
                    <w:jc w:val="left"/>
                    <w:rPr>
                      <w:rFonts w:hint="default" w:ascii="Times New Roman" w:hAnsi="Times New Roman" w:eastAsia="宋体" w:cs="Times New Roman"/>
                      <w:b w:val="0"/>
                      <w:bCs w:val="0"/>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01A3E075">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SS</w:t>
                  </w:r>
                </w:p>
              </w:tc>
              <w:tc>
                <w:tcPr>
                  <w:tcW w:w="1197" w:type="dxa"/>
                  <w:tcBorders>
                    <w:top w:val="single" w:color="auto" w:sz="4" w:space="0"/>
                    <w:left w:val="single" w:color="auto" w:sz="4" w:space="0"/>
                    <w:bottom w:val="single" w:color="auto" w:sz="4" w:space="0"/>
                    <w:right w:val="single" w:color="auto" w:sz="4" w:space="0"/>
                  </w:tcBorders>
                  <w:vAlign w:val="center"/>
                </w:tcPr>
                <w:p w14:paraId="64466CF5">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0.048</w:t>
                  </w:r>
                </w:p>
              </w:tc>
              <w:tc>
                <w:tcPr>
                  <w:tcW w:w="1452" w:type="dxa"/>
                  <w:tcBorders>
                    <w:top w:val="single" w:color="auto" w:sz="4" w:space="0"/>
                    <w:left w:val="single" w:color="auto" w:sz="4" w:space="0"/>
                    <w:bottom w:val="single" w:color="auto" w:sz="4" w:space="0"/>
                    <w:right w:val="single" w:color="auto" w:sz="4" w:space="0"/>
                  </w:tcBorders>
                  <w:vAlign w:val="center"/>
                </w:tcPr>
                <w:p w14:paraId="5823933F">
                  <w:pPr>
                    <w:adjustRightInd w:val="0"/>
                    <w:snapToGrid w:val="0"/>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0.042/0.0012</w:t>
                  </w:r>
                </w:p>
              </w:tc>
              <w:tc>
                <w:tcPr>
                  <w:tcW w:w="2209" w:type="dxa"/>
                  <w:vMerge w:val="continue"/>
                  <w:tcBorders>
                    <w:top w:val="single" w:color="auto" w:sz="4" w:space="0"/>
                    <w:left w:val="single" w:color="auto" w:sz="4" w:space="0"/>
                    <w:bottom w:val="single" w:color="auto" w:sz="4" w:space="0"/>
                    <w:right w:val="nil"/>
                  </w:tcBorders>
                  <w:vAlign w:val="center"/>
                </w:tcPr>
                <w:p w14:paraId="3453C6BA">
                  <w:pPr>
                    <w:widowControl/>
                    <w:jc w:val="left"/>
                    <w:rPr>
                      <w:rFonts w:hint="default" w:ascii="Times New Roman" w:hAnsi="Times New Roman" w:eastAsia="宋体" w:cs="Times New Roman"/>
                      <w:b w:val="0"/>
                      <w:bCs w:val="0"/>
                      <w:sz w:val="21"/>
                      <w:szCs w:val="21"/>
                    </w:rPr>
                  </w:pPr>
                </w:p>
              </w:tc>
            </w:tr>
            <w:tr w14:paraId="577B97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continue"/>
                  <w:tcBorders>
                    <w:top w:val="single" w:color="auto" w:sz="4" w:space="0"/>
                    <w:left w:val="nil"/>
                    <w:bottom w:val="single" w:color="auto" w:sz="4" w:space="0"/>
                    <w:right w:val="single" w:color="auto" w:sz="4" w:space="0"/>
                  </w:tcBorders>
                  <w:vAlign w:val="center"/>
                </w:tcPr>
                <w:p w14:paraId="4D7BAA68">
                  <w:pPr>
                    <w:widowControl/>
                    <w:jc w:val="left"/>
                    <w:rPr>
                      <w:rFonts w:hint="default" w:ascii="Times New Roman" w:hAnsi="Times New Roman" w:eastAsia="宋体" w:cs="Times New Roman"/>
                      <w:b w:val="0"/>
                      <w:bCs w:val="0"/>
                      <w:sz w:val="21"/>
                      <w:szCs w:val="21"/>
                    </w:rPr>
                  </w:pPr>
                </w:p>
              </w:tc>
              <w:tc>
                <w:tcPr>
                  <w:tcW w:w="1573" w:type="dxa"/>
                  <w:gridSpan w:val="2"/>
                  <w:vMerge w:val="continue"/>
                  <w:tcBorders>
                    <w:top w:val="single" w:color="auto" w:sz="4" w:space="0"/>
                    <w:left w:val="single" w:color="auto" w:sz="4" w:space="0"/>
                    <w:bottom w:val="single" w:color="auto" w:sz="4" w:space="0"/>
                    <w:right w:val="single" w:color="auto" w:sz="4" w:space="0"/>
                  </w:tcBorders>
                  <w:vAlign w:val="center"/>
                </w:tcPr>
                <w:p w14:paraId="2E139888">
                  <w:pPr>
                    <w:widowControl/>
                    <w:jc w:val="left"/>
                    <w:rPr>
                      <w:rFonts w:hint="default" w:ascii="Times New Roman" w:hAnsi="Times New Roman" w:eastAsia="宋体" w:cs="Times New Roman"/>
                      <w:b w:val="0"/>
                      <w:bCs w:val="0"/>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10DA2274">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氨氮</w:t>
                  </w:r>
                </w:p>
              </w:tc>
              <w:tc>
                <w:tcPr>
                  <w:tcW w:w="1197" w:type="dxa"/>
                  <w:tcBorders>
                    <w:top w:val="single" w:color="auto" w:sz="4" w:space="0"/>
                    <w:left w:val="single" w:color="auto" w:sz="4" w:space="0"/>
                    <w:bottom w:val="single" w:color="auto" w:sz="4" w:space="0"/>
                    <w:right w:val="single" w:color="auto" w:sz="4" w:space="0"/>
                  </w:tcBorders>
                  <w:vAlign w:val="center"/>
                </w:tcPr>
                <w:p w14:paraId="0AD82131">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0.0054</w:t>
                  </w:r>
                </w:p>
              </w:tc>
              <w:tc>
                <w:tcPr>
                  <w:tcW w:w="1452" w:type="dxa"/>
                  <w:tcBorders>
                    <w:top w:val="single" w:color="auto" w:sz="4" w:space="0"/>
                    <w:left w:val="single" w:color="auto" w:sz="4" w:space="0"/>
                    <w:bottom w:val="single" w:color="auto" w:sz="4" w:space="0"/>
                    <w:right w:val="single" w:color="auto" w:sz="4" w:space="0"/>
                  </w:tcBorders>
                  <w:vAlign w:val="center"/>
                </w:tcPr>
                <w:p w14:paraId="62F05408">
                  <w:pPr>
                    <w:adjustRightInd w:val="0"/>
                    <w:snapToGrid w:val="0"/>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0.0054/0.0005</w:t>
                  </w:r>
                </w:p>
              </w:tc>
              <w:tc>
                <w:tcPr>
                  <w:tcW w:w="2209" w:type="dxa"/>
                  <w:vMerge w:val="continue"/>
                  <w:tcBorders>
                    <w:top w:val="single" w:color="auto" w:sz="4" w:space="0"/>
                    <w:left w:val="single" w:color="auto" w:sz="4" w:space="0"/>
                    <w:bottom w:val="single" w:color="auto" w:sz="4" w:space="0"/>
                    <w:right w:val="nil"/>
                  </w:tcBorders>
                  <w:vAlign w:val="center"/>
                </w:tcPr>
                <w:p w14:paraId="5466836A">
                  <w:pPr>
                    <w:widowControl/>
                    <w:jc w:val="left"/>
                    <w:rPr>
                      <w:rFonts w:hint="default" w:ascii="Times New Roman" w:hAnsi="Times New Roman" w:eastAsia="宋体" w:cs="Times New Roman"/>
                      <w:b w:val="0"/>
                      <w:bCs w:val="0"/>
                      <w:sz w:val="21"/>
                      <w:szCs w:val="21"/>
                    </w:rPr>
                  </w:pPr>
                </w:p>
              </w:tc>
            </w:tr>
            <w:tr w14:paraId="382613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continue"/>
                  <w:tcBorders>
                    <w:top w:val="single" w:color="auto" w:sz="4" w:space="0"/>
                    <w:left w:val="nil"/>
                    <w:bottom w:val="single" w:color="auto" w:sz="4" w:space="0"/>
                    <w:right w:val="single" w:color="auto" w:sz="4" w:space="0"/>
                  </w:tcBorders>
                  <w:vAlign w:val="center"/>
                </w:tcPr>
                <w:p w14:paraId="6F96725B">
                  <w:pPr>
                    <w:widowControl/>
                    <w:jc w:val="left"/>
                    <w:rPr>
                      <w:rFonts w:hint="default" w:ascii="Times New Roman" w:hAnsi="Times New Roman" w:eastAsia="宋体" w:cs="Times New Roman"/>
                      <w:b w:val="0"/>
                      <w:bCs w:val="0"/>
                      <w:sz w:val="21"/>
                      <w:szCs w:val="21"/>
                    </w:rPr>
                  </w:pPr>
                </w:p>
              </w:tc>
              <w:tc>
                <w:tcPr>
                  <w:tcW w:w="1573" w:type="dxa"/>
                  <w:gridSpan w:val="2"/>
                  <w:vMerge w:val="continue"/>
                  <w:tcBorders>
                    <w:top w:val="single" w:color="auto" w:sz="4" w:space="0"/>
                    <w:left w:val="single" w:color="auto" w:sz="4" w:space="0"/>
                    <w:bottom w:val="single" w:color="auto" w:sz="4" w:space="0"/>
                    <w:right w:val="single" w:color="auto" w:sz="4" w:space="0"/>
                  </w:tcBorders>
                  <w:vAlign w:val="center"/>
                </w:tcPr>
                <w:p w14:paraId="3DE0E145">
                  <w:pPr>
                    <w:widowControl/>
                    <w:jc w:val="left"/>
                    <w:rPr>
                      <w:rFonts w:hint="default" w:ascii="Times New Roman" w:hAnsi="Times New Roman" w:eastAsia="宋体" w:cs="Times New Roman"/>
                      <w:b w:val="0"/>
                      <w:bCs w:val="0"/>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05C06A72">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总氮</w:t>
                  </w:r>
                </w:p>
              </w:tc>
              <w:tc>
                <w:tcPr>
                  <w:tcW w:w="1197" w:type="dxa"/>
                  <w:tcBorders>
                    <w:top w:val="single" w:color="auto" w:sz="4" w:space="0"/>
                    <w:left w:val="single" w:color="auto" w:sz="4" w:space="0"/>
                    <w:bottom w:val="single" w:color="auto" w:sz="4" w:space="0"/>
                    <w:right w:val="single" w:color="auto" w:sz="4" w:space="0"/>
                  </w:tcBorders>
                  <w:vAlign w:val="center"/>
                </w:tcPr>
                <w:p w14:paraId="2062B196">
                  <w:pPr>
                    <w:spacing w:line="26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0.0084</w:t>
                  </w:r>
                </w:p>
              </w:tc>
              <w:tc>
                <w:tcPr>
                  <w:tcW w:w="1452" w:type="dxa"/>
                  <w:tcBorders>
                    <w:top w:val="single" w:color="auto" w:sz="4" w:space="0"/>
                    <w:left w:val="single" w:color="auto" w:sz="4" w:space="0"/>
                    <w:bottom w:val="single" w:color="auto" w:sz="4" w:space="0"/>
                    <w:right w:val="single" w:color="auto" w:sz="4" w:space="0"/>
                  </w:tcBorders>
                  <w:vAlign w:val="center"/>
                </w:tcPr>
                <w:p w14:paraId="69938B79">
                  <w:pPr>
                    <w:adjustRightInd w:val="0"/>
                    <w:snapToGrid w:val="0"/>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0.0084/0.0014</w:t>
                  </w:r>
                </w:p>
              </w:tc>
              <w:tc>
                <w:tcPr>
                  <w:tcW w:w="2209" w:type="dxa"/>
                  <w:vMerge w:val="continue"/>
                  <w:tcBorders>
                    <w:top w:val="single" w:color="auto" w:sz="4" w:space="0"/>
                    <w:left w:val="single" w:color="auto" w:sz="4" w:space="0"/>
                    <w:bottom w:val="single" w:color="auto" w:sz="4" w:space="0"/>
                    <w:right w:val="nil"/>
                  </w:tcBorders>
                  <w:vAlign w:val="center"/>
                </w:tcPr>
                <w:p w14:paraId="003DF92A">
                  <w:pPr>
                    <w:widowControl/>
                    <w:jc w:val="left"/>
                    <w:rPr>
                      <w:rFonts w:hint="default" w:ascii="Times New Roman" w:hAnsi="Times New Roman" w:eastAsia="宋体" w:cs="Times New Roman"/>
                      <w:b w:val="0"/>
                      <w:bCs w:val="0"/>
                      <w:sz w:val="21"/>
                      <w:szCs w:val="21"/>
                    </w:rPr>
                  </w:pPr>
                </w:p>
              </w:tc>
            </w:tr>
            <w:tr w14:paraId="4E8924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continue"/>
                  <w:tcBorders>
                    <w:top w:val="single" w:color="auto" w:sz="4" w:space="0"/>
                    <w:left w:val="nil"/>
                    <w:bottom w:val="single" w:color="auto" w:sz="4" w:space="0"/>
                    <w:right w:val="single" w:color="auto" w:sz="4" w:space="0"/>
                  </w:tcBorders>
                  <w:vAlign w:val="center"/>
                </w:tcPr>
                <w:p w14:paraId="293D19E5">
                  <w:pPr>
                    <w:widowControl/>
                    <w:jc w:val="left"/>
                    <w:rPr>
                      <w:rFonts w:hint="default" w:ascii="Times New Roman" w:hAnsi="Times New Roman" w:eastAsia="宋体" w:cs="Times New Roman"/>
                      <w:b w:val="0"/>
                      <w:bCs w:val="0"/>
                      <w:sz w:val="21"/>
                      <w:szCs w:val="21"/>
                    </w:rPr>
                  </w:pPr>
                </w:p>
              </w:tc>
              <w:tc>
                <w:tcPr>
                  <w:tcW w:w="1573" w:type="dxa"/>
                  <w:gridSpan w:val="2"/>
                  <w:vMerge w:val="continue"/>
                  <w:tcBorders>
                    <w:top w:val="single" w:color="auto" w:sz="4" w:space="0"/>
                    <w:left w:val="single" w:color="auto" w:sz="4" w:space="0"/>
                    <w:bottom w:val="single" w:color="auto" w:sz="4" w:space="0"/>
                    <w:right w:val="single" w:color="auto" w:sz="4" w:space="0"/>
                  </w:tcBorders>
                  <w:vAlign w:val="center"/>
                </w:tcPr>
                <w:p w14:paraId="7F0EFD30">
                  <w:pPr>
                    <w:widowControl/>
                    <w:jc w:val="left"/>
                    <w:rPr>
                      <w:rFonts w:hint="default" w:ascii="Times New Roman" w:hAnsi="Times New Roman" w:eastAsia="宋体" w:cs="Times New Roman"/>
                      <w:b w:val="0"/>
                      <w:bCs w:val="0"/>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17EC355D">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TP</w:t>
                  </w:r>
                </w:p>
              </w:tc>
              <w:tc>
                <w:tcPr>
                  <w:tcW w:w="1197" w:type="dxa"/>
                  <w:tcBorders>
                    <w:top w:val="single" w:color="auto" w:sz="4" w:space="0"/>
                    <w:left w:val="single" w:color="auto" w:sz="4" w:space="0"/>
                    <w:bottom w:val="single" w:color="auto" w:sz="4" w:space="0"/>
                    <w:right w:val="single" w:color="auto" w:sz="4" w:space="0"/>
                  </w:tcBorders>
                  <w:vAlign w:val="center"/>
                </w:tcPr>
                <w:p w14:paraId="698B56A2">
                  <w:pPr>
                    <w:spacing w:line="26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0.001</w:t>
                  </w:r>
                </w:p>
              </w:tc>
              <w:tc>
                <w:tcPr>
                  <w:tcW w:w="1452" w:type="dxa"/>
                  <w:tcBorders>
                    <w:top w:val="single" w:color="auto" w:sz="4" w:space="0"/>
                    <w:left w:val="single" w:color="auto" w:sz="4" w:space="0"/>
                    <w:bottom w:val="single" w:color="auto" w:sz="4" w:space="0"/>
                    <w:right w:val="single" w:color="auto" w:sz="4" w:space="0"/>
                  </w:tcBorders>
                  <w:vAlign w:val="center"/>
                </w:tcPr>
                <w:p w14:paraId="07965422">
                  <w:pPr>
                    <w:adjustRightInd w:val="0"/>
                    <w:snapToGrid w:val="0"/>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0.001/0.00006</w:t>
                  </w:r>
                </w:p>
              </w:tc>
              <w:tc>
                <w:tcPr>
                  <w:tcW w:w="2209" w:type="dxa"/>
                  <w:vMerge w:val="continue"/>
                  <w:tcBorders>
                    <w:top w:val="single" w:color="auto" w:sz="4" w:space="0"/>
                    <w:left w:val="single" w:color="auto" w:sz="4" w:space="0"/>
                    <w:bottom w:val="single" w:color="auto" w:sz="4" w:space="0"/>
                    <w:right w:val="nil"/>
                  </w:tcBorders>
                  <w:vAlign w:val="center"/>
                </w:tcPr>
                <w:p w14:paraId="5DB2145B">
                  <w:pPr>
                    <w:widowControl/>
                    <w:jc w:val="left"/>
                    <w:rPr>
                      <w:rFonts w:hint="default" w:ascii="Times New Roman" w:hAnsi="Times New Roman" w:eastAsia="宋体" w:cs="Times New Roman"/>
                      <w:b w:val="0"/>
                      <w:bCs w:val="0"/>
                      <w:sz w:val="21"/>
                      <w:szCs w:val="21"/>
                    </w:rPr>
                  </w:pPr>
                </w:p>
              </w:tc>
            </w:tr>
            <w:tr w14:paraId="17C354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restart"/>
                  <w:tcBorders>
                    <w:top w:val="single" w:color="auto" w:sz="4" w:space="0"/>
                    <w:left w:val="nil"/>
                    <w:bottom w:val="single" w:color="auto" w:sz="4" w:space="0"/>
                    <w:right w:val="single" w:color="auto" w:sz="4" w:space="0"/>
                  </w:tcBorders>
                  <w:vAlign w:val="center"/>
                </w:tcPr>
                <w:p w14:paraId="584C5BCF">
                  <w:pPr>
                    <w:widowControl/>
                    <w:jc w:val="lef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固废</w:t>
                  </w:r>
                </w:p>
              </w:tc>
              <w:tc>
                <w:tcPr>
                  <w:tcW w:w="1573" w:type="dxa"/>
                  <w:gridSpan w:val="2"/>
                  <w:tcBorders>
                    <w:top w:val="single" w:color="auto" w:sz="4" w:space="0"/>
                    <w:left w:val="single" w:color="auto" w:sz="4" w:space="0"/>
                    <w:bottom w:val="single" w:color="auto" w:sz="4" w:space="0"/>
                    <w:right w:val="single" w:color="auto" w:sz="4" w:space="0"/>
                  </w:tcBorders>
                  <w:vAlign w:val="center"/>
                </w:tcPr>
                <w:p w14:paraId="0582FDF7">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挤出、切断工序</w:t>
                  </w:r>
                </w:p>
              </w:tc>
              <w:tc>
                <w:tcPr>
                  <w:tcW w:w="1168" w:type="dxa"/>
                  <w:tcBorders>
                    <w:top w:val="single" w:color="auto" w:sz="4" w:space="0"/>
                    <w:left w:val="single" w:color="auto" w:sz="4" w:space="0"/>
                    <w:bottom w:val="single" w:color="auto" w:sz="4" w:space="0"/>
                    <w:right w:val="single" w:color="auto" w:sz="4" w:space="0"/>
                  </w:tcBorders>
                  <w:vAlign w:val="center"/>
                </w:tcPr>
                <w:p w14:paraId="34E04455">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废塑料</w:t>
                  </w:r>
                </w:p>
              </w:tc>
              <w:tc>
                <w:tcPr>
                  <w:tcW w:w="1197" w:type="dxa"/>
                  <w:tcBorders>
                    <w:top w:val="single" w:color="auto" w:sz="4" w:space="0"/>
                    <w:left w:val="single" w:color="auto" w:sz="4" w:space="0"/>
                    <w:bottom w:val="single" w:color="auto" w:sz="4" w:space="0"/>
                    <w:right w:val="single" w:color="auto" w:sz="4" w:space="0"/>
                  </w:tcBorders>
                  <w:vAlign w:val="center"/>
                </w:tcPr>
                <w:p w14:paraId="77A434CD">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16</w:t>
                  </w:r>
                </w:p>
              </w:tc>
              <w:tc>
                <w:tcPr>
                  <w:tcW w:w="1452" w:type="dxa"/>
                  <w:tcBorders>
                    <w:top w:val="single" w:color="auto" w:sz="4" w:space="0"/>
                    <w:left w:val="single" w:color="auto" w:sz="4" w:space="0"/>
                    <w:bottom w:val="single" w:color="auto" w:sz="4" w:space="0"/>
                    <w:right w:val="single" w:color="auto" w:sz="4" w:space="0"/>
                  </w:tcBorders>
                  <w:vAlign w:val="center"/>
                </w:tcPr>
                <w:p w14:paraId="1EB8DB8B">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w:t>
                  </w:r>
                </w:p>
              </w:tc>
              <w:tc>
                <w:tcPr>
                  <w:tcW w:w="2209" w:type="dxa"/>
                  <w:tcBorders>
                    <w:top w:val="single" w:color="auto" w:sz="4" w:space="0"/>
                    <w:left w:val="single" w:color="auto" w:sz="4" w:space="0"/>
                    <w:bottom w:val="single" w:color="auto" w:sz="4" w:space="0"/>
                    <w:right w:val="nil"/>
                  </w:tcBorders>
                  <w:vAlign w:val="center"/>
                </w:tcPr>
                <w:p w14:paraId="4FE0AB22">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破碎机破碎后再造粒回用于生产工艺中</w:t>
                  </w:r>
                </w:p>
              </w:tc>
            </w:tr>
            <w:tr w14:paraId="629E22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32" w:type="dxa"/>
                  <w:vMerge w:val="continue"/>
                  <w:tcBorders>
                    <w:left w:val="nil"/>
                    <w:right w:val="single" w:color="auto" w:sz="4" w:space="0"/>
                  </w:tcBorders>
                  <w:vAlign w:val="center"/>
                </w:tcPr>
                <w:p w14:paraId="57276124">
                  <w:pPr>
                    <w:widowControl/>
                    <w:jc w:val="left"/>
                    <w:rPr>
                      <w:rFonts w:hint="default" w:ascii="Times New Roman" w:hAnsi="Times New Roman" w:eastAsia="宋体" w:cs="Times New Roman"/>
                      <w:b w:val="0"/>
                      <w:bCs w:val="0"/>
                      <w:sz w:val="21"/>
                      <w:szCs w:val="21"/>
                    </w:rPr>
                  </w:pPr>
                </w:p>
              </w:tc>
              <w:tc>
                <w:tcPr>
                  <w:tcW w:w="1573" w:type="dxa"/>
                  <w:gridSpan w:val="2"/>
                  <w:tcBorders>
                    <w:top w:val="single" w:color="auto" w:sz="4" w:space="0"/>
                    <w:left w:val="single" w:color="auto" w:sz="4" w:space="0"/>
                    <w:bottom w:val="single" w:color="auto" w:sz="4" w:space="0"/>
                    <w:right w:val="single" w:color="auto" w:sz="4" w:space="0"/>
                  </w:tcBorders>
                  <w:vAlign w:val="center"/>
                </w:tcPr>
                <w:p w14:paraId="1ADD2153">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原料使用</w:t>
                  </w:r>
                </w:p>
              </w:tc>
              <w:tc>
                <w:tcPr>
                  <w:tcW w:w="1168" w:type="dxa"/>
                  <w:tcBorders>
                    <w:top w:val="single" w:color="auto" w:sz="4" w:space="0"/>
                    <w:left w:val="single" w:color="auto" w:sz="4" w:space="0"/>
                    <w:bottom w:val="single" w:color="auto" w:sz="4" w:space="0"/>
                    <w:right w:val="single" w:color="auto" w:sz="4" w:space="0"/>
                  </w:tcBorders>
                  <w:vAlign w:val="center"/>
                </w:tcPr>
                <w:p w14:paraId="4948CA5A">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原料废包</w:t>
                  </w:r>
                </w:p>
                <w:p w14:paraId="1B2A3F55">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装袋</w:t>
                  </w:r>
                </w:p>
              </w:tc>
              <w:tc>
                <w:tcPr>
                  <w:tcW w:w="1197" w:type="dxa"/>
                  <w:tcBorders>
                    <w:top w:val="single" w:color="auto" w:sz="4" w:space="0"/>
                    <w:left w:val="single" w:color="auto" w:sz="4" w:space="0"/>
                    <w:bottom w:val="single" w:color="auto" w:sz="4" w:space="0"/>
                    <w:right w:val="single" w:color="auto" w:sz="4" w:space="0"/>
                  </w:tcBorders>
                  <w:vAlign w:val="center"/>
                </w:tcPr>
                <w:p w14:paraId="092A22F3">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0.5</w:t>
                  </w:r>
                </w:p>
              </w:tc>
              <w:tc>
                <w:tcPr>
                  <w:tcW w:w="1452" w:type="dxa"/>
                  <w:tcBorders>
                    <w:top w:val="single" w:color="auto" w:sz="4" w:space="0"/>
                    <w:left w:val="single" w:color="auto" w:sz="4" w:space="0"/>
                    <w:bottom w:val="single" w:color="auto" w:sz="4" w:space="0"/>
                    <w:right w:val="single" w:color="auto" w:sz="4" w:space="0"/>
                  </w:tcBorders>
                  <w:vAlign w:val="center"/>
                </w:tcPr>
                <w:p w14:paraId="4818BEA9">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w:t>
                  </w:r>
                </w:p>
              </w:tc>
              <w:tc>
                <w:tcPr>
                  <w:tcW w:w="2209" w:type="dxa"/>
                  <w:tcBorders>
                    <w:top w:val="single" w:color="auto" w:sz="4" w:space="0"/>
                    <w:left w:val="single" w:color="auto" w:sz="4" w:space="0"/>
                    <w:bottom w:val="single" w:color="auto" w:sz="4" w:space="0"/>
                    <w:right w:val="nil"/>
                  </w:tcBorders>
                  <w:vAlign w:val="center"/>
                </w:tcPr>
                <w:p w14:paraId="26E4350B">
                  <w:pPr>
                    <w:keepNext w:val="0"/>
                    <w:keepLines w:val="0"/>
                    <w:widowControl/>
                    <w:suppressLineNumbers w:val="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收集后外售</w:t>
                  </w:r>
                </w:p>
              </w:tc>
            </w:tr>
            <w:tr w14:paraId="3DFD51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32" w:type="dxa"/>
                  <w:vMerge w:val="continue"/>
                  <w:tcBorders>
                    <w:top w:val="single" w:color="auto" w:sz="4" w:space="0"/>
                    <w:left w:val="nil"/>
                    <w:bottom w:val="single" w:color="auto" w:sz="4" w:space="0"/>
                    <w:right w:val="single" w:color="auto" w:sz="4" w:space="0"/>
                  </w:tcBorders>
                  <w:vAlign w:val="center"/>
                </w:tcPr>
                <w:p w14:paraId="32C2C558">
                  <w:pPr>
                    <w:widowControl/>
                    <w:jc w:val="left"/>
                    <w:rPr>
                      <w:rFonts w:hint="default" w:ascii="Times New Roman" w:hAnsi="Times New Roman" w:eastAsia="宋体" w:cs="Times New Roman"/>
                      <w:b w:val="0"/>
                      <w:bCs w:val="0"/>
                      <w:sz w:val="21"/>
                      <w:szCs w:val="21"/>
                    </w:rPr>
                  </w:pPr>
                </w:p>
              </w:tc>
              <w:tc>
                <w:tcPr>
                  <w:tcW w:w="1573" w:type="dxa"/>
                  <w:gridSpan w:val="2"/>
                  <w:tcBorders>
                    <w:top w:val="single" w:color="auto" w:sz="4" w:space="0"/>
                    <w:left w:val="single" w:color="auto" w:sz="4" w:space="0"/>
                    <w:bottom w:val="single" w:color="auto" w:sz="4" w:space="0"/>
                    <w:right w:val="single" w:color="auto" w:sz="4" w:space="0"/>
                  </w:tcBorders>
                  <w:vAlign w:val="center"/>
                </w:tcPr>
                <w:p w14:paraId="76EE538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废气处理</w:t>
                  </w:r>
                </w:p>
              </w:tc>
              <w:tc>
                <w:tcPr>
                  <w:tcW w:w="1168" w:type="dxa"/>
                  <w:tcBorders>
                    <w:top w:val="single" w:color="auto" w:sz="4" w:space="0"/>
                    <w:left w:val="single" w:color="auto" w:sz="4" w:space="0"/>
                    <w:bottom w:val="single" w:color="auto" w:sz="4" w:space="0"/>
                    <w:right w:val="single" w:color="auto" w:sz="4" w:space="0"/>
                  </w:tcBorders>
                  <w:vAlign w:val="center"/>
                </w:tcPr>
                <w:p w14:paraId="674AB335">
                  <w:pPr>
                    <w:snapToGrid w:val="0"/>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废活性炭</w:t>
                  </w:r>
                </w:p>
              </w:tc>
              <w:tc>
                <w:tcPr>
                  <w:tcW w:w="1197" w:type="dxa"/>
                  <w:tcBorders>
                    <w:top w:val="single" w:color="auto" w:sz="4" w:space="0"/>
                    <w:left w:val="single" w:color="auto" w:sz="4" w:space="0"/>
                    <w:bottom w:val="single" w:color="auto" w:sz="4" w:space="0"/>
                    <w:right w:val="single" w:color="auto" w:sz="4" w:space="0"/>
                  </w:tcBorders>
                  <w:vAlign w:val="center"/>
                </w:tcPr>
                <w:p w14:paraId="79B3AC1A">
                  <w:pPr>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1.2979</w:t>
                  </w:r>
                </w:p>
              </w:tc>
              <w:tc>
                <w:tcPr>
                  <w:tcW w:w="1452" w:type="dxa"/>
                  <w:tcBorders>
                    <w:top w:val="single" w:color="auto" w:sz="4" w:space="0"/>
                    <w:left w:val="single" w:color="auto" w:sz="4" w:space="0"/>
                    <w:bottom w:val="single" w:color="auto" w:sz="4" w:space="0"/>
                    <w:right w:val="single" w:color="auto" w:sz="4" w:space="0"/>
                  </w:tcBorders>
                  <w:vAlign w:val="center"/>
                </w:tcPr>
                <w:p w14:paraId="68344F5A">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w:t>
                  </w:r>
                </w:p>
              </w:tc>
              <w:tc>
                <w:tcPr>
                  <w:tcW w:w="2209" w:type="dxa"/>
                  <w:tcBorders>
                    <w:top w:val="single" w:color="auto" w:sz="4" w:space="0"/>
                    <w:left w:val="single" w:color="auto" w:sz="4" w:space="0"/>
                    <w:bottom w:val="single" w:color="auto" w:sz="4" w:space="0"/>
                    <w:right w:val="nil"/>
                  </w:tcBorders>
                  <w:vAlign w:val="center"/>
                </w:tcPr>
                <w:p w14:paraId="27227E2C">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委托有资质单位合理处置</w:t>
                  </w:r>
                </w:p>
              </w:tc>
            </w:tr>
            <w:tr w14:paraId="30DFDF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2" w:hRule="exact"/>
                <w:jc w:val="center"/>
              </w:trPr>
              <w:tc>
                <w:tcPr>
                  <w:tcW w:w="532" w:type="dxa"/>
                  <w:vMerge w:val="continue"/>
                  <w:tcBorders>
                    <w:top w:val="single" w:color="auto" w:sz="4" w:space="0"/>
                    <w:left w:val="nil"/>
                    <w:bottom w:val="single" w:color="auto" w:sz="4" w:space="0"/>
                    <w:right w:val="single" w:color="auto" w:sz="4" w:space="0"/>
                  </w:tcBorders>
                  <w:vAlign w:val="center"/>
                </w:tcPr>
                <w:p w14:paraId="0F3FB111">
                  <w:pPr>
                    <w:widowControl/>
                    <w:jc w:val="left"/>
                    <w:rPr>
                      <w:rFonts w:hint="default" w:ascii="Times New Roman" w:hAnsi="Times New Roman" w:eastAsia="宋体" w:cs="Times New Roman"/>
                      <w:b w:val="0"/>
                      <w:bCs w:val="0"/>
                      <w:sz w:val="21"/>
                      <w:szCs w:val="21"/>
                    </w:rPr>
                  </w:pPr>
                </w:p>
              </w:tc>
              <w:tc>
                <w:tcPr>
                  <w:tcW w:w="1573" w:type="dxa"/>
                  <w:gridSpan w:val="2"/>
                  <w:tcBorders>
                    <w:top w:val="single" w:color="auto" w:sz="4" w:space="0"/>
                    <w:left w:val="single" w:color="auto" w:sz="4" w:space="0"/>
                    <w:bottom w:val="single" w:color="auto" w:sz="4" w:space="0"/>
                    <w:right w:val="single" w:color="auto" w:sz="4" w:space="0"/>
                  </w:tcBorders>
                  <w:vAlign w:val="center"/>
                </w:tcPr>
                <w:p w14:paraId="03016721">
                  <w:pPr>
                    <w:pStyle w:val="64"/>
                    <w:widowControl w:val="0"/>
                    <w:pBdr>
                      <w:left w:val="none" w:color="auto" w:sz="0" w:space="0"/>
                      <w:bottom w:val="none" w:color="auto" w:sz="0" w:space="0"/>
                      <w:right w:val="none" w:color="auto" w:sz="0" w:space="0"/>
                    </w:pBdr>
                    <w:spacing w:before="0" w:beforeAutospacing="0" w:after="0" w:afterAutospacing="0" w:line="240" w:lineRule="exact"/>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生产活动</w:t>
                  </w:r>
                </w:p>
              </w:tc>
              <w:tc>
                <w:tcPr>
                  <w:tcW w:w="1168" w:type="dxa"/>
                  <w:tcBorders>
                    <w:top w:val="single" w:color="auto" w:sz="4" w:space="0"/>
                    <w:left w:val="single" w:color="auto" w:sz="4" w:space="0"/>
                    <w:bottom w:val="single" w:color="auto" w:sz="4" w:space="0"/>
                    <w:right w:val="single" w:color="auto" w:sz="4" w:space="0"/>
                  </w:tcBorders>
                  <w:vAlign w:val="center"/>
                </w:tcPr>
                <w:p w14:paraId="66B46D57">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生活垃圾</w:t>
                  </w:r>
                </w:p>
              </w:tc>
              <w:tc>
                <w:tcPr>
                  <w:tcW w:w="1197" w:type="dxa"/>
                  <w:tcBorders>
                    <w:top w:val="single" w:color="auto" w:sz="4" w:space="0"/>
                    <w:left w:val="single" w:color="auto" w:sz="4" w:space="0"/>
                    <w:bottom w:val="single" w:color="auto" w:sz="4" w:space="0"/>
                    <w:right w:val="single" w:color="auto" w:sz="4" w:space="0"/>
                  </w:tcBorders>
                  <w:vAlign w:val="center"/>
                </w:tcPr>
                <w:p w14:paraId="578A3659">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2.04</w:t>
                  </w:r>
                </w:p>
              </w:tc>
              <w:tc>
                <w:tcPr>
                  <w:tcW w:w="1452" w:type="dxa"/>
                  <w:tcBorders>
                    <w:top w:val="single" w:color="auto" w:sz="4" w:space="0"/>
                    <w:left w:val="single" w:color="auto" w:sz="4" w:space="0"/>
                    <w:bottom w:val="single" w:color="auto" w:sz="4" w:space="0"/>
                    <w:right w:val="single" w:color="auto" w:sz="4" w:space="0"/>
                  </w:tcBorders>
                  <w:vAlign w:val="center"/>
                </w:tcPr>
                <w:p w14:paraId="4943841E">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0</w:t>
                  </w:r>
                </w:p>
              </w:tc>
              <w:tc>
                <w:tcPr>
                  <w:tcW w:w="2209" w:type="dxa"/>
                  <w:tcBorders>
                    <w:top w:val="single" w:color="auto" w:sz="4" w:space="0"/>
                    <w:left w:val="single" w:color="auto" w:sz="4" w:space="0"/>
                    <w:bottom w:val="single" w:color="auto" w:sz="4" w:space="0"/>
                    <w:right w:val="nil"/>
                  </w:tcBorders>
                  <w:vAlign w:val="center"/>
                </w:tcPr>
                <w:p w14:paraId="4CFDBA82">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由环卫部门</w:t>
                  </w:r>
                </w:p>
                <w:p w14:paraId="6DAB71D2">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收集后统一处置</w:t>
                  </w:r>
                </w:p>
              </w:tc>
            </w:tr>
            <w:tr w14:paraId="359723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69" w:hRule="exact"/>
                <w:jc w:val="center"/>
              </w:trPr>
              <w:tc>
                <w:tcPr>
                  <w:tcW w:w="532" w:type="dxa"/>
                  <w:tcBorders>
                    <w:top w:val="single" w:color="auto" w:sz="4" w:space="0"/>
                    <w:left w:val="nil"/>
                    <w:bottom w:val="single" w:color="auto" w:sz="12" w:space="0"/>
                    <w:right w:val="single" w:color="auto" w:sz="4" w:space="0"/>
                  </w:tcBorders>
                  <w:vAlign w:val="center"/>
                </w:tcPr>
                <w:p w14:paraId="1F7D5B98">
                  <w:pPr>
                    <w:spacing w:line="260" w:lineRule="exact"/>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噪声</w:t>
                  </w:r>
                </w:p>
              </w:tc>
              <w:tc>
                <w:tcPr>
                  <w:tcW w:w="2741" w:type="dxa"/>
                  <w:gridSpan w:val="3"/>
                  <w:tcBorders>
                    <w:top w:val="single" w:color="auto" w:sz="4" w:space="0"/>
                    <w:left w:val="single" w:color="auto" w:sz="4" w:space="0"/>
                    <w:bottom w:val="single" w:color="auto" w:sz="12" w:space="0"/>
                    <w:right w:val="single" w:color="auto" w:sz="4" w:space="0"/>
                  </w:tcBorders>
                  <w:vAlign w:val="center"/>
                </w:tcPr>
                <w:p w14:paraId="6B3183A1">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挤出流水线、混料机、合链机、造粒机、破碎机、空压机、冷水机等生产设施，噪声源强</w:t>
                  </w:r>
                  <w:r>
                    <w:rPr>
                      <w:rFonts w:hint="default" w:ascii="Times New Roman" w:hAnsi="Times New Roman" w:eastAsia="宋体" w:cs="Times New Roman"/>
                      <w:b w:val="0"/>
                      <w:bCs w:val="0"/>
                      <w:kern w:val="2"/>
                      <w:sz w:val="21"/>
                      <w:szCs w:val="21"/>
                      <w:lang w:val="en-US" w:eastAsia="zh-CN" w:bidi="ar-SA"/>
                    </w:rPr>
                    <w:t>≤</w:t>
                  </w:r>
                  <w:r>
                    <w:rPr>
                      <w:rFonts w:hint="eastAsia" w:ascii="Times New Roman" w:hAnsi="Times New Roman" w:eastAsia="宋体" w:cs="Times New Roman"/>
                      <w:b w:val="0"/>
                      <w:bCs w:val="0"/>
                      <w:kern w:val="2"/>
                      <w:sz w:val="21"/>
                      <w:szCs w:val="21"/>
                      <w:lang w:val="en-US" w:eastAsia="zh-CN" w:bidi="ar-SA"/>
                    </w:rPr>
                    <w:t>88</w:t>
                  </w:r>
                  <w:r>
                    <w:rPr>
                      <w:rFonts w:hint="default" w:ascii="Times New Roman" w:hAnsi="Times New Roman" w:eastAsia="宋体" w:cs="Times New Roman"/>
                      <w:b w:val="0"/>
                      <w:bCs w:val="0"/>
                      <w:kern w:val="2"/>
                      <w:sz w:val="21"/>
                      <w:szCs w:val="21"/>
                      <w:lang w:val="en-US" w:eastAsia="zh-CN" w:bidi="ar-SA"/>
                    </w:rPr>
                    <w:t>dB(A)</w:t>
                  </w:r>
                </w:p>
              </w:tc>
              <w:tc>
                <w:tcPr>
                  <w:tcW w:w="2649" w:type="dxa"/>
                  <w:gridSpan w:val="2"/>
                  <w:tcBorders>
                    <w:top w:val="single" w:color="auto" w:sz="4" w:space="0"/>
                    <w:left w:val="single" w:color="auto" w:sz="4" w:space="0"/>
                    <w:bottom w:val="single" w:color="auto" w:sz="12" w:space="0"/>
                    <w:right w:val="single" w:color="auto" w:sz="4" w:space="0"/>
                  </w:tcBorders>
                  <w:vAlign w:val="center"/>
                </w:tcPr>
                <w:p w14:paraId="0A0DF2A4">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kern w:val="2"/>
                      <w:sz w:val="21"/>
                      <w:szCs w:val="21"/>
                      <w:lang w:val="en-US" w:eastAsia="zh-CN" w:bidi="ar-SA"/>
                    </w:rPr>
                    <w:t>通过选用低噪声设备，设备在车间内合理布局，合理安排工作时间，对高噪声设施采取合理有效隔声措施，同时合理作业。</w:t>
                  </w:r>
                </w:p>
              </w:tc>
              <w:tc>
                <w:tcPr>
                  <w:tcW w:w="2209" w:type="dxa"/>
                  <w:tcBorders>
                    <w:top w:val="single" w:color="auto" w:sz="4" w:space="0"/>
                    <w:left w:val="single" w:color="auto" w:sz="4" w:space="0"/>
                    <w:bottom w:val="single" w:color="auto" w:sz="12" w:space="0"/>
                    <w:right w:val="nil"/>
                  </w:tcBorders>
                  <w:vAlign w:val="center"/>
                </w:tcPr>
                <w:p w14:paraId="493D9FFF">
                  <w:pPr>
                    <w:spacing w:line="260" w:lineRule="exact"/>
                    <w:jc w:val="center"/>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厂界四周环境噪声符合《工业企业厂界环境噪声排放标准》</w:t>
                  </w:r>
                  <w:r>
                    <w:rPr>
                      <w:rFonts w:hint="default" w:ascii="Times New Roman" w:hAnsi="Times New Roman" w:eastAsia="宋体" w:cs="Times New Roman"/>
                      <w:b w:val="0"/>
                      <w:bCs w:val="0"/>
                      <w:kern w:val="2"/>
                      <w:sz w:val="21"/>
                      <w:szCs w:val="21"/>
                      <w:lang w:val="en-US" w:eastAsia="zh-CN" w:bidi="ar-SA"/>
                    </w:rPr>
                    <w:t>(GB12348-2008)</w:t>
                  </w:r>
                  <w:r>
                    <w:rPr>
                      <w:rFonts w:hint="eastAsia" w:ascii="Times New Roman" w:hAnsi="Times New Roman" w:eastAsia="宋体" w:cs="Times New Roman"/>
                      <w:b w:val="0"/>
                      <w:bCs w:val="0"/>
                      <w:kern w:val="2"/>
                      <w:sz w:val="21"/>
                      <w:szCs w:val="21"/>
                      <w:lang w:val="en-US" w:eastAsia="zh-CN" w:bidi="ar-SA"/>
                    </w:rPr>
                    <w:t>中</w:t>
                  </w:r>
                  <w:r>
                    <w:rPr>
                      <w:rFonts w:hint="default" w:ascii="Times New Roman" w:hAnsi="Times New Roman" w:eastAsia="宋体" w:cs="Times New Roman"/>
                      <w:b w:val="0"/>
                      <w:bCs w:val="0"/>
                      <w:kern w:val="2"/>
                      <w:sz w:val="21"/>
                      <w:szCs w:val="21"/>
                      <w:lang w:val="en-US" w:eastAsia="zh-CN" w:bidi="ar-SA"/>
                    </w:rPr>
                    <w:t>3</w:t>
                  </w:r>
                  <w:r>
                    <w:rPr>
                      <w:rFonts w:hint="eastAsia" w:ascii="Times New Roman" w:hAnsi="Times New Roman" w:eastAsia="宋体" w:cs="Times New Roman"/>
                      <w:b w:val="0"/>
                      <w:bCs w:val="0"/>
                      <w:kern w:val="2"/>
                      <w:sz w:val="21"/>
                      <w:szCs w:val="21"/>
                      <w:lang w:val="en-US" w:eastAsia="zh-CN" w:bidi="ar-SA"/>
                    </w:rPr>
                    <w:t>类标准</w:t>
                  </w:r>
                  <w:r>
                    <w:rPr>
                      <w:rFonts w:hint="default" w:ascii="Times New Roman" w:hAnsi="Times New Roman" w:eastAsia="宋体" w:cs="Times New Roman"/>
                      <w:b w:val="0"/>
                      <w:bCs w:val="0"/>
                      <w:kern w:val="2"/>
                      <w:sz w:val="21"/>
                      <w:szCs w:val="21"/>
                      <w:lang w:val="en-US" w:eastAsia="zh-CN" w:bidi="ar-SA"/>
                    </w:rPr>
                    <w:t>。</w:t>
                  </w:r>
                </w:p>
              </w:tc>
            </w:tr>
          </w:tbl>
          <w:p w14:paraId="770B30B4">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rPr>
              <w:t>综上所述，企业</w:t>
            </w:r>
            <w:r>
              <w:rPr>
                <w:rFonts w:hint="default" w:ascii="Times New Roman" w:hAnsi="Times New Roman" w:cs="Times New Roman"/>
                <w:sz w:val="24"/>
                <w:szCs w:val="24"/>
                <w:lang w:eastAsia="zh-CN"/>
              </w:rPr>
              <w:t>原有项目</w:t>
            </w:r>
            <w:r>
              <w:rPr>
                <w:rFonts w:hint="default" w:ascii="Times New Roman" w:hAnsi="Times New Roman" w:cs="Times New Roman"/>
                <w:sz w:val="24"/>
                <w:szCs w:val="24"/>
              </w:rPr>
              <w:t>生活污水接管</w:t>
            </w:r>
            <w:r>
              <w:rPr>
                <w:rFonts w:hint="eastAsia" w:ascii="Times New Roman" w:hAnsi="Times New Roman" w:cs="Times New Roman"/>
                <w:sz w:val="24"/>
                <w:szCs w:val="24"/>
                <w:lang w:val="en-US" w:eastAsia="zh-CN"/>
              </w:rPr>
              <w:t>处理</w:t>
            </w:r>
            <w:r>
              <w:rPr>
                <w:rFonts w:hint="default" w:ascii="Times New Roman" w:hAnsi="Times New Roman" w:cs="Times New Roman"/>
                <w:sz w:val="24"/>
                <w:szCs w:val="24"/>
              </w:rPr>
              <w:t>，有组织废气DA00</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排气筒排放的非甲烷总烃</w:t>
            </w:r>
            <w:r>
              <w:rPr>
                <w:rFonts w:hint="default" w:ascii="Times New Roman" w:hAnsi="Times New Roman" w:cs="Times New Roman" w:eastAsiaTheme="minorEastAsia"/>
                <w:sz w:val="24"/>
                <w:szCs w:val="24"/>
                <w:lang w:eastAsia="zh-CN"/>
              </w:rPr>
              <w:t>达到了</w:t>
            </w:r>
            <w:r>
              <w:rPr>
                <w:rFonts w:hint="default" w:ascii="Times New Roman" w:hAnsi="Times New Roman" w:eastAsia="宋体" w:cs="Times New Roman"/>
                <w:color w:val="000000"/>
                <w:kern w:val="0"/>
                <w:sz w:val="24"/>
                <w:szCs w:val="24"/>
                <w:lang w:val="en-US" w:eastAsia="zh-CN" w:bidi="ar"/>
              </w:rPr>
              <w:t>GB31572-2015《合成树脂工业污染物排放标准》表 5 标准</w:t>
            </w:r>
            <w:r>
              <w:rPr>
                <w:rFonts w:hint="default" w:ascii="Times New Roman" w:hAnsi="Times New Roman" w:cs="Times New Roman" w:eastAsiaTheme="minorEastAsia"/>
                <w:sz w:val="24"/>
                <w:szCs w:val="24"/>
              </w:rPr>
              <w:t>要求；无组织排放非甲烷总烃厂界大气污染物排放监控浓度限值达到了</w:t>
            </w:r>
            <w:r>
              <w:rPr>
                <w:rFonts w:hint="default" w:ascii="Times New Roman" w:hAnsi="Times New Roman" w:eastAsia="宋体" w:cs="Times New Roman"/>
                <w:color w:val="000000"/>
                <w:kern w:val="0"/>
                <w:sz w:val="24"/>
                <w:szCs w:val="24"/>
                <w:lang w:val="en-US" w:eastAsia="zh-CN" w:bidi="ar"/>
              </w:rPr>
              <w:t xml:space="preserve">GB31572-2015《合成树脂工业污染物排放标准》表 </w:t>
            </w:r>
            <w:r>
              <w:rPr>
                <w:rFonts w:hint="default"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标准限制要求；厂区内VOCs无组织排放浓度达到了</w:t>
            </w:r>
            <w:r>
              <w:rPr>
                <w:rFonts w:hint="default" w:ascii="Times New Roman" w:hAnsi="Times New Roman" w:eastAsia="宋体" w:cs="Times New Roman"/>
                <w:color w:val="000000"/>
                <w:kern w:val="0"/>
                <w:sz w:val="24"/>
                <w:szCs w:val="24"/>
                <w:lang w:val="en-US" w:eastAsia="zh-CN" w:bidi="ar"/>
              </w:rPr>
              <w:t>《挥发性有机物无组织排放控制标准》（GB37822-2019）表 A.1 特别排放标准</w:t>
            </w:r>
            <w:r>
              <w:rPr>
                <w:rFonts w:hint="default" w:ascii="Times New Roman" w:hAnsi="Times New Roman" w:cs="Times New Roman" w:eastAsiaTheme="minorEastAsia"/>
                <w:sz w:val="24"/>
                <w:szCs w:val="24"/>
              </w:rPr>
              <w:t>限值要求</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color w:val="000000" w:themeColor="text1"/>
                <w:sz w:val="24"/>
                <w:szCs w:val="24"/>
                <w14:textFill>
                  <w14:solidFill>
                    <w14:schemeClr w14:val="tx1"/>
                  </w14:solidFill>
                </w14:textFill>
              </w:rPr>
              <w:t>废塑料经破碎机破碎后再造粒回用于生产工艺中</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原</w:t>
            </w:r>
            <w:r>
              <w:rPr>
                <w:rFonts w:hint="default" w:ascii="Times New Roman" w:hAnsi="Times New Roman" w:cs="Times New Roman" w:eastAsiaTheme="minorEastAsia"/>
                <w:color w:val="auto"/>
                <w:sz w:val="24"/>
                <w:szCs w:val="24"/>
              </w:rPr>
              <w:t>料废包装袋属于一般固废收集后外售</w:t>
            </w:r>
            <w:r>
              <w:rPr>
                <w:rFonts w:hint="default" w:ascii="Times New Roman" w:hAnsi="Times New Roman" w:cs="Times New Roman"/>
                <w:color w:val="auto"/>
                <w:sz w:val="24"/>
                <w:szCs w:val="24"/>
              </w:rPr>
              <w:t>，废活性炭均委托有危险废物处理资质单位处理，固废均综合利用或有效处置，不外排。因此</w:t>
            </w:r>
            <w:r>
              <w:rPr>
                <w:rFonts w:hint="default" w:ascii="Times New Roman" w:hAnsi="Times New Roman" w:cs="Times New Roman"/>
                <w:color w:val="auto"/>
                <w:sz w:val="24"/>
                <w:szCs w:val="24"/>
                <w:lang w:eastAsia="zh-CN"/>
              </w:rPr>
              <w:t>原有项目</w:t>
            </w:r>
            <w:r>
              <w:rPr>
                <w:rFonts w:hint="default" w:ascii="Times New Roman" w:hAnsi="Times New Roman" w:cs="Times New Roman"/>
                <w:color w:val="auto"/>
                <w:sz w:val="24"/>
                <w:szCs w:val="24"/>
              </w:rPr>
              <w:t>无主要环境问题。</w:t>
            </w:r>
          </w:p>
          <w:p w14:paraId="4317D771">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二</w:t>
            </w:r>
            <w:r>
              <w:rPr>
                <w:rFonts w:hint="default" w:ascii="Times New Roman" w:hAnsi="Times New Roman" w:cs="Times New Roman"/>
                <w:b/>
                <w:bCs/>
                <w:color w:val="auto"/>
                <w:sz w:val="24"/>
                <w:szCs w:val="24"/>
              </w:rPr>
              <w:t>、租赁</w:t>
            </w:r>
            <w:r>
              <w:rPr>
                <w:rFonts w:hint="default" w:ascii="Times New Roman" w:hAnsi="Times New Roman" w:cs="Times New Roman"/>
                <w:b/>
                <w:bCs/>
                <w:color w:val="auto"/>
                <w:sz w:val="24"/>
                <w:szCs w:val="24"/>
                <w:lang w:eastAsia="zh-CN"/>
              </w:rPr>
              <w:t>厂房</w:t>
            </w:r>
            <w:r>
              <w:rPr>
                <w:rFonts w:hint="default" w:ascii="Times New Roman" w:hAnsi="Times New Roman" w:cs="Times New Roman"/>
                <w:b/>
                <w:bCs/>
                <w:color w:val="auto"/>
                <w:sz w:val="24"/>
                <w:szCs w:val="24"/>
              </w:rPr>
              <w:t>污染情况</w:t>
            </w:r>
          </w:p>
          <w:p w14:paraId="0B15F7C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无锡市汉谷科技新材料有限公司</w:t>
            </w:r>
            <w:r>
              <w:rPr>
                <w:rFonts w:hint="default" w:ascii="Times New Roman" w:hAnsi="Times New Roman" w:cs="Times New Roman"/>
                <w:color w:val="auto"/>
                <w:sz w:val="24"/>
                <w:szCs w:val="24"/>
                <w:lang w:val="en-US" w:eastAsia="zh-CN"/>
              </w:rPr>
              <w:t>租赁</w:t>
            </w:r>
            <w:r>
              <w:rPr>
                <w:rFonts w:hint="default" w:ascii="Times New Roman" w:hAnsi="Times New Roman" w:cs="Times New Roman"/>
                <w:color w:val="auto"/>
                <w:sz w:val="24"/>
                <w:szCs w:val="24"/>
              </w:rPr>
              <w:t>位于</w:t>
            </w:r>
            <w:r>
              <w:rPr>
                <w:rFonts w:hint="eastAsia" w:ascii="Times New Roman" w:hAnsi="Times New Roman" w:eastAsia="宋体" w:cs="Times New Roman"/>
                <w:color w:val="auto"/>
                <w:sz w:val="24"/>
                <w:szCs w:val="24"/>
                <w:lang w:val="en-US" w:eastAsia="zh-CN"/>
              </w:rPr>
              <w:t>江阴市顾山镇锡张路895号江阴市顺鑫包装印刷有限公司</w:t>
            </w:r>
            <w:r>
              <w:rPr>
                <w:rFonts w:hint="default" w:ascii="Times New Roman" w:hAnsi="Times New Roman" w:cs="Times New Roman"/>
                <w:color w:val="auto"/>
                <w:sz w:val="24"/>
                <w:szCs w:val="24"/>
              </w:rPr>
              <w:t>闲置厂房进行建设</w:t>
            </w:r>
            <w:r>
              <w:rPr>
                <w:rFonts w:hint="default" w:ascii="Times New Roman" w:hAnsi="Times New Roman" w:cs="Times New Roman"/>
                <w:color w:val="auto"/>
                <w:sz w:val="24"/>
                <w:szCs w:val="24"/>
                <w:lang w:eastAsia="zh-CN"/>
              </w:rPr>
              <w:t>，该厂房原作为</w:t>
            </w:r>
            <w:r>
              <w:rPr>
                <w:rFonts w:hint="eastAsia" w:ascii="Times New Roman" w:hAnsi="Times New Roman" w:eastAsia="宋体" w:cs="Times New Roman"/>
                <w:color w:val="auto"/>
                <w:sz w:val="24"/>
                <w:szCs w:val="24"/>
                <w:lang w:val="en-US" w:eastAsia="zh-CN"/>
              </w:rPr>
              <w:t>江阴市顺鑫包装印刷有限公司</w:t>
            </w:r>
            <w:r>
              <w:rPr>
                <w:rFonts w:hint="default" w:ascii="Times New Roman" w:hAnsi="Times New Roman" w:cs="Times New Roman"/>
                <w:color w:val="auto"/>
                <w:sz w:val="24"/>
                <w:szCs w:val="24"/>
              </w:rPr>
              <w:t>成品仓库，</w:t>
            </w:r>
            <w:r>
              <w:rPr>
                <w:rFonts w:hint="default" w:ascii="Times New Roman" w:hAnsi="Times New Roman" w:cs="Times New Roman"/>
                <w:color w:val="auto"/>
                <w:sz w:val="24"/>
                <w:szCs w:val="24"/>
                <w:lang w:eastAsia="zh-CN"/>
              </w:rPr>
              <w:t>无生产项目，</w:t>
            </w:r>
            <w:r>
              <w:rPr>
                <w:rFonts w:hint="default" w:ascii="Times New Roman" w:hAnsi="Times New Roman" w:cs="Times New Roman"/>
                <w:color w:val="auto"/>
                <w:sz w:val="24"/>
                <w:szCs w:val="24"/>
              </w:rPr>
              <w:t>且不涉及“化工、农药、石化、医药、金属冶炼、铅蓄电池、皮革、金属表面处理、生产储存使用危险化学品、贮存利用处置危险废物及其他可能造成场地污染的工业企业”，不存在场地污染问题，符合《关于保障工业企业场地再开发利用环境安全的通知》（环发[2012]140号）、《关于规范工业企业场地污染防治工作的通知》（苏环办[2013]246号）文件中相关要求。</w:t>
            </w:r>
          </w:p>
          <w:p w14:paraId="1115992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textAlignment w:val="auto"/>
              <w:rPr>
                <w:rFonts w:hint="default" w:ascii="Times New Roman" w:hAnsi="Times New Roman" w:cs="Times New Roman"/>
                <w:bCs/>
                <w:sz w:val="24"/>
                <w:szCs w:val="24"/>
              </w:rPr>
            </w:pPr>
          </w:p>
          <w:p w14:paraId="43E46168">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textAlignment w:val="auto"/>
              <w:rPr>
                <w:rFonts w:hint="default" w:ascii="Times New Roman" w:hAnsi="Times New Roman" w:cs="Times New Roman"/>
                <w:bCs/>
                <w:sz w:val="24"/>
                <w:szCs w:val="24"/>
              </w:rPr>
            </w:pPr>
          </w:p>
          <w:p w14:paraId="5D197E8B">
            <w:pPr>
              <w:pStyle w:val="10"/>
              <w:keepNext w:val="0"/>
              <w:keepLines w:val="0"/>
              <w:pageBreakBefore w:val="0"/>
              <w:widowControl w:val="0"/>
              <w:kinsoku/>
              <w:wordWrap/>
              <w:overflowPunct/>
              <w:topLinePunct w:val="0"/>
              <w:autoSpaceDE/>
              <w:autoSpaceDN/>
              <w:bidi w:val="0"/>
              <w:spacing w:line="500" w:lineRule="exact"/>
              <w:ind w:left="0" w:leftChars="0" w:right="0"/>
              <w:textAlignment w:val="auto"/>
              <w:rPr>
                <w:rFonts w:hint="default" w:ascii="Times New Roman" w:hAnsi="Times New Roman" w:cs="Times New Roman"/>
                <w:bCs/>
                <w:sz w:val="24"/>
                <w:szCs w:val="24"/>
              </w:rPr>
            </w:pPr>
          </w:p>
          <w:p w14:paraId="2B0057F2">
            <w:pPr>
              <w:rPr>
                <w:rFonts w:ascii="宋体" w:hAnsi="宋体"/>
                <w:bCs/>
                <w:szCs w:val="21"/>
              </w:rPr>
            </w:pPr>
          </w:p>
          <w:p w14:paraId="6D34AC38">
            <w:pPr>
              <w:pStyle w:val="10"/>
              <w:rPr>
                <w:rFonts w:ascii="宋体" w:hAnsi="宋体"/>
                <w:bCs/>
                <w:szCs w:val="21"/>
              </w:rPr>
            </w:pPr>
          </w:p>
          <w:p w14:paraId="37560692">
            <w:pPr>
              <w:rPr>
                <w:rFonts w:ascii="宋体" w:hAnsi="宋体"/>
                <w:bCs/>
                <w:szCs w:val="21"/>
              </w:rPr>
            </w:pPr>
          </w:p>
          <w:p w14:paraId="5BC5FD49">
            <w:pPr>
              <w:rPr>
                <w:rFonts w:ascii="宋体" w:hAnsi="宋体"/>
                <w:bCs/>
                <w:szCs w:val="21"/>
              </w:rPr>
            </w:pPr>
          </w:p>
          <w:p w14:paraId="32F15158">
            <w:pPr>
              <w:rPr>
                <w:rFonts w:ascii="宋体" w:hAnsi="宋体"/>
                <w:bCs/>
                <w:szCs w:val="21"/>
              </w:rPr>
            </w:pPr>
          </w:p>
          <w:p w14:paraId="2D482251">
            <w:pPr>
              <w:adjustRightInd w:val="0"/>
              <w:snapToGrid w:val="0"/>
              <w:rPr>
                <w:rFonts w:ascii="宋体" w:hAnsi="宋体"/>
                <w:bCs/>
                <w:szCs w:val="21"/>
              </w:rPr>
            </w:pPr>
          </w:p>
        </w:tc>
      </w:tr>
    </w:tbl>
    <w:p w14:paraId="56A94F3F">
      <w:pPr>
        <w:pStyle w:val="21"/>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4D6BABE">
      <w:pPr>
        <w:pStyle w:val="21"/>
        <w:adjustRightInd w:val="0"/>
        <w:snapToGrid w:val="0"/>
        <w:spacing w:before="0" w:beforeAutospacing="0" w:after="0" w:afterAutospacing="0" w:line="14" w:lineRule="auto"/>
        <w:jc w:val="center"/>
        <w:outlineLvl w:val="0"/>
        <w:rPr>
          <w:rFonts w:ascii="黑体" w:hAnsi="黑体" w:eastAsia="黑体"/>
          <w:snapToGrid w:val="0"/>
          <w:sz w:val="30"/>
          <w:szCs w:val="30"/>
        </w:rPr>
      </w:pPr>
    </w:p>
    <w:p w14:paraId="270C9AF5">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黑体" w:hAnsi="黑体" w:eastAsia="黑体"/>
          <w:snapToGrid w:val="0"/>
          <w:sz w:val="30"/>
          <w:szCs w:val="30"/>
        </w:rPr>
      </w:pPr>
      <w:r>
        <w:rPr>
          <w:rFonts w:hint="eastAsia" w:ascii="黑体" w:hAnsi="黑体" w:eastAsia="黑体"/>
          <w:snapToGrid w:val="0"/>
          <w:color w:val="auto"/>
          <w:sz w:val="30"/>
          <w:szCs w:val="30"/>
        </w:rPr>
        <w:t>三、</w:t>
      </w:r>
      <w:r>
        <w:rPr>
          <w:rFonts w:hint="eastAsia" w:ascii="黑体" w:hAnsi="黑体" w:eastAsia="黑体"/>
          <w:snapToGrid w:val="0"/>
          <w:sz w:val="30"/>
          <w:szCs w:val="30"/>
        </w:rPr>
        <w:t>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349"/>
      </w:tblGrid>
      <w:tr w14:paraId="0DB5A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641" w:type="dxa"/>
            <w:noWrap w:val="0"/>
            <w:vAlign w:val="center"/>
          </w:tcPr>
          <w:p w14:paraId="789F6454">
            <w:pPr>
              <w:adjustRightInd w:val="0"/>
              <w:snapToGrid w:val="0"/>
              <w:jc w:val="center"/>
              <w:rPr>
                <w:rFonts w:hint="eastAsia" w:ascii="宋体" w:hAnsi="宋体" w:cs="宋体"/>
                <w:kern w:val="0"/>
                <w:szCs w:val="21"/>
              </w:rPr>
            </w:pPr>
          </w:p>
          <w:p w14:paraId="4E2FEB03">
            <w:pPr>
              <w:adjustRightInd w:val="0"/>
              <w:snapToGrid w:val="0"/>
              <w:jc w:val="center"/>
              <w:rPr>
                <w:rFonts w:hint="eastAsia" w:ascii="宋体" w:hAnsi="宋体" w:cs="宋体"/>
                <w:kern w:val="0"/>
                <w:szCs w:val="21"/>
              </w:rPr>
            </w:pPr>
          </w:p>
          <w:p w14:paraId="01821C5B">
            <w:pPr>
              <w:adjustRightInd w:val="0"/>
              <w:snapToGrid w:val="0"/>
              <w:jc w:val="center"/>
              <w:rPr>
                <w:rFonts w:hint="eastAsia" w:ascii="宋体" w:hAnsi="宋体" w:cs="宋体"/>
                <w:kern w:val="0"/>
                <w:szCs w:val="21"/>
              </w:rPr>
            </w:pPr>
          </w:p>
          <w:p w14:paraId="49B9ED40">
            <w:pPr>
              <w:adjustRightInd w:val="0"/>
              <w:snapToGrid w:val="0"/>
              <w:jc w:val="center"/>
              <w:rPr>
                <w:rFonts w:hint="eastAsia" w:ascii="宋体" w:hAnsi="宋体" w:cs="宋体"/>
                <w:kern w:val="0"/>
                <w:szCs w:val="21"/>
              </w:rPr>
            </w:pPr>
          </w:p>
          <w:p w14:paraId="09CC1778">
            <w:pPr>
              <w:adjustRightInd w:val="0"/>
              <w:snapToGrid w:val="0"/>
              <w:jc w:val="center"/>
              <w:rPr>
                <w:rFonts w:hint="eastAsia" w:ascii="宋体" w:hAnsi="宋体" w:cs="宋体"/>
                <w:kern w:val="0"/>
                <w:szCs w:val="21"/>
              </w:rPr>
            </w:pPr>
          </w:p>
          <w:p w14:paraId="16E0F634">
            <w:pPr>
              <w:adjustRightInd w:val="0"/>
              <w:snapToGrid w:val="0"/>
              <w:jc w:val="center"/>
              <w:rPr>
                <w:rFonts w:hint="eastAsia" w:ascii="宋体" w:hAnsi="宋体" w:cs="宋体"/>
                <w:kern w:val="0"/>
                <w:szCs w:val="21"/>
              </w:rPr>
            </w:pPr>
          </w:p>
          <w:p w14:paraId="4A8F95AD">
            <w:pPr>
              <w:adjustRightInd w:val="0"/>
              <w:snapToGrid w:val="0"/>
              <w:jc w:val="center"/>
              <w:rPr>
                <w:rFonts w:hint="eastAsia" w:ascii="宋体" w:hAnsi="宋体" w:cs="宋体"/>
                <w:kern w:val="0"/>
                <w:szCs w:val="21"/>
              </w:rPr>
            </w:pPr>
          </w:p>
          <w:p w14:paraId="03E04C1D">
            <w:pPr>
              <w:adjustRightInd w:val="0"/>
              <w:snapToGrid w:val="0"/>
              <w:jc w:val="center"/>
              <w:rPr>
                <w:rFonts w:hint="eastAsia" w:ascii="宋体" w:hAnsi="宋体" w:cs="宋体"/>
                <w:kern w:val="0"/>
                <w:szCs w:val="21"/>
              </w:rPr>
            </w:pPr>
          </w:p>
          <w:p w14:paraId="2DCA956A">
            <w:pPr>
              <w:adjustRightInd w:val="0"/>
              <w:snapToGrid w:val="0"/>
              <w:jc w:val="center"/>
              <w:rPr>
                <w:rFonts w:hint="eastAsia" w:ascii="宋体" w:hAnsi="宋体" w:cs="宋体"/>
                <w:kern w:val="0"/>
                <w:szCs w:val="21"/>
              </w:rPr>
            </w:pPr>
          </w:p>
          <w:p w14:paraId="40366919">
            <w:pPr>
              <w:adjustRightInd w:val="0"/>
              <w:snapToGrid w:val="0"/>
              <w:jc w:val="center"/>
              <w:rPr>
                <w:rFonts w:hint="eastAsia" w:ascii="宋体" w:hAnsi="宋体" w:cs="宋体"/>
                <w:kern w:val="0"/>
                <w:szCs w:val="21"/>
              </w:rPr>
            </w:pPr>
          </w:p>
          <w:p w14:paraId="43897010">
            <w:pPr>
              <w:adjustRightInd w:val="0"/>
              <w:snapToGrid w:val="0"/>
              <w:jc w:val="center"/>
              <w:rPr>
                <w:rFonts w:hint="eastAsia" w:ascii="宋体" w:hAnsi="宋体" w:cs="宋体"/>
                <w:kern w:val="0"/>
                <w:szCs w:val="21"/>
              </w:rPr>
            </w:pPr>
          </w:p>
          <w:p w14:paraId="015D6466">
            <w:pPr>
              <w:adjustRightInd w:val="0"/>
              <w:snapToGrid w:val="0"/>
              <w:jc w:val="center"/>
              <w:rPr>
                <w:rFonts w:hint="eastAsia" w:ascii="宋体" w:hAnsi="宋体" w:cs="宋体"/>
                <w:kern w:val="0"/>
                <w:szCs w:val="21"/>
              </w:rPr>
            </w:pPr>
          </w:p>
          <w:p w14:paraId="114B7D39">
            <w:pPr>
              <w:adjustRightInd w:val="0"/>
              <w:snapToGrid w:val="0"/>
              <w:jc w:val="center"/>
              <w:rPr>
                <w:rFonts w:hint="eastAsia" w:ascii="宋体" w:hAnsi="宋体" w:cs="宋体"/>
                <w:kern w:val="0"/>
                <w:szCs w:val="21"/>
              </w:rPr>
            </w:pPr>
          </w:p>
          <w:p w14:paraId="613D35FE">
            <w:pPr>
              <w:adjustRightInd w:val="0"/>
              <w:snapToGrid w:val="0"/>
              <w:jc w:val="center"/>
              <w:rPr>
                <w:rFonts w:hint="eastAsia" w:ascii="宋体" w:hAnsi="宋体" w:cs="宋体"/>
                <w:kern w:val="0"/>
                <w:szCs w:val="21"/>
              </w:rPr>
            </w:pPr>
          </w:p>
          <w:p w14:paraId="603B5215">
            <w:pPr>
              <w:adjustRightInd w:val="0"/>
              <w:snapToGrid w:val="0"/>
              <w:jc w:val="center"/>
              <w:rPr>
                <w:rFonts w:hint="eastAsia" w:ascii="宋体" w:hAnsi="宋体" w:cs="宋体"/>
                <w:kern w:val="0"/>
                <w:szCs w:val="21"/>
              </w:rPr>
            </w:pPr>
          </w:p>
          <w:p w14:paraId="393375B0">
            <w:pPr>
              <w:adjustRightInd w:val="0"/>
              <w:snapToGrid w:val="0"/>
              <w:jc w:val="center"/>
              <w:rPr>
                <w:rFonts w:hint="eastAsia" w:ascii="宋体" w:hAnsi="宋体" w:cs="宋体"/>
                <w:kern w:val="0"/>
                <w:szCs w:val="21"/>
              </w:rPr>
            </w:pPr>
          </w:p>
          <w:p w14:paraId="4BA577F9">
            <w:pPr>
              <w:adjustRightInd w:val="0"/>
              <w:snapToGrid w:val="0"/>
              <w:jc w:val="center"/>
              <w:rPr>
                <w:rFonts w:hint="eastAsia" w:ascii="宋体" w:hAnsi="宋体" w:cs="宋体"/>
                <w:kern w:val="0"/>
                <w:szCs w:val="21"/>
              </w:rPr>
            </w:pPr>
          </w:p>
          <w:p w14:paraId="6B4BA17A">
            <w:pPr>
              <w:adjustRightInd w:val="0"/>
              <w:snapToGrid w:val="0"/>
              <w:jc w:val="center"/>
              <w:rPr>
                <w:rFonts w:hint="eastAsia" w:ascii="宋体" w:hAnsi="宋体" w:cs="宋体"/>
                <w:kern w:val="0"/>
                <w:szCs w:val="21"/>
              </w:rPr>
            </w:pPr>
          </w:p>
          <w:p w14:paraId="79D58998">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2B56BD34">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9BC53AE">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4B0F803B">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6560E0EF">
            <w:pPr>
              <w:pStyle w:val="7"/>
              <w:rPr>
                <w:rFonts w:hint="eastAsia" w:ascii="宋体" w:hAnsi="宋体" w:cs="宋体"/>
                <w:kern w:val="0"/>
                <w:szCs w:val="21"/>
              </w:rPr>
            </w:pPr>
          </w:p>
          <w:p w14:paraId="1C7BD133">
            <w:pPr>
              <w:pStyle w:val="8"/>
              <w:widowControl w:val="0"/>
              <w:numPr>
                <w:ilvl w:val="0"/>
                <w:numId w:val="0"/>
              </w:numPr>
              <w:jc w:val="both"/>
              <w:rPr>
                <w:rFonts w:hint="eastAsia" w:ascii="宋体" w:hAnsi="宋体" w:cs="宋体"/>
                <w:kern w:val="0"/>
                <w:szCs w:val="21"/>
              </w:rPr>
            </w:pPr>
          </w:p>
          <w:p w14:paraId="7A92CEB5">
            <w:pPr>
              <w:pStyle w:val="8"/>
              <w:widowControl w:val="0"/>
              <w:numPr>
                <w:ilvl w:val="0"/>
                <w:numId w:val="0"/>
              </w:numPr>
              <w:jc w:val="both"/>
              <w:rPr>
                <w:rFonts w:hint="eastAsia" w:ascii="宋体" w:hAnsi="宋体" w:cs="宋体"/>
                <w:kern w:val="0"/>
                <w:szCs w:val="21"/>
              </w:rPr>
            </w:pPr>
          </w:p>
          <w:p w14:paraId="31EFBD79">
            <w:pPr>
              <w:pStyle w:val="8"/>
              <w:widowControl w:val="0"/>
              <w:numPr>
                <w:ilvl w:val="0"/>
                <w:numId w:val="0"/>
              </w:numPr>
              <w:jc w:val="both"/>
              <w:rPr>
                <w:rFonts w:hint="eastAsia" w:ascii="宋体" w:hAnsi="宋体" w:cs="宋体"/>
                <w:kern w:val="0"/>
                <w:szCs w:val="21"/>
              </w:rPr>
            </w:pPr>
          </w:p>
          <w:p w14:paraId="16EBB611">
            <w:pPr>
              <w:pStyle w:val="8"/>
              <w:widowControl w:val="0"/>
              <w:numPr>
                <w:ilvl w:val="0"/>
                <w:numId w:val="0"/>
              </w:numPr>
              <w:jc w:val="both"/>
              <w:rPr>
                <w:rFonts w:hint="eastAsia" w:ascii="宋体" w:hAnsi="宋体" w:cs="宋体"/>
                <w:kern w:val="0"/>
                <w:szCs w:val="21"/>
              </w:rPr>
            </w:pPr>
          </w:p>
          <w:p w14:paraId="33C2A1DE">
            <w:pPr>
              <w:pStyle w:val="8"/>
              <w:widowControl w:val="0"/>
              <w:numPr>
                <w:ilvl w:val="0"/>
                <w:numId w:val="0"/>
              </w:numPr>
              <w:jc w:val="both"/>
              <w:rPr>
                <w:rFonts w:hint="eastAsia" w:ascii="宋体" w:hAnsi="宋体" w:cs="宋体"/>
                <w:kern w:val="0"/>
                <w:szCs w:val="21"/>
              </w:rPr>
            </w:pPr>
          </w:p>
          <w:p w14:paraId="37C44499">
            <w:pPr>
              <w:pStyle w:val="8"/>
              <w:widowControl w:val="0"/>
              <w:numPr>
                <w:ilvl w:val="0"/>
                <w:numId w:val="0"/>
              </w:numPr>
              <w:jc w:val="both"/>
              <w:rPr>
                <w:rFonts w:hint="eastAsia" w:ascii="宋体" w:hAnsi="宋体" w:cs="宋体"/>
                <w:kern w:val="0"/>
                <w:szCs w:val="21"/>
              </w:rPr>
            </w:pPr>
          </w:p>
          <w:p w14:paraId="05C38CA7">
            <w:pPr>
              <w:pStyle w:val="8"/>
              <w:widowControl w:val="0"/>
              <w:numPr>
                <w:ilvl w:val="0"/>
                <w:numId w:val="0"/>
              </w:numPr>
              <w:jc w:val="both"/>
              <w:rPr>
                <w:rFonts w:hint="eastAsia" w:ascii="宋体" w:hAnsi="宋体" w:cs="宋体"/>
                <w:kern w:val="0"/>
                <w:szCs w:val="21"/>
              </w:rPr>
            </w:pPr>
          </w:p>
          <w:p w14:paraId="2B68CDA9">
            <w:pPr>
              <w:pStyle w:val="8"/>
              <w:widowControl w:val="0"/>
              <w:numPr>
                <w:ilvl w:val="0"/>
                <w:numId w:val="0"/>
              </w:numPr>
              <w:jc w:val="both"/>
              <w:rPr>
                <w:rFonts w:hint="eastAsia" w:ascii="宋体" w:hAnsi="宋体" w:cs="宋体"/>
                <w:kern w:val="0"/>
                <w:szCs w:val="21"/>
              </w:rPr>
            </w:pPr>
          </w:p>
          <w:p w14:paraId="06F2E009">
            <w:pPr>
              <w:pStyle w:val="8"/>
              <w:widowControl w:val="0"/>
              <w:numPr>
                <w:ilvl w:val="0"/>
                <w:numId w:val="0"/>
              </w:numPr>
              <w:jc w:val="both"/>
              <w:rPr>
                <w:rFonts w:hint="eastAsia" w:ascii="宋体" w:hAnsi="宋体" w:cs="宋体"/>
                <w:kern w:val="0"/>
                <w:szCs w:val="21"/>
              </w:rPr>
            </w:pPr>
          </w:p>
          <w:p w14:paraId="56C364A2">
            <w:pPr>
              <w:pStyle w:val="8"/>
              <w:widowControl w:val="0"/>
              <w:numPr>
                <w:ilvl w:val="0"/>
                <w:numId w:val="0"/>
              </w:numPr>
              <w:jc w:val="both"/>
              <w:rPr>
                <w:rFonts w:hint="eastAsia" w:ascii="宋体" w:hAnsi="宋体" w:cs="宋体"/>
                <w:kern w:val="0"/>
                <w:szCs w:val="21"/>
              </w:rPr>
            </w:pPr>
          </w:p>
          <w:p w14:paraId="2C7B5C1C">
            <w:pPr>
              <w:pStyle w:val="8"/>
              <w:widowControl w:val="0"/>
              <w:numPr>
                <w:ilvl w:val="0"/>
                <w:numId w:val="0"/>
              </w:numPr>
              <w:jc w:val="both"/>
              <w:rPr>
                <w:rFonts w:hint="eastAsia" w:ascii="宋体" w:hAnsi="宋体" w:cs="宋体"/>
                <w:kern w:val="0"/>
                <w:szCs w:val="21"/>
              </w:rPr>
            </w:pPr>
          </w:p>
          <w:p w14:paraId="027C1525">
            <w:pPr>
              <w:pStyle w:val="8"/>
              <w:widowControl w:val="0"/>
              <w:numPr>
                <w:ilvl w:val="0"/>
                <w:numId w:val="0"/>
              </w:numPr>
              <w:jc w:val="both"/>
              <w:rPr>
                <w:rFonts w:hint="eastAsia" w:ascii="宋体" w:hAnsi="宋体" w:cs="宋体"/>
                <w:kern w:val="0"/>
                <w:szCs w:val="21"/>
              </w:rPr>
            </w:pPr>
          </w:p>
          <w:p w14:paraId="60D64410">
            <w:pPr>
              <w:pStyle w:val="8"/>
              <w:widowControl w:val="0"/>
              <w:numPr>
                <w:ilvl w:val="0"/>
                <w:numId w:val="0"/>
              </w:numPr>
              <w:jc w:val="both"/>
              <w:rPr>
                <w:rFonts w:hint="eastAsia" w:ascii="宋体" w:hAnsi="宋体" w:cs="宋体"/>
                <w:kern w:val="0"/>
                <w:szCs w:val="21"/>
              </w:rPr>
            </w:pPr>
          </w:p>
          <w:p w14:paraId="2DBE77AB">
            <w:pPr>
              <w:pStyle w:val="8"/>
              <w:widowControl w:val="0"/>
              <w:numPr>
                <w:ilvl w:val="0"/>
                <w:numId w:val="0"/>
              </w:numPr>
              <w:jc w:val="both"/>
              <w:rPr>
                <w:rFonts w:hint="eastAsia" w:ascii="宋体" w:hAnsi="宋体" w:cs="宋体"/>
                <w:kern w:val="0"/>
                <w:szCs w:val="21"/>
              </w:rPr>
            </w:pPr>
          </w:p>
          <w:p w14:paraId="457D23AE">
            <w:pPr>
              <w:pStyle w:val="8"/>
              <w:widowControl w:val="0"/>
              <w:numPr>
                <w:ilvl w:val="0"/>
                <w:numId w:val="0"/>
              </w:numPr>
              <w:jc w:val="both"/>
              <w:rPr>
                <w:rFonts w:hint="eastAsia" w:ascii="宋体" w:hAnsi="宋体" w:cs="宋体"/>
                <w:kern w:val="0"/>
                <w:szCs w:val="21"/>
              </w:rPr>
            </w:pPr>
          </w:p>
          <w:p w14:paraId="68ED4903">
            <w:pPr>
              <w:pStyle w:val="8"/>
              <w:widowControl w:val="0"/>
              <w:numPr>
                <w:ilvl w:val="0"/>
                <w:numId w:val="0"/>
              </w:numPr>
              <w:jc w:val="both"/>
              <w:rPr>
                <w:rFonts w:hint="eastAsia" w:ascii="宋体" w:hAnsi="宋体" w:cs="宋体"/>
                <w:kern w:val="0"/>
                <w:szCs w:val="21"/>
              </w:rPr>
            </w:pPr>
          </w:p>
          <w:p w14:paraId="6D071A12">
            <w:pPr>
              <w:pStyle w:val="8"/>
              <w:widowControl w:val="0"/>
              <w:numPr>
                <w:ilvl w:val="0"/>
                <w:numId w:val="0"/>
              </w:numPr>
              <w:jc w:val="both"/>
              <w:rPr>
                <w:rFonts w:hint="eastAsia" w:ascii="宋体" w:hAnsi="宋体" w:cs="宋体"/>
                <w:kern w:val="0"/>
                <w:szCs w:val="21"/>
              </w:rPr>
            </w:pPr>
          </w:p>
          <w:p w14:paraId="7DD4E204">
            <w:pPr>
              <w:pStyle w:val="8"/>
              <w:widowControl w:val="0"/>
              <w:numPr>
                <w:ilvl w:val="0"/>
                <w:numId w:val="0"/>
              </w:numPr>
              <w:jc w:val="both"/>
              <w:rPr>
                <w:rFonts w:hint="eastAsia" w:ascii="宋体" w:hAnsi="宋体" w:cs="宋体"/>
                <w:kern w:val="0"/>
                <w:szCs w:val="21"/>
              </w:rPr>
            </w:pPr>
          </w:p>
          <w:p w14:paraId="46546A40">
            <w:pPr>
              <w:pStyle w:val="8"/>
              <w:widowControl w:val="0"/>
              <w:numPr>
                <w:ilvl w:val="0"/>
                <w:numId w:val="0"/>
              </w:numPr>
              <w:jc w:val="both"/>
              <w:rPr>
                <w:rFonts w:hint="eastAsia" w:ascii="宋体" w:hAnsi="宋体" w:cs="宋体"/>
                <w:kern w:val="0"/>
                <w:szCs w:val="21"/>
              </w:rPr>
            </w:pPr>
          </w:p>
          <w:p w14:paraId="0DC683B0">
            <w:pPr>
              <w:pStyle w:val="8"/>
              <w:widowControl w:val="0"/>
              <w:numPr>
                <w:ilvl w:val="0"/>
                <w:numId w:val="0"/>
              </w:numPr>
              <w:jc w:val="both"/>
              <w:rPr>
                <w:rFonts w:hint="eastAsia" w:ascii="宋体" w:hAnsi="宋体" w:cs="宋体"/>
                <w:kern w:val="0"/>
                <w:szCs w:val="21"/>
              </w:rPr>
            </w:pPr>
          </w:p>
          <w:p w14:paraId="21A4CBB3">
            <w:pPr>
              <w:pStyle w:val="8"/>
              <w:widowControl w:val="0"/>
              <w:numPr>
                <w:ilvl w:val="0"/>
                <w:numId w:val="0"/>
              </w:numPr>
              <w:jc w:val="both"/>
              <w:rPr>
                <w:rFonts w:hint="eastAsia" w:ascii="宋体" w:hAnsi="宋体" w:cs="宋体"/>
                <w:kern w:val="0"/>
                <w:szCs w:val="21"/>
              </w:rPr>
            </w:pPr>
          </w:p>
          <w:p w14:paraId="64208ED8">
            <w:pPr>
              <w:pStyle w:val="8"/>
              <w:widowControl w:val="0"/>
              <w:numPr>
                <w:ilvl w:val="0"/>
                <w:numId w:val="0"/>
              </w:numPr>
              <w:jc w:val="both"/>
              <w:rPr>
                <w:rFonts w:hint="eastAsia" w:ascii="宋体" w:hAnsi="宋体" w:cs="宋体"/>
                <w:kern w:val="0"/>
                <w:szCs w:val="21"/>
              </w:rPr>
            </w:pPr>
          </w:p>
          <w:p w14:paraId="5A0339AE">
            <w:pPr>
              <w:pStyle w:val="8"/>
              <w:widowControl w:val="0"/>
              <w:numPr>
                <w:ilvl w:val="0"/>
                <w:numId w:val="0"/>
              </w:numPr>
              <w:jc w:val="both"/>
              <w:rPr>
                <w:rFonts w:hint="eastAsia" w:ascii="宋体" w:hAnsi="宋体" w:cs="宋体"/>
                <w:kern w:val="0"/>
                <w:szCs w:val="21"/>
              </w:rPr>
            </w:pPr>
          </w:p>
          <w:p w14:paraId="130CE0DB">
            <w:pPr>
              <w:pStyle w:val="8"/>
              <w:widowControl w:val="0"/>
              <w:numPr>
                <w:ilvl w:val="0"/>
                <w:numId w:val="0"/>
              </w:numPr>
              <w:jc w:val="both"/>
              <w:rPr>
                <w:rFonts w:hint="eastAsia" w:ascii="宋体" w:hAnsi="宋体" w:cs="宋体"/>
                <w:kern w:val="0"/>
                <w:szCs w:val="21"/>
              </w:rPr>
            </w:pPr>
          </w:p>
          <w:p w14:paraId="38A1F0FE">
            <w:pPr>
              <w:pStyle w:val="8"/>
              <w:widowControl w:val="0"/>
              <w:numPr>
                <w:ilvl w:val="0"/>
                <w:numId w:val="0"/>
              </w:numPr>
              <w:jc w:val="both"/>
              <w:rPr>
                <w:rFonts w:hint="eastAsia" w:ascii="宋体" w:hAnsi="宋体" w:cs="宋体"/>
                <w:kern w:val="0"/>
                <w:szCs w:val="21"/>
              </w:rPr>
            </w:pPr>
          </w:p>
          <w:p w14:paraId="0A0B539E">
            <w:pPr>
              <w:pStyle w:val="8"/>
              <w:widowControl w:val="0"/>
              <w:numPr>
                <w:ilvl w:val="0"/>
                <w:numId w:val="0"/>
              </w:numPr>
              <w:jc w:val="both"/>
              <w:rPr>
                <w:rFonts w:hint="eastAsia" w:ascii="宋体" w:hAnsi="宋体" w:cs="宋体"/>
                <w:kern w:val="0"/>
                <w:szCs w:val="21"/>
              </w:rPr>
            </w:pPr>
          </w:p>
          <w:p w14:paraId="037FE5DE">
            <w:pPr>
              <w:pStyle w:val="8"/>
              <w:widowControl w:val="0"/>
              <w:numPr>
                <w:ilvl w:val="0"/>
                <w:numId w:val="0"/>
              </w:numPr>
              <w:jc w:val="both"/>
              <w:rPr>
                <w:rFonts w:hint="eastAsia" w:ascii="宋体" w:hAnsi="宋体" w:cs="宋体"/>
                <w:kern w:val="0"/>
                <w:szCs w:val="21"/>
              </w:rPr>
            </w:pPr>
          </w:p>
          <w:p w14:paraId="2F67AD01">
            <w:pPr>
              <w:pStyle w:val="8"/>
              <w:widowControl w:val="0"/>
              <w:numPr>
                <w:ilvl w:val="0"/>
                <w:numId w:val="0"/>
              </w:numPr>
              <w:jc w:val="both"/>
              <w:rPr>
                <w:rFonts w:hint="eastAsia" w:ascii="宋体" w:hAnsi="宋体" w:cs="宋体"/>
                <w:kern w:val="0"/>
                <w:szCs w:val="21"/>
              </w:rPr>
            </w:pPr>
          </w:p>
          <w:p w14:paraId="0DE95163">
            <w:pPr>
              <w:pStyle w:val="8"/>
              <w:widowControl w:val="0"/>
              <w:numPr>
                <w:ilvl w:val="0"/>
                <w:numId w:val="0"/>
              </w:numPr>
              <w:jc w:val="both"/>
              <w:rPr>
                <w:rFonts w:hint="eastAsia" w:ascii="宋体" w:hAnsi="宋体" w:cs="宋体"/>
                <w:kern w:val="0"/>
                <w:szCs w:val="21"/>
              </w:rPr>
            </w:pPr>
          </w:p>
          <w:p w14:paraId="52F25780">
            <w:pPr>
              <w:pStyle w:val="8"/>
              <w:widowControl w:val="0"/>
              <w:numPr>
                <w:ilvl w:val="0"/>
                <w:numId w:val="0"/>
              </w:numPr>
              <w:jc w:val="both"/>
              <w:rPr>
                <w:rFonts w:hint="eastAsia" w:ascii="宋体" w:hAnsi="宋体" w:cs="宋体"/>
                <w:kern w:val="0"/>
                <w:szCs w:val="21"/>
              </w:rPr>
            </w:pPr>
          </w:p>
          <w:p w14:paraId="6E38ED09">
            <w:pPr>
              <w:pStyle w:val="8"/>
              <w:widowControl w:val="0"/>
              <w:numPr>
                <w:ilvl w:val="0"/>
                <w:numId w:val="0"/>
              </w:numPr>
              <w:jc w:val="both"/>
              <w:rPr>
                <w:rFonts w:hint="eastAsia" w:ascii="宋体" w:hAnsi="宋体" w:cs="宋体"/>
                <w:kern w:val="0"/>
                <w:szCs w:val="21"/>
              </w:rPr>
            </w:pPr>
          </w:p>
          <w:p w14:paraId="6A5A4F34">
            <w:pPr>
              <w:pStyle w:val="8"/>
              <w:widowControl w:val="0"/>
              <w:numPr>
                <w:ilvl w:val="0"/>
                <w:numId w:val="0"/>
              </w:numPr>
              <w:jc w:val="both"/>
              <w:rPr>
                <w:rFonts w:hint="eastAsia" w:ascii="宋体" w:hAnsi="宋体" w:cs="宋体"/>
                <w:kern w:val="0"/>
                <w:szCs w:val="21"/>
              </w:rPr>
            </w:pPr>
          </w:p>
          <w:p w14:paraId="33765E6B">
            <w:pPr>
              <w:pStyle w:val="8"/>
              <w:widowControl w:val="0"/>
              <w:numPr>
                <w:ilvl w:val="0"/>
                <w:numId w:val="0"/>
              </w:numPr>
              <w:jc w:val="both"/>
              <w:rPr>
                <w:rFonts w:hint="eastAsia" w:ascii="宋体" w:hAnsi="宋体" w:cs="宋体"/>
                <w:kern w:val="0"/>
                <w:szCs w:val="21"/>
              </w:rPr>
            </w:pPr>
          </w:p>
          <w:p w14:paraId="75EE5FB2">
            <w:pPr>
              <w:pStyle w:val="8"/>
              <w:widowControl w:val="0"/>
              <w:numPr>
                <w:ilvl w:val="0"/>
                <w:numId w:val="0"/>
              </w:numPr>
              <w:jc w:val="both"/>
              <w:rPr>
                <w:rFonts w:hint="eastAsia" w:ascii="宋体" w:hAnsi="宋体" w:cs="宋体"/>
                <w:kern w:val="0"/>
                <w:szCs w:val="21"/>
              </w:rPr>
            </w:pPr>
          </w:p>
          <w:p w14:paraId="4AA482F1">
            <w:pPr>
              <w:pStyle w:val="8"/>
              <w:widowControl w:val="0"/>
              <w:numPr>
                <w:ilvl w:val="0"/>
                <w:numId w:val="0"/>
              </w:numPr>
              <w:jc w:val="both"/>
              <w:rPr>
                <w:rFonts w:hint="eastAsia" w:ascii="宋体" w:hAnsi="宋体" w:cs="宋体"/>
                <w:kern w:val="0"/>
                <w:szCs w:val="21"/>
              </w:rPr>
            </w:pPr>
          </w:p>
          <w:p w14:paraId="4227B579">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01B66BFF">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5FCCD0E">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18A7B3FA">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17320E45">
            <w:pPr>
              <w:pStyle w:val="8"/>
              <w:widowControl w:val="0"/>
              <w:numPr>
                <w:ilvl w:val="0"/>
                <w:numId w:val="0"/>
              </w:numPr>
              <w:jc w:val="both"/>
              <w:rPr>
                <w:rFonts w:hint="eastAsia" w:ascii="宋体" w:hAnsi="宋体" w:cs="宋体"/>
                <w:kern w:val="0"/>
                <w:szCs w:val="21"/>
              </w:rPr>
            </w:pPr>
          </w:p>
          <w:p w14:paraId="0F4DE009">
            <w:pPr>
              <w:pStyle w:val="7"/>
              <w:rPr>
                <w:rFonts w:hint="eastAsia" w:ascii="宋体" w:hAnsi="宋体" w:cs="宋体"/>
                <w:kern w:val="0"/>
                <w:szCs w:val="21"/>
              </w:rPr>
            </w:pPr>
          </w:p>
          <w:p w14:paraId="274FFBE6">
            <w:pPr>
              <w:pStyle w:val="8"/>
              <w:widowControl w:val="0"/>
              <w:numPr>
                <w:ilvl w:val="0"/>
                <w:numId w:val="0"/>
              </w:numPr>
              <w:jc w:val="both"/>
              <w:rPr>
                <w:rFonts w:hint="eastAsia" w:ascii="宋体" w:hAnsi="宋体" w:cs="宋体"/>
                <w:kern w:val="0"/>
                <w:szCs w:val="21"/>
              </w:rPr>
            </w:pPr>
          </w:p>
          <w:p w14:paraId="6DA7CF84">
            <w:pPr>
              <w:pStyle w:val="8"/>
              <w:widowControl w:val="0"/>
              <w:numPr>
                <w:ilvl w:val="0"/>
                <w:numId w:val="0"/>
              </w:numPr>
              <w:jc w:val="both"/>
              <w:rPr>
                <w:rFonts w:hint="eastAsia" w:ascii="宋体" w:hAnsi="宋体" w:cs="宋体"/>
                <w:kern w:val="0"/>
                <w:szCs w:val="21"/>
              </w:rPr>
            </w:pPr>
          </w:p>
          <w:p w14:paraId="1F6130CA">
            <w:pPr>
              <w:pStyle w:val="8"/>
              <w:widowControl w:val="0"/>
              <w:numPr>
                <w:ilvl w:val="0"/>
                <w:numId w:val="0"/>
              </w:numPr>
              <w:jc w:val="both"/>
              <w:rPr>
                <w:rFonts w:hint="eastAsia" w:ascii="宋体" w:hAnsi="宋体" w:cs="宋体"/>
                <w:kern w:val="0"/>
                <w:szCs w:val="21"/>
              </w:rPr>
            </w:pPr>
          </w:p>
          <w:p w14:paraId="0E0BC606">
            <w:pPr>
              <w:pStyle w:val="8"/>
              <w:widowControl w:val="0"/>
              <w:numPr>
                <w:ilvl w:val="0"/>
                <w:numId w:val="0"/>
              </w:numPr>
              <w:jc w:val="both"/>
              <w:rPr>
                <w:rFonts w:hint="eastAsia" w:ascii="宋体" w:hAnsi="宋体" w:cs="宋体"/>
                <w:kern w:val="0"/>
                <w:szCs w:val="21"/>
              </w:rPr>
            </w:pPr>
          </w:p>
          <w:p w14:paraId="0E51C06D">
            <w:pPr>
              <w:pStyle w:val="8"/>
              <w:widowControl w:val="0"/>
              <w:numPr>
                <w:ilvl w:val="0"/>
                <w:numId w:val="0"/>
              </w:numPr>
              <w:jc w:val="both"/>
              <w:rPr>
                <w:rFonts w:hint="eastAsia" w:ascii="宋体" w:hAnsi="宋体" w:cs="宋体"/>
                <w:kern w:val="0"/>
                <w:szCs w:val="21"/>
              </w:rPr>
            </w:pPr>
          </w:p>
          <w:p w14:paraId="7BBD07A2">
            <w:pPr>
              <w:pStyle w:val="8"/>
              <w:widowControl w:val="0"/>
              <w:numPr>
                <w:ilvl w:val="0"/>
                <w:numId w:val="0"/>
              </w:numPr>
              <w:jc w:val="both"/>
              <w:rPr>
                <w:rFonts w:hint="eastAsia" w:ascii="宋体" w:hAnsi="宋体" w:cs="宋体"/>
                <w:kern w:val="0"/>
                <w:szCs w:val="21"/>
              </w:rPr>
            </w:pPr>
          </w:p>
          <w:p w14:paraId="3747EE58">
            <w:pPr>
              <w:pStyle w:val="8"/>
              <w:widowControl w:val="0"/>
              <w:numPr>
                <w:ilvl w:val="0"/>
                <w:numId w:val="0"/>
              </w:numPr>
              <w:jc w:val="both"/>
              <w:rPr>
                <w:rFonts w:hint="eastAsia" w:ascii="宋体" w:hAnsi="宋体" w:cs="宋体"/>
                <w:kern w:val="0"/>
                <w:szCs w:val="21"/>
              </w:rPr>
            </w:pPr>
          </w:p>
          <w:p w14:paraId="1622A6E5">
            <w:pPr>
              <w:pStyle w:val="8"/>
              <w:widowControl w:val="0"/>
              <w:numPr>
                <w:ilvl w:val="0"/>
                <w:numId w:val="0"/>
              </w:numPr>
              <w:jc w:val="both"/>
              <w:rPr>
                <w:rFonts w:hint="eastAsia" w:ascii="宋体" w:hAnsi="宋体" w:cs="宋体"/>
                <w:kern w:val="0"/>
                <w:szCs w:val="21"/>
              </w:rPr>
            </w:pPr>
          </w:p>
          <w:p w14:paraId="4EE7159D">
            <w:pPr>
              <w:pStyle w:val="8"/>
              <w:widowControl w:val="0"/>
              <w:numPr>
                <w:ilvl w:val="0"/>
                <w:numId w:val="0"/>
              </w:numPr>
              <w:jc w:val="both"/>
              <w:rPr>
                <w:rFonts w:hint="eastAsia" w:ascii="宋体" w:hAnsi="宋体" w:cs="宋体"/>
                <w:kern w:val="0"/>
                <w:szCs w:val="21"/>
              </w:rPr>
            </w:pPr>
          </w:p>
          <w:p w14:paraId="375945FB">
            <w:pPr>
              <w:pStyle w:val="8"/>
              <w:widowControl w:val="0"/>
              <w:numPr>
                <w:ilvl w:val="0"/>
                <w:numId w:val="0"/>
              </w:numPr>
              <w:jc w:val="both"/>
              <w:rPr>
                <w:rFonts w:hint="eastAsia" w:ascii="宋体" w:hAnsi="宋体" w:cs="宋体"/>
                <w:kern w:val="0"/>
                <w:szCs w:val="21"/>
              </w:rPr>
            </w:pPr>
          </w:p>
          <w:p w14:paraId="39140DE6">
            <w:pPr>
              <w:pStyle w:val="8"/>
              <w:widowControl w:val="0"/>
              <w:numPr>
                <w:ilvl w:val="0"/>
                <w:numId w:val="0"/>
              </w:numPr>
              <w:jc w:val="both"/>
              <w:rPr>
                <w:rFonts w:hint="eastAsia" w:ascii="宋体" w:hAnsi="宋体" w:cs="宋体"/>
                <w:kern w:val="0"/>
                <w:szCs w:val="21"/>
              </w:rPr>
            </w:pPr>
          </w:p>
          <w:p w14:paraId="1727A243">
            <w:pPr>
              <w:pStyle w:val="8"/>
              <w:widowControl w:val="0"/>
              <w:numPr>
                <w:ilvl w:val="0"/>
                <w:numId w:val="0"/>
              </w:numPr>
              <w:jc w:val="both"/>
              <w:rPr>
                <w:rFonts w:hint="eastAsia" w:ascii="宋体" w:hAnsi="宋体" w:cs="宋体"/>
                <w:kern w:val="0"/>
                <w:szCs w:val="21"/>
              </w:rPr>
            </w:pPr>
          </w:p>
          <w:p w14:paraId="19964163">
            <w:pPr>
              <w:pStyle w:val="8"/>
              <w:widowControl w:val="0"/>
              <w:numPr>
                <w:ilvl w:val="0"/>
                <w:numId w:val="0"/>
              </w:numPr>
              <w:jc w:val="both"/>
              <w:rPr>
                <w:rFonts w:hint="eastAsia" w:ascii="宋体" w:hAnsi="宋体" w:cs="宋体"/>
                <w:kern w:val="0"/>
                <w:szCs w:val="21"/>
              </w:rPr>
            </w:pPr>
          </w:p>
          <w:p w14:paraId="38B7D776">
            <w:pPr>
              <w:pStyle w:val="8"/>
              <w:widowControl w:val="0"/>
              <w:numPr>
                <w:ilvl w:val="0"/>
                <w:numId w:val="0"/>
              </w:numPr>
              <w:jc w:val="both"/>
              <w:rPr>
                <w:rFonts w:hint="eastAsia" w:ascii="宋体" w:hAnsi="宋体" w:cs="宋体"/>
                <w:kern w:val="0"/>
                <w:szCs w:val="21"/>
              </w:rPr>
            </w:pPr>
          </w:p>
          <w:p w14:paraId="275ABD67">
            <w:pPr>
              <w:pStyle w:val="8"/>
              <w:widowControl w:val="0"/>
              <w:numPr>
                <w:ilvl w:val="0"/>
                <w:numId w:val="0"/>
              </w:numPr>
              <w:jc w:val="both"/>
              <w:rPr>
                <w:rFonts w:hint="eastAsia" w:ascii="宋体" w:hAnsi="宋体" w:cs="宋体"/>
                <w:kern w:val="0"/>
                <w:szCs w:val="21"/>
              </w:rPr>
            </w:pPr>
          </w:p>
          <w:p w14:paraId="08CB4D31">
            <w:pPr>
              <w:pStyle w:val="8"/>
              <w:widowControl w:val="0"/>
              <w:numPr>
                <w:ilvl w:val="0"/>
                <w:numId w:val="0"/>
              </w:numPr>
              <w:jc w:val="both"/>
              <w:rPr>
                <w:rFonts w:hint="eastAsia" w:ascii="宋体" w:hAnsi="宋体" w:cs="宋体"/>
                <w:kern w:val="0"/>
                <w:szCs w:val="21"/>
              </w:rPr>
            </w:pPr>
          </w:p>
          <w:p w14:paraId="303F2D1C">
            <w:pPr>
              <w:pStyle w:val="8"/>
              <w:widowControl w:val="0"/>
              <w:numPr>
                <w:ilvl w:val="0"/>
                <w:numId w:val="0"/>
              </w:numPr>
              <w:jc w:val="both"/>
              <w:rPr>
                <w:rFonts w:hint="eastAsia" w:ascii="宋体" w:hAnsi="宋体" w:cs="宋体"/>
                <w:kern w:val="0"/>
                <w:szCs w:val="21"/>
              </w:rPr>
            </w:pPr>
          </w:p>
          <w:p w14:paraId="7B1F83B9">
            <w:pPr>
              <w:adjustRightInd w:val="0"/>
              <w:snapToGrid w:val="0"/>
              <w:jc w:val="center"/>
              <w:rPr>
                <w:rFonts w:hint="eastAsia" w:ascii="宋体" w:hAnsi="宋体" w:cs="宋体"/>
                <w:kern w:val="0"/>
                <w:sz w:val="24"/>
                <w:szCs w:val="24"/>
              </w:rPr>
            </w:pPr>
          </w:p>
          <w:p w14:paraId="2A10338D">
            <w:pPr>
              <w:adjustRightInd w:val="0"/>
              <w:snapToGrid w:val="0"/>
              <w:jc w:val="center"/>
              <w:rPr>
                <w:rFonts w:hint="eastAsia" w:ascii="宋体" w:hAnsi="宋体" w:cs="宋体"/>
                <w:kern w:val="0"/>
                <w:sz w:val="24"/>
                <w:szCs w:val="24"/>
              </w:rPr>
            </w:pPr>
          </w:p>
          <w:p w14:paraId="1939841A">
            <w:pPr>
              <w:adjustRightInd w:val="0"/>
              <w:snapToGrid w:val="0"/>
              <w:jc w:val="center"/>
              <w:rPr>
                <w:rFonts w:hint="eastAsia" w:ascii="宋体" w:hAnsi="宋体" w:cs="宋体"/>
                <w:kern w:val="0"/>
                <w:sz w:val="24"/>
                <w:szCs w:val="24"/>
              </w:rPr>
            </w:pPr>
          </w:p>
          <w:p w14:paraId="3CE52A6F">
            <w:pPr>
              <w:adjustRightInd w:val="0"/>
              <w:snapToGrid w:val="0"/>
              <w:jc w:val="center"/>
              <w:rPr>
                <w:rFonts w:hint="eastAsia" w:ascii="宋体" w:hAnsi="宋体" w:cs="宋体"/>
                <w:kern w:val="0"/>
                <w:sz w:val="24"/>
                <w:szCs w:val="24"/>
              </w:rPr>
            </w:pPr>
          </w:p>
          <w:p w14:paraId="3860D5FF">
            <w:pPr>
              <w:adjustRightInd w:val="0"/>
              <w:snapToGrid w:val="0"/>
              <w:jc w:val="center"/>
              <w:rPr>
                <w:rFonts w:hint="eastAsia" w:ascii="宋体" w:hAnsi="宋体" w:cs="宋体"/>
                <w:kern w:val="0"/>
                <w:sz w:val="24"/>
                <w:szCs w:val="24"/>
              </w:rPr>
            </w:pPr>
          </w:p>
          <w:p w14:paraId="093D7EA4">
            <w:pPr>
              <w:adjustRightInd w:val="0"/>
              <w:snapToGrid w:val="0"/>
              <w:jc w:val="center"/>
              <w:rPr>
                <w:rFonts w:hint="eastAsia" w:ascii="宋体" w:hAnsi="宋体" w:cs="宋体"/>
                <w:kern w:val="0"/>
                <w:sz w:val="24"/>
                <w:szCs w:val="24"/>
              </w:rPr>
            </w:pPr>
          </w:p>
          <w:p w14:paraId="4F3FDCA5">
            <w:pPr>
              <w:adjustRightInd w:val="0"/>
              <w:snapToGrid w:val="0"/>
              <w:jc w:val="center"/>
              <w:rPr>
                <w:rFonts w:hint="eastAsia" w:ascii="宋体" w:hAnsi="宋体" w:cs="宋体"/>
                <w:kern w:val="0"/>
                <w:sz w:val="24"/>
                <w:szCs w:val="24"/>
              </w:rPr>
            </w:pPr>
          </w:p>
          <w:p w14:paraId="23752A6D">
            <w:pPr>
              <w:adjustRightInd w:val="0"/>
              <w:snapToGrid w:val="0"/>
              <w:jc w:val="center"/>
              <w:rPr>
                <w:rFonts w:hint="eastAsia" w:ascii="宋体" w:hAnsi="宋体" w:cs="宋体"/>
                <w:kern w:val="0"/>
                <w:sz w:val="24"/>
                <w:szCs w:val="24"/>
              </w:rPr>
            </w:pPr>
          </w:p>
          <w:p w14:paraId="30F5D259">
            <w:pPr>
              <w:adjustRightInd w:val="0"/>
              <w:snapToGrid w:val="0"/>
              <w:jc w:val="center"/>
              <w:rPr>
                <w:rFonts w:hint="eastAsia" w:ascii="宋体" w:hAnsi="宋体" w:cs="宋体"/>
                <w:kern w:val="0"/>
                <w:sz w:val="24"/>
                <w:szCs w:val="24"/>
              </w:rPr>
            </w:pPr>
          </w:p>
          <w:p w14:paraId="502CD5A3">
            <w:pPr>
              <w:adjustRightInd w:val="0"/>
              <w:snapToGrid w:val="0"/>
              <w:jc w:val="center"/>
              <w:rPr>
                <w:rFonts w:hint="eastAsia" w:ascii="宋体" w:hAnsi="宋体" w:cs="宋体"/>
                <w:kern w:val="0"/>
                <w:sz w:val="24"/>
                <w:szCs w:val="24"/>
              </w:rPr>
            </w:pPr>
          </w:p>
          <w:p w14:paraId="64A22B69">
            <w:pPr>
              <w:adjustRightInd w:val="0"/>
              <w:snapToGrid w:val="0"/>
              <w:jc w:val="center"/>
              <w:rPr>
                <w:rFonts w:hint="eastAsia" w:ascii="宋体" w:hAnsi="宋体" w:cs="宋体"/>
                <w:kern w:val="0"/>
                <w:sz w:val="24"/>
                <w:szCs w:val="24"/>
              </w:rPr>
            </w:pPr>
          </w:p>
          <w:p w14:paraId="5025FAD4">
            <w:pPr>
              <w:adjustRightInd w:val="0"/>
              <w:snapToGrid w:val="0"/>
              <w:jc w:val="center"/>
              <w:rPr>
                <w:rFonts w:hint="eastAsia" w:ascii="宋体" w:hAnsi="宋体" w:cs="宋体"/>
                <w:kern w:val="0"/>
                <w:sz w:val="24"/>
                <w:szCs w:val="24"/>
              </w:rPr>
            </w:pPr>
          </w:p>
          <w:p w14:paraId="32DF8A50">
            <w:pPr>
              <w:adjustRightInd w:val="0"/>
              <w:snapToGrid w:val="0"/>
              <w:jc w:val="center"/>
              <w:rPr>
                <w:rFonts w:hint="eastAsia" w:ascii="宋体" w:hAnsi="宋体" w:cs="宋体"/>
                <w:kern w:val="0"/>
                <w:sz w:val="24"/>
                <w:szCs w:val="24"/>
              </w:rPr>
            </w:pPr>
          </w:p>
          <w:p w14:paraId="556A5F2A">
            <w:pPr>
              <w:adjustRightInd w:val="0"/>
              <w:snapToGrid w:val="0"/>
              <w:jc w:val="center"/>
              <w:rPr>
                <w:rFonts w:hint="eastAsia" w:ascii="宋体" w:hAnsi="宋体" w:cs="宋体"/>
                <w:kern w:val="0"/>
                <w:sz w:val="24"/>
                <w:szCs w:val="24"/>
              </w:rPr>
            </w:pPr>
          </w:p>
          <w:p w14:paraId="62C22BE8">
            <w:pPr>
              <w:adjustRightInd w:val="0"/>
              <w:snapToGrid w:val="0"/>
              <w:jc w:val="center"/>
              <w:rPr>
                <w:rFonts w:hint="eastAsia" w:ascii="宋体" w:hAnsi="宋体" w:cs="宋体"/>
                <w:kern w:val="0"/>
                <w:sz w:val="24"/>
                <w:szCs w:val="24"/>
              </w:rPr>
            </w:pPr>
          </w:p>
          <w:p w14:paraId="421B3CF2">
            <w:pPr>
              <w:adjustRightInd w:val="0"/>
              <w:snapToGrid w:val="0"/>
              <w:jc w:val="center"/>
              <w:rPr>
                <w:rFonts w:hint="eastAsia" w:ascii="宋体" w:hAnsi="宋体" w:cs="宋体"/>
                <w:kern w:val="0"/>
                <w:sz w:val="24"/>
                <w:szCs w:val="24"/>
              </w:rPr>
            </w:pPr>
          </w:p>
          <w:p w14:paraId="33811E95">
            <w:pPr>
              <w:adjustRightInd w:val="0"/>
              <w:snapToGrid w:val="0"/>
              <w:jc w:val="center"/>
              <w:rPr>
                <w:rFonts w:hint="eastAsia" w:ascii="宋体" w:hAnsi="宋体" w:cs="宋体"/>
                <w:kern w:val="0"/>
                <w:sz w:val="24"/>
                <w:szCs w:val="24"/>
              </w:rPr>
            </w:pPr>
          </w:p>
          <w:p w14:paraId="77941CCF">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112B4B16">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50FD17BB">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456D732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51942581">
            <w:pPr>
              <w:pStyle w:val="7"/>
              <w:rPr>
                <w:rFonts w:hint="eastAsia" w:ascii="宋体" w:hAnsi="宋体" w:cs="宋体"/>
                <w:kern w:val="0"/>
                <w:sz w:val="24"/>
                <w:szCs w:val="24"/>
              </w:rPr>
            </w:pPr>
          </w:p>
          <w:p w14:paraId="34E03120">
            <w:pPr>
              <w:pStyle w:val="8"/>
              <w:widowControl w:val="0"/>
              <w:numPr>
                <w:ilvl w:val="0"/>
                <w:numId w:val="0"/>
              </w:numPr>
              <w:jc w:val="both"/>
              <w:rPr>
                <w:rFonts w:hint="eastAsia" w:ascii="宋体" w:hAnsi="宋体" w:cs="宋体"/>
                <w:kern w:val="0"/>
                <w:sz w:val="24"/>
                <w:szCs w:val="24"/>
              </w:rPr>
            </w:pPr>
          </w:p>
          <w:p w14:paraId="415C423C">
            <w:pPr>
              <w:pStyle w:val="8"/>
              <w:widowControl w:val="0"/>
              <w:numPr>
                <w:ilvl w:val="0"/>
                <w:numId w:val="0"/>
              </w:numPr>
              <w:jc w:val="both"/>
              <w:rPr>
                <w:rFonts w:hint="eastAsia" w:ascii="宋体" w:hAnsi="宋体" w:cs="宋体"/>
                <w:kern w:val="0"/>
                <w:sz w:val="24"/>
                <w:szCs w:val="24"/>
              </w:rPr>
            </w:pPr>
          </w:p>
          <w:p w14:paraId="642A98B6">
            <w:pPr>
              <w:pStyle w:val="8"/>
              <w:widowControl w:val="0"/>
              <w:numPr>
                <w:ilvl w:val="0"/>
                <w:numId w:val="0"/>
              </w:numPr>
              <w:jc w:val="both"/>
              <w:rPr>
                <w:rFonts w:hint="eastAsia" w:ascii="宋体" w:hAnsi="宋体" w:cs="宋体"/>
                <w:kern w:val="0"/>
                <w:sz w:val="24"/>
                <w:szCs w:val="24"/>
              </w:rPr>
            </w:pPr>
          </w:p>
          <w:p w14:paraId="004A59B8">
            <w:pPr>
              <w:pStyle w:val="8"/>
              <w:widowControl w:val="0"/>
              <w:numPr>
                <w:ilvl w:val="0"/>
                <w:numId w:val="0"/>
              </w:numPr>
              <w:jc w:val="both"/>
              <w:rPr>
                <w:rFonts w:hint="eastAsia" w:ascii="宋体" w:hAnsi="宋体" w:cs="宋体"/>
                <w:kern w:val="0"/>
                <w:sz w:val="24"/>
                <w:szCs w:val="24"/>
              </w:rPr>
            </w:pPr>
          </w:p>
          <w:p w14:paraId="219C5586">
            <w:pPr>
              <w:pStyle w:val="8"/>
              <w:widowControl w:val="0"/>
              <w:numPr>
                <w:ilvl w:val="0"/>
                <w:numId w:val="0"/>
              </w:numPr>
              <w:jc w:val="both"/>
              <w:rPr>
                <w:rFonts w:hint="eastAsia" w:ascii="宋体" w:hAnsi="宋体" w:cs="宋体"/>
                <w:kern w:val="0"/>
                <w:sz w:val="24"/>
                <w:szCs w:val="24"/>
              </w:rPr>
            </w:pPr>
          </w:p>
          <w:p w14:paraId="41595833">
            <w:pPr>
              <w:pStyle w:val="8"/>
              <w:widowControl w:val="0"/>
              <w:numPr>
                <w:ilvl w:val="0"/>
                <w:numId w:val="0"/>
              </w:numPr>
              <w:jc w:val="both"/>
              <w:rPr>
                <w:rFonts w:hint="eastAsia" w:ascii="宋体" w:hAnsi="宋体" w:cs="宋体"/>
                <w:kern w:val="0"/>
                <w:sz w:val="24"/>
                <w:szCs w:val="24"/>
              </w:rPr>
            </w:pPr>
          </w:p>
          <w:p w14:paraId="6B1C1DA6">
            <w:pPr>
              <w:pStyle w:val="8"/>
              <w:widowControl w:val="0"/>
              <w:numPr>
                <w:ilvl w:val="0"/>
                <w:numId w:val="0"/>
              </w:numPr>
              <w:jc w:val="both"/>
              <w:rPr>
                <w:rFonts w:hint="eastAsia" w:ascii="宋体" w:hAnsi="宋体" w:cs="宋体"/>
                <w:kern w:val="0"/>
                <w:sz w:val="24"/>
                <w:szCs w:val="24"/>
              </w:rPr>
            </w:pPr>
          </w:p>
          <w:p w14:paraId="394BECF0">
            <w:pPr>
              <w:pStyle w:val="8"/>
              <w:widowControl w:val="0"/>
              <w:numPr>
                <w:ilvl w:val="0"/>
                <w:numId w:val="0"/>
              </w:numPr>
              <w:jc w:val="both"/>
              <w:rPr>
                <w:rFonts w:hint="eastAsia" w:ascii="宋体" w:hAnsi="宋体" w:cs="宋体"/>
                <w:kern w:val="0"/>
                <w:sz w:val="24"/>
                <w:szCs w:val="24"/>
              </w:rPr>
            </w:pPr>
          </w:p>
          <w:p w14:paraId="3C28EEAB">
            <w:pPr>
              <w:pStyle w:val="8"/>
              <w:widowControl w:val="0"/>
              <w:numPr>
                <w:ilvl w:val="0"/>
                <w:numId w:val="0"/>
              </w:numPr>
              <w:jc w:val="both"/>
              <w:rPr>
                <w:rFonts w:hint="eastAsia" w:ascii="宋体" w:hAnsi="宋体" w:cs="宋体"/>
                <w:kern w:val="0"/>
                <w:sz w:val="24"/>
                <w:szCs w:val="24"/>
              </w:rPr>
            </w:pPr>
          </w:p>
          <w:p w14:paraId="44844999">
            <w:pPr>
              <w:pStyle w:val="8"/>
              <w:widowControl w:val="0"/>
              <w:numPr>
                <w:ilvl w:val="0"/>
                <w:numId w:val="0"/>
              </w:numPr>
              <w:jc w:val="both"/>
              <w:rPr>
                <w:rFonts w:hint="eastAsia" w:ascii="宋体" w:hAnsi="宋体" w:cs="宋体"/>
                <w:kern w:val="0"/>
                <w:sz w:val="24"/>
                <w:szCs w:val="24"/>
              </w:rPr>
            </w:pPr>
          </w:p>
          <w:p w14:paraId="0394FDC7">
            <w:pPr>
              <w:pStyle w:val="8"/>
              <w:widowControl w:val="0"/>
              <w:numPr>
                <w:ilvl w:val="0"/>
                <w:numId w:val="0"/>
              </w:numPr>
              <w:jc w:val="both"/>
              <w:rPr>
                <w:rFonts w:hint="eastAsia" w:ascii="宋体" w:hAnsi="宋体" w:cs="宋体"/>
                <w:kern w:val="0"/>
                <w:sz w:val="24"/>
                <w:szCs w:val="24"/>
              </w:rPr>
            </w:pPr>
          </w:p>
          <w:p w14:paraId="2535CD87">
            <w:pPr>
              <w:pStyle w:val="8"/>
              <w:widowControl w:val="0"/>
              <w:numPr>
                <w:ilvl w:val="0"/>
                <w:numId w:val="0"/>
              </w:numPr>
              <w:jc w:val="both"/>
              <w:rPr>
                <w:rFonts w:hint="eastAsia" w:ascii="宋体" w:hAnsi="宋体" w:cs="宋体"/>
                <w:kern w:val="0"/>
                <w:sz w:val="24"/>
                <w:szCs w:val="24"/>
              </w:rPr>
            </w:pPr>
          </w:p>
          <w:p w14:paraId="0188D238">
            <w:pPr>
              <w:pStyle w:val="8"/>
              <w:widowControl w:val="0"/>
              <w:numPr>
                <w:ilvl w:val="0"/>
                <w:numId w:val="0"/>
              </w:numPr>
              <w:jc w:val="both"/>
              <w:rPr>
                <w:rFonts w:hint="eastAsia" w:ascii="宋体" w:hAnsi="宋体" w:cs="宋体"/>
                <w:kern w:val="0"/>
                <w:sz w:val="24"/>
                <w:szCs w:val="24"/>
              </w:rPr>
            </w:pPr>
          </w:p>
          <w:p w14:paraId="0316C484">
            <w:pPr>
              <w:pStyle w:val="8"/>
              <w:widowControl w:val="0"/>
              <w:numPr>
                <w:ilvl w:val="0"/>
                <w:numId w:val="0"/>
              </w:numPr>
              <w:jc w:val="both"/>
              <w:rPr>
                <w:rFonts w:hint="eastAsia" w:ascii="宋体" w:hAnsi="宋体" w:cs="宋体"/>
                <w:kern w:val="0"/>
                <w:sz w:val="24"/>
                <w:szCs w:val="24"/>
              </w:rPr>
            </w:pPr>
          </w:p>
          <w:p w14:paraId="520A89B6">
            <w:pPr>
              <w:pStyle w:val="8"/>
              <w:widowControl w:val="0"/>
              <w:numPr>
                <w:ilvl w:val="0"/>
                <w:numId w:val="0"/>
              </w:numPr>
              <w:jc w:val="both"/>
              <w:rPr>
                <w:rFonts w:hint="eastAsia" w:ascii="宋体" w:hAnsi="宋体" w:cs="宋体"/>
                <w:kern w:val="0"/>
                <w:szCs w:val="21"/>
              </w:rPr>
            </w:pPr>
          </w:p>
        </w:tc>
        <w:tc>
          <w:tcPr>
            <w:tcW w:w="8349" w:type="dxa"/>
            <w:noWrap w:val="0"/>
            <w:vAlign w:val="top"/>
          </w:tcPr>
          <w:p w14:paraId="4C7435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color w:val="000000"/>
                <w:sz w:val="24"/>
                <w:szCs w:val="24"/>
              </w:rPr>
            </w:pPr>
            <w:r>
              <w:rPr>
                <w:color w:val="000000"/>
                <w:sz w:val="24"/>
                <w:szCs w:val="24"/>
              </w:rPr>
              <w:t>1</w:t>
            </w:r>
            <w:r>
              <w:rPr>
                <w:rFonts w:hint="eastAsia"/>
                <w:color w:val="000000"/>
                <w:sz w:val="24"/>
                <w:szCs w:val="24"/>
              </w:rPr>
              <w:t>、环境空气</w:t>
            </w:r>
          </w:p>
          <w:p w14:paraId="71C335A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根据《</w:t>
            </w:r>
            <w:r>
              <w:rPr>
                <w:rFonts w:hint="default" w:ascii="Times New Roman" w:hAnsi="Times New Roman" w:eastAsia="宋体" w:cs="Times New Roman"/>
                <w:color w:val="000000"/>
                <w:sz w:val="24"/>
                <w:szCs w:val="24"/>
                <w:lang w:eastAsia="zh-CN"/>
              </w:rPr>
              <w:t>建设项目环境影响报告表编制技术指南（污染影响类）（试行）</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常规污染物引用与建设项目距离近的有效数据，包括近3年的规划环境影响评价的监测数据，国家、地方环境空气质量监测网数据或生态环境主管部门公开发布的质量数据等</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本项目引用《江阴市生态环境状况公报》（202</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eastAsia="zh-CN"/>
              </w:rPr>
              <w:t>年度）数据</w:t>
            </w:r>
            <w:r>
              <w:rPr>
                <w:rFonts w:hint="default" w:ascii="Times New Roman" w:hAnsi="Times New Roman" w:eastAsia="宋体" w:cs="Times New Roman"/>
                <w:color w:val="000000"/>
                <w:sz w:val="24"/>
                <w:szCs w:val="24"/>
              </w:rPr>
              <w:t>，项目所在区域各评价因子数据见表3</w:t>
            </w:r>
            <w:r>
              <w:rPr>
                <w:rFonts w:hint="default" w:ascii="Times New Roman" w:hAnsi="Times New Roman" w:cs="Times New Roman"/>
                <w:color w:val="000000"/>
                <w:sz w:val="24"/>
                <w:szCs w:val="24"/>
              </w:rPr>
              <w:t>-1。</w:t>
            </w:r>
          </w:p>
          <w:p w14:paraId="5E91F4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表3-1   基本污染物环境空气质量监测数据</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0"/>
              <w:gridCol w:w="1823"/>
              <w:gridCol w:w="1684"/>
              <w:gridCol w:w="1544"/>
              <w:gridCol w:w="1041"/>
              <w:gridCol w:w="1147"/>
            </w:tblGrid>
            <w:tr w14:paraId="3DC958C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7FCC19B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w:t>
                  </w:r>
                </w:p>
              </w:tc>
              <w:tc>
                <w:tcPr>
                  <w:tcW w:w="1120" w:type="pct"/>
                  <w:tcBorders>
                    <w:tl2br w:val="nil"/>
                    <w:tr2bl w:val="nil"/>
                  </w:tcBorders>
                  <w:noWrap/>
                  <w:vAlign w:val="center"/>
                </w:tcPr>
                <w:p w14:paraId="466D447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评价指标</w:t>
                  </w:r>
                </w:p>
              </w:tc>
              <w:tc>
                <w:tcPr>
                  <w:tcW w:w="1035" w:type="pct"/>
                  <w:tcBorders>
                    <w:tl2br w:val="nil"/>
                    <w:tr2bl w:val="nil"/>
                  </w:tcBorders>
                  <w:noWrap/>
                  <w:vAlign w:val="center"/>
                </w:tcPr>
                <w:p w14:paraId="6D477F0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现状浓度μg/m</w:t>
                  </w:r>
                  <w:r>
                    <w:rPr>
                      <w:rFonts w:hint="default" w:ascii="Times New Roman" w:hAnsi="Times New Roman" w:cs="Times New Roman"/>
                      <w:color w:val="000000"/>
                      <w:sz w:val="21"/>
                      <w:szCs w:val="21"/>
                      <w:vertAlign w:val="superscript"/>
                    </w:rPr>
                    <w:t>3</w:t>
                  </w:r>
                </w:p>
              </w:tc>
              <w:tc>
                <w:tcPr>
                  <w:tcW w:w="949" w:type="pct"/>
                  <w:tcBorders>
                    <w:tl2br w:val="nil"/>
                    <w:tr2bl w:val="nil"/>
                  </w:tcBorders>
                  <w:noWrap/>
                  <w:vAlign w:val="center"/>
                </w:tcPr>
                <w:p w14:paraId="3A3B2B5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标准值μg/m</w:t>
                  </w:r>
                  <w:r>
                    <w:rPr>
                      <w:rFonts w:hint="default" w:ascii="Times New Roman" w:hAnsi="Times New Roman" w:cs="Times New Roman"/>
                      <w:color w:val="000000"/>
                      <w:sz w:val="21"/>
                      <w:szCs w:val="21"/>
                      <w:vertAlign w:val="superscript"/>
                    </w:rPr>
                    <w:t>3</w:t>
                  </w:r>
                </w:p>
              </w:tc>
              <w:tc>
                <w:tcPr>
                  <w:tcW w:w="640" w:type="pct"/>
                  <w:tcBorders>
                    <w:tl2br w:val="nil"/>
                    <w:tr2bl w:val="nil"/>
                  </w:tcBorders>
                  <w:noWrap/>
                  <w:vAlign w:val="center"/>
                </w:tcPr>
                <w:p w14:paraId="7CB8C177">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占标率%</w:t>
                  </w:r>
                </w:p>
              </w:tc>
              <w:tc>
                <w:tcPr>
                  <w:tcW w:w="705" w:type="pct"/>
                  <w:tcBorders>
                    <w:tl2br w:val="nil"/>
                    <w:tr2bl w:val="nil"/>
                  </w:tcBorders>
                  <w:noWrap/>
                  <w:vAlign w:val="center"/>
                </w:tcPr>
                <w:p w14:paraId="6010D90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达标情况</w:t>
                  </w:r>
                </w:p>
              </w:tc>
            </w:tr>
            <w:tr w14:paraId="7564E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62E04E1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21F0F1B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79C5D6DC">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8.0</w:t>
                  </w:r>
                </w:p>
              </w:tc>
              <w:tc>
                <w:tcPr>
                  <w:tcW w:w="1514" w:type="dxa"/>
                  <w:tcBorders>
                    <w:tl2br w:val="nil"/>
                    <w:tr2bl w:val="nil"/>
                  </w:tcBorders>
                  <w:noWrap/>
                  <w:vAlign w:val="center"/>
                </w:tcPr>
                <w:p w14:paraId="6A1C4DE3">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60</w:t>
                  </w:r>
                </w:p>
              </w:tc>
              <w:tc>
                <w:tcPr>
                  <w:tcW w:w="1021" w:type="dxa"/>
                  <w:tcBorders>
                    <w:tl2br w:val="nil"/>
                    <w:tr2bl w:val="nil"/>
                  </w:tcBorders>
                  <w:noWrap/>
                  <w:vAlign w:val="center"/>
                </w:tcPr>
                <w:p w14:paraId="2E8F8178">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13.</w:t>
                  </w:r>
                  <w:r>
                    <w:rPr>
                      <w:rFonts w:hint="eastAsia"/>
                      <w:bCs/>
                      <w:color w:val="000000"/>
                      <w:kern w:val="0"/>
                      <w:szCs w:val="21"/>
                      <w:lang w:val="en-US" w:bidi="zh-CN"/>
                    </w:rPr>
                    <w:t>3</w:t>
                  </w:r>
                </w:p>
              </w:tc>
              <w:tc>
                <w:tcPr>
                  <w:tcW w:w="705" w:type="pct"/>
                  <w:tcBorders>
                    <w:tl2br w:val="nil"/>
                    <w:tr2bl w:val="nil"/>
                  </w:tcBorders>
                  <w:noWrap/>
                  <w:vAlign w:val="center"/>
                </w:tcPr>
                <w:p w14:paraId="4F67CD1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517728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061C457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3DD65E6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68292564">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33.1</w:t>
                  </w:r>
                </w:p>
              </w:tc>
              <w:tc>
                <w:tcPr>
                  <w:tcW w:w="1514" w:type="dxa"/>
                  <w:tcBorders>
                    <w:tl2br w:val="nil"/>
                    <w:tr2bl w:val="nil"/>
                  </w:tcBorders>
                  <w:noWrap/>
                  <w:vAlign w:val="center"/>
                </w:tcPr>
                <w:p w14:paraId="2189CAE8">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40</w:t>
                  </w:r>
                </w:p>
              </w:tc>
              <w:tc>
                <w:tcPr>
                  <w:tcW w:w="1021" w:type="dxa"/>
                  <w:tcBorders>
                    <w:tl2br w:val="nil"/>
                    <w:tr2bl w:val="nil"/>
                  </w:tcBorders>
                  <w:noWrap/>
                  <w:vAlign w:val="center"/>
                </w:tcPr>
                <w:p w14:paraId="181BF363">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83</w:t>
                  </w:r>
                </w:p>
              </w:tc>
              <w:tc>
                <w:tcPr>
                  <w:tcW w:w="705" w:type="pct"/>
                  <w:tcBorders>
                    <w:tl2br w:val="nil"/>
                    <w:tr2bl w:val="nil"/>
                  </w:tcBorders>
                  <w:noWrap/>
                  <w:vAlign w:val="center"/>
                </w:tcPr>
                <w:p w14:paraId="5B5B6F9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4F51ACB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7009E7F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10</w:t>
                  </w:r>
                </w:p>
              </w:tc>
              <w:tc>
                <w:tcPr>
                  <w:tcW w:w="1120" w:type="pct"/>
                  <w:tcBorders>
                    <w:tl2br w:val="nil"/>
                    <w:tr2bl w:val="nil"/>
                  </w:tcBorders>
                  <w:noWrap w:val="0"/>
                  <w:vAlign w:val="center"/>
                </w:tcPr>
                <w:p w14:paraId="7DE597CE">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23A8509A">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51.7</w:t>
                  </w:r>
                </w:p>
              </w:tc>
              <w:tc>
                <w:tcPr>
                  <w:tcW w:w="1514" w:type="dxa"/>
                  <w:tcBorders>
                    <w:tl2br w:val="nil"/>
                    <w:tr2bl w:val="nil"/>
                  </w:tcBorders>
                  <w:noWrap/>
                  <w:vAlign w:val="center"/>
                </w:tcPr>
                <w:p w14:paraId="014D9A89">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70</w:t>
                  </w:r>
                </w:p>
              </w:tc>
              <w:tc>
                <w:tcPr>
                  <w:tcW w:w="1021" w:type="dxa"/>
                  <w:tcBorders>
                    <w:tl2br w:val="nil"/>
                    <w:tr2bl w:val="nil"/>
                  </w:tcBorders>
                  <w:noWrap/>
                  <w:vAlign w:val="center"/>
                </w:tcPr>
                <w:p w14:paraId="70569335">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74</w:t>
                  </w:r>
                </w:p>
              </w:tc>
              <w:tc>
                <w:tcPr>
                  <w:tcW w:w="705" w:type="pct"/>
                  <w:tcBorders>
                    <w:tl2br w:val="nil"/>
                    <w:tr2bl w:val="nil"/>
                  </w:tcBorders>
                  <w:noWrap/>
                  <w:vAlign w:val="center"/>
                </w:tcPr>
                <w:p w14:paraId="2A92F56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3D3CEF9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D911E5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2.5</w:t>
                  </w:r>
                </w:p>
              </w:tc>
              <w:tc>
                <w:tcPr>
                  <w:tcW w:w="1120" w:type="pct"/>
                  <w:tcBorders>
                    <w:tl2br w:val="nil"/>
                    <w:tr2bl w:val="nil"/>
                  </w:tcBorders>
                  <w:noWrap w:val="0"/>
                  <w:vAlign w:val="center"/>
                </w:tcPr>
                <w:p w14:paraId="12B931A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5805AEC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32</w:t>
                  </w:r>
                </w:p>
              </w:tc>
              <w:tc>
                <w:tcPr>
                  <w:tcW w:w="1514" w:type="dxa"/>
                  <w:tcBorders>
                    <w:tl2br w:val="nil"/>
                    <w:tr2bl w:val="nil"/>
                  </w:tcBorders>
                  <w:noWrap/>
                  <w:vAlign w:val="center"/>
                </w:tcPr>
                <w:p w14:paraId="4E37BECC">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35</w:t>
                  </w:r>
                </w:p>
              </w:tc>
              <w:tc>
                <w:tcPr>
                  <w:tcW w:w="1021" w:type="dxa"/>
                  <w:tcBorders>
                    <w:tl2br w:val="nil"/>
                    <w:tr2bl w:val="nil"/>
                  </w:tcBorders>
                  <w:noWrap/>
                  <w:vAlign w:val="center"/>
                </w:tcPr>
                <w:p w14:paraId="0E52E6D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91</w:t>
                  </w:r>
                </w:p>
              </w:tc>
              <w:tc>
                <w:tcPr>
                  <w:tcW w:w="705" w:type="pct"/>
                  <w:tcBorders>
                    <w:tl2br w:val="nil"/>
                    <w:tr2bl w:val="nil"/>
                  </w:tcBorders>
                  <w:noWrap/>
                  <w:vAlign w:val="center"/>
                </w:tcPr>
                <w:p w14:paraId="115A30F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04FABEF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1DA7F1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w:t>
                  </w:r>
                </w:p>
              </w:tc>
              <w:tc>
                <w:tcPr>
                  <w:tcW w:w="1120" w:type="pct"/>
                  <w:tcBorders>
                    <w:tl2br w:val="nil"/>
                    <w:tr2bl w:val="nil"/>
                  </w:tcBorders>
                  <w:noWrap w:val="0"/>
                  <w:vAlign w:val="center"/>
                </w:tcPr>
                <w:p w14:paraId="2CEECED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日平均质量浓度</w:t>
                  </w:r>
                </w:p>
              </w:tc>
              <w:tc>
                <w:tcPr>
                  <w:tcW w:w="1651" w:type="dxa"/>
                  <w:tcBorders>
                    <w:tl2br w:val="nil"/>
                    <w:tr2bl w:val="nil"/>
                  </w:tcBorders>
                  <w:noWrap/>
                  <w:vAlign w:val="center"/>
                </w:tcPr>
                <w:p w14:paraId="3062DE7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1134</w:t>
                  </w:r>
                </w:p>
              </w:tc>
              <w:tc>
                <w:tcPr>
                  <w:tcW w:w="1514" w:type="dxa"/>
                  <w:tcBorders>
                    <w:tl2br w:val="nil"/>
                    <w:tr2bl w:val="nil"/>
                  </w:tcBorders>
                  <w:noWrap/>
                  <w:vAlign w:val="center"/>
                </w:tcPr>
                <w:p w14:paraId="6705284F">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4000</w:t>
                  </w:r>
                </w:p>
              </w:tc>
              <w:tc>
                <w:tcPr>
                  <w:tcW w:w="1021" w:type="dxa"/>
                  <w:tcBorders>
                    <w:tl2br w:val="nil"/>
                    <w:tr2bl w:val="nil"/>
                  </w:tcBorders>
                  <w:noWrap/>
                  <w:vAlign w:val="center"/>
                </w:tcPr>
                <w:p w14:paraId="133953B2">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28</w:t>
                  </w:r>
                </w:p>
              </w:tc>
              <w:tc>
                <w:tcPr>
                  <w:tcW w:w="705" w:type="pct"/>
                  <w:tcBorders>
                    <w:tl2br w:val="nil"/>
                    <w:tr2bl w:val="nil"/>
                  </w:tcBorders>
                  <w:noWrap/>
                  <w:vAlign w:val="center"/>
                </w:tcPr>
                <w:p w14:paraId="76A2724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2B98444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BE07EE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120" w:type="pct"/>
                  <w:tcBorders>
                    <w:tl2br w:val="nil"/>
                    <w:tr2bl w:val="nil"/>
                  </w:tcBorders>
                  <w:noWrap w:val="0"/>
                  <w:vAlign w:val="center"/>
                </w:tcPr>
                <w:p w14:paraId="6AD3E14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8h平均质量浓度</w:t>
                  </w:r>
                </w:p>
              </w:tc>
              <w:tc>
                <w:tcPr>
                  <w:tcW w:w="1651" w:type="dxa"/>
                  <w:tcBorders>
                    <w:tl2br w:val="nil"/>
                    <w:tr2bl w:val="nil"/>
                  </w:tcBorders>
                  <w:noWrap/>
                  <w:vAlign w:val="center"/>
                </w:tcPr>
                <w:p w14:paraId="2D273B5A">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162</w:t>
                  </w:r>
                </w:p>
              </w:tc>
              <w:tc>
                <w:tcPr>
                  <w:tcW w:w="1514" w:type="dxa"/>
                  <w:tcBorders>
                    <w:tl2br w:val="nil"/>
                    <w:tr2bl w:val="nil"/>
                  </w:tcBorders>
                  <w:noWrap/>
                  <w:vAlign w:val="center"/>
                </w:tcPr>
                <w:p w14:paraId="48BEE9D2">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160</w:t>
                  </w:r>
                </w:p>
              </w:tc>
              <w:tc>
                <w:tcPr>
                  <w:tcW w:w="1021" w:type="dxa"/>
                  <w:tcBorders>
                    <w:tl2br w:val="nil"/>
                    <w:tr2bl w:val="nil"/>
                  </w:tcBorders>
                  <w:noWrap/>
                  <w:vAlign w:val="center"/>
                </w:tcPr>
                <w:p w14:paraId="0ABF8BED">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10</w:t>
                  </w:r>
                  <w:r>
                    <w:rPr>
                      <w:rFonts w:hint="eastAsia"/>
                      <w:bCs/>
                      <w:color w:val="000000"/>
                      <w:kern w:val="0"/>
                      <w:szCs w:val="21"/>
                      <w:lang w:val="en-US" w:bidi="zh-CN"/>
                    </w:rPr>
                    <w:t>1</w:t>
                  </w:r>
                </w:p>
              </w:tc>
              <w:tc>
                <w:tcPr>
                  <w:tcW w:w="705" w:type="pct"/>
                  <w:tcBorders>
                    <w:tl2br w:val="nil"/>
                    <w:tr2bl w:val="nil"/>
                  </w:tcBorders>
                  <w:noWrap/>
                  <w:vAlign w:val="center"/>
                </w:tcPr>
                <w:p w14:paraId="5237C390">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超标</w:t>
                  </w:r>
                </w:p>
              </w:tc>
            </w:tr>
          </w:tbl>
          <w:p w14:paraId="50F830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根据公报数据，项目所在区域SO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年均浓度、CO日均浓度、PM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年均浓度达到《环境空气质量标准》(GB3095-2012)表1中二级标准要求，O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8小时平均浓度出现超标，因此判定该区域为环境空气质量非达标区，该区域已按《中华人民共和国大气污染防治法》的要求开展限期达标规划。</w:t>
            </w:r>
          </w:p>
          <w:p w14:paraId="65EA6B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2、地表水</w:t>
            </w:r>
          </w:p>
          <w:p w14:paraId="0DF9567B">
            <w:pPr>
              <w:keepNext w:val="0"/>
              <w:keepLines w:val="0"/>
              <w:pageBreakBefore w:val="0"/>
              <w:widowControl/>
              <w:kinsoku/>
              <w:wordWrap/>
              <w:overflowPunct/>
              <w:topLinePunct w:val="0"/>
              <w:autoSpaceDE/>
              <w:autoSpaceDN/>
              <w:bidi w:val="0"/>
              <w:adjustRightInd/>
              <w:snapToGrid/>
              <w:spacing w:line="500" w:lineRule="exact"/>
              <w:ind w:firstLine="456" w:firstLineChars="200"/>
              <w:textAlignment w:val="auto"/>
              <w:rPr>
                <w:rFonts w:hint="default" w:ascii="Times New Roman" w:hAnsi="Times New Roman" w:cs="Times New Roman"/>
                <w:color w:val="000000"/>
                <w:kern w:val="0"/>
                <w:sz w:val="24"/>
              </w:rPr>
            </w:pPr>
            <w:r>
              <w:rPr>
                <w:rFonts w:hint="eastAsia"/>
                <w:spacing w:val="-6"/>
                <w:sz w:val="24"/>
                <w:szCs w:val="24"/>
              </w:rPr>
              <w:t>本项目最终纳污河流为</w:t>
            </w:r>
            <w:r>
              <w:rPr>
                <w:rFonts w:hint="eastAsia"/>
                <w:spacing w:val="-6"/>
                <w:sz w:val="24"/>
                <w:szCs w:val="24"/>
                <w:lang w:val="en-US" w:eastAsia="zh-CN"/>
              </w:rPr>
              <w:t>张家港河</w:t>
            </w:r>
            <w:r>
              <w:rPr>
                <w:rFonts w:hint="eastAsia"/>
                <w:spacing w:val="-6"/>
                <w:sz w:val="24"/>
                <w:szCs w:val="24"/>
              </w:rPr>
              <w:t>，</w:t>
            </w:r>
            <w:r>
              <w:rPr>
                <w:rFonts w:hint="eastAsia"/>
                <w:color w:val="000000"/>
                <w:sz w:val="24"/>
                <w:szCs w:val="24"/>
              </w:rPr>
              <w:t>根据江苏省地表水（环境）功能区划，</w:t>
            </w:r>
            <w:r>
              <w:rPr>
                <w:rFonts w:hint="eastAsia"/>
                <w:spacing w:val="-6"/>
                <w:sz w:val="24"/>
                <w:szCs w:val="24"/>
                <w:lang w:val="en-US" w:eastAsia="zh-CN"/>
              </w:rPr>
              <w:t>张家港河</w:t>
            </w:r>
            <w:r>
              <w:rPr>
                <w:rFonts w:hint="default" w:ascii="Times New Roman" w:hAnsi="Times New Roman" w:eastAsia="宋体" w:cs="Times New Roman"/>
                <w:color w:val="000000"/>
                <w:sz w:val="24"/>
                <w:szCs w:val="24"/>
              </w:rPr>
              <w:t>执行</w:t>
            </w:r>
            <w:r>
              <w:rPr>
                <w:rFonts w:hint="default" w:ascii="Times New Roman" w:hAnsi="Times New Roman" w:eastAsia="宋体" w:cs="Times New Roman"/>
                <w:color w:val="000000"/>
                <w:spacing w:val="6"/>
                <w:sz w:val="24"/>
                <w:szCs w:val="24"/>
              </w:rPr>
              <w:t>《地表水环境质量标准》（GB3838-2002</w:t>
            </w:r>
            <w:r>
              <w:rPr>
                <w:rFonts w:hint="default" w:ascii="Times New Roman" w:hAnsi="Times New Roman" w:eastAsia="宋体" w:cs="Times New Roman"/>
                <w:color w:val="000000"/>
                <w:sz w:val="24"/>
                <w:szCs w:val="24"/>
              </w:rPr>
              <w:t>）中的Ⅲ类标准。</w:t>
            </w:r>
            <w:r>
              <w:rPr>
                <w:rFonts w:hint="default" w:ascii="Times New Roman" w:hAnsi="Times New Roman" w:cs="Times New Roman"/>
                <w:color w:val="000000"/>
                <w:sz w:val="24"/>
                <w:szCs w:val="24"/>
                <w:lang w:val="en-US" w:eastAsia="zh-CN"/>
              </w:rPr>
              <w:t>根据</w:t>
            </w:r>
            <w:r>
              <w:rPr>
                <w:rFonts w:hint="default" w:ascii="Times New Roman" w:hAnsi="Times New Roman" w:eastAsia="宋体" w:cs="Times New Roman"/>
                <w:color w:val="000000"/>
                <w:kern w:val="2"/>
                <w:sz w:val="24"/>
                <w:lang w:eastAsia="zh-CN"/>
              </w:rPr>
              <w:t>《</w:t>
            </w:r>
            <w:r>
              <w:rPr>
                <w:rFonts w:hint="default" w:ascii="Times New Roman" w:hAnsi="Times New Roman" w:eastAsia="宋体" w:cs="Times New Roman"/>
                <w:color w:val="000000"/>
                <w:kern w:val="2"/>
                <w:sz w:val="24"/>
                <w:lang w:val="en-US" w:eastAsia="zh-CN"/>
              </w:rPr>
              <w:t>2024年度江阴市生态环境状况公报</w:t>
            </w:r>
            <w:r>
              <w:rPr>
                <w:rFonts w:hint="default" w:ascii="Times New Roman" w:hAnsi="Times New Roman" w:eastAsia="宋体" w:cs="Times New Roman"/>
                <w:color w:val="000000"/>
                <w:kern w:val="2"/>
                <w:sz w:val="24"/>
                <w:lang w:eastAsia="zh-CN"/>
              </w:rPr>
              <w:t>》</w:t>
            </w:r>
            <w:r>
              <w:rPr>
                <w:rFonts w:hint="default" w:ascii="Times New Roman" w:hAnsi="Times New Roman" w:cs="Times New Roman"/>
                <w:color w:val="000000"/>
                <w:kern w:val="0"/>
                <w:sz w:val="24"/>
              </w:rPr>
              <w:t>，江阴市水环境水质情况如下：</w:t>
            </w:r>
          </w:p>
          <w:p w14:paraId="121D303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2024 年，全市国、省考河流断面水质优Ⅲ比例达到 100%，长江三个集中式饮用水源地达标率 100%，长江干流江阴段稳定达到Ⅱ类标准，地表水环境质量总体改善。</w:t>
            </w:r>
          </w:p>
          <w:p w14:paraId="4E5E9F87">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1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①</w:t>
            </w:r>
            <w:r>
              <w:rPr>
                <w:rFonts w:hint="default" w:ascii="Times New Roman" w:hAnsi="Times New Roman" w:eastAsia="宋体" w:cs="Times New Roman"/>
                <w:color w:val="000000"/>
                <w:kern w:val="0"/>
                <w:sz w:val="24"/>
              </w:rPr>
              <w:fldChar w:fldCharType="end"/>
            </w:r>
            <w:r>
              <w:rPr>
                <w:rFonts w:hint="default" w:ascii="Times New Roman" w:hAnsi="Times New Roman" w:cs="Times New Roman"/>
                <w:color w:val="000000"/>
                <w:kern w:val="0"/>
                <w:sz w:val="24"/>
              </w:rPr>
              <w:t>国省考断面</w:t>
            </w:r>
          </w:p>
          <w:p w14:paraId="69BA3C4E">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202</w:t>
            </w:r>
            <w:r>
              <w:rPr>
                <w:rFonts w:hint="eastAsia"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年，全市6个国考断面全部达标，优Ⅲ比例100%，同比持平，其中</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个断面达到Ⅱ类；全市18个省考断面全部达标，优Ⅲ比例100%，同比持平，其中1</w:t>
            </w:r>
            <w:r>
              <w:rPr>
                <w:rFonts w:hint="default"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个断面达到Ⅱ类。</w:t>
            </w:r>
          </w:p>
          <w:p w14:paraId="4686D882">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2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②</w:t>
            </w:r>
            <w:r>
              <w:rPr>
                <w:rFonts w:hint="default" w:ascii="Times New Roman" w:hAnsi="Times New Roman" w:eastAsia="宋体" w:cs="Times New Roman"/>
                <w:color w:val="000000"/>
                <w:kern w:val="0"/>
                <w:sz w:val="24"/>
              </w:rPr>
              <w:fldChar w:fldCharType="end"/>
            </w:r>
            <w:r>
              <w:rPr>
                <w:rFonts w:hint="default" w:ascii="Times New Roman" w:hAnsi="Times New Roman" w:eastAsia="宋体" w:cs="Times New Roman"/>
                <w:color w:val="000000"/>
                <w:kern w:val="0"/>
                <w:sz w:val="24"/>
              </w:rPr>
              <w:t>饮</w:t>
            </w:r>
            <w:r>
              <w:rPr>
                <w:rFonts w:hint="default" w:ascii="Times New Roman" w:hAnsi="Times New Roman" w:cs="Times New Roman"/>
                <w:color w:val="000000"/>
                <w:kern w:val="0"/>
                <w:sz w:val="24"/>
              </w:rPr>
              <w:t>用水水源地</w:t>
            </w:r>
          </w:p>
          <w:p w14:paraId="743EACC7">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val="en-US" w:eastAsia="zh-CN"/>
              </w:rPr>
              <w:t>2024年，全市</w:t>
            </w:r>
            <w:r>
              <w:rPr>
                <w:rFonts w:hint="default" w:ascii="Times New Roman" w:hAnsi="Times New Roman" w:cs="Times New Roman"/>
                <w:color w:val="000000"/>
                <w:kern w:val="0"/>
                <w:sz w:val="24"/>
              </w:rPr>
              <w:t>饮用水以集中供水为主，以地表水为主要水源，共设3个饮用水源水质监测断面，分别位于长江小湾、肖山湾和西石桥断面。按《地表水环境质量标准》（GB3838-2002）Ⅱ类标准评价，202</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年小湾、肖山湾、西石桥饮用水源地水质良好，水质达标率为100%，与202</w:t>
            </w: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年持平；109项指标均满足《地表水环境质量标准》（GB3838-2002）中集中式生活饮用水地表水源地水质标准要求。</w:t>
            </w:r>
          </w:p>
          <w:p w14:paraId="44BBEEFB">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3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③</w:t>
            </w:r>
            <w:r>
              <w:rPr>
                <w:rFonts w:hint="default" w:ascii="Times New Roman" w:hAnsi="Times New Roman" w:eastAsia="宋体" w:cs="Times New Roman"/>
                <w:color w:val="000000"/>
                <w:kern w:val="0"/>
                <w:sz w:val="24"/>
              </w:rPr>
              <w:fldChar w:fldCharType="end"/>
            </w:r>
            <w:r>
              <w:rPr>
                <w:rFonts w:hint="default" w:ascii="Times New Roman" w:hAnsi="Times New Roman" w:cs="Times New Roman"/>
                <w:color w:val="000000"/>
                <w:kern w:val="0"/>
                <w:sz w:val="24"/>
              </w:rPr>
              <w:t>市域重点河流</w:t>
            </w:r>
          </w:p>
          <w:p w14:paraId="39F7193C">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kern w:val="0"/>
                <w:sz w:val="24"/>
              </w:rPr>
            </w:pPr>
            <w:r>
              <w:rPr>
                <w:rFonts w:hint="default" w:ascii="Times New Roman" w:hAnsi="Times New Roman" w:cs="Times New Roman"/>
                <w:color w:val="000000"/>
                <w:kern w:val="0"/>
                <w:sz w:val="24"/>
              </w:rPr>
              <w:t>202</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年，全市16条主要河流共设置地表水重点监测断面22个，其中Ⅱ类水质断面1</w:t>
            </w: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个，Ⅲ类水质断面</w:t>
            </w:r>
            <w:r>
              <w:rPr>
                <w:rFonts w:hint="default" w:ascii="Times New Roman" w:hAnsi="Times New Roman" w:cs="Times New Roman"/>
                <w:color w:val="000000"/>
                <w:kern w:val="0"/>
                <w:sz w:val="24"/>
                <w:lang w:val="en-US" w:eastAsia="zh-CN"/>
              </w:rPr>
              <w:t>9</w:t>
            </w:r>
            <w:r>
              <w:rPr>
                <w:rFonts w:hint="default" w:ascii="Times New Roman" w:hAnsi="Times New Roman" w:cs="Times New Roman"/>
                <w:color w:val="000000"/>
                <w:kern w:val="0"/>
                <w:sz w:val="24"/>
              </w:rPr>
              <w:t>个，无Ⅳ类、V类和劣V类水质断面。与202</w:t>
            </w:r>
            <w:r>
              <w:rPr>
                <w:rFonts w:hint="default" w:ascii="Times New Roman" w:hAnsi="Times New Roman" w:cs="Times New Roman"/>
                <w:color w:val="000000"/>
                <w:kern w:val="0"/>
                <w:sz w:val="24"/>
                <w:lang w:val="en-US" w:eastAsia="zh-CN"/>
              </w:rPr>
              <w:t>3</w:t>
            </w:r>
            <w:r>
              <w:rPr>
                <w:rFonts w:hint="default" w:ascii="Times New Roman" w:hAnsi="Times New Roman" w:eastAsia="宋体" w:cs="Times New Roman"/>
                <w:color w:val="000000"/>
                <w:kern w:val="0"/>
                <w:sz w:val="24"/>
              </w:rPr>
              <w:t>年相比，总体水质变好，Ⅱ类断面比例上升</w:t>
            </w:r>
            <w:r>
              <w:rPr>
                <w:rFonts w:hint="default" w:ascii="Times New Roman" w:hAnsi="Times New Roman" w:eastAsia="宋体" w:cs="Times New Roman"/>
                <w:color w:val="000000"/>
                <w:kern w:val="0"/>
                <w:sz w:val="24"/>
                <w:lang w:val="en-US" w:eastAsia="zh-CN"/>
              </w:rPr>
              <w:t>4.6</w:t>
            </w:r>
            <w:r>
              <w:rPr>
                <w:rFonts w:hint="default" w:ascii="Times New Roman" w:hAnsi="Times New Roman" w:eastAsia="宋体" w:cs="Times New Roman"/>
                <w:color w:val="000000"/>
                <w:kern w:val="0"/>
                <w:sz w:val="24"/>
              </w:rPr>
              <w:t>个百分点。</w:t>
            </w:r>
          </w:p>
          <w:p w14:paraId="084BA095">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kern w:val="0"/>
                <w:sz w:val="24"/>
                <w:lang w:eastAsia="zh-CN"/>
              </w:rPr>
            </w:pPr>
            <w:r>
              <w:rPr>
                <w:rFonts w:hint="default" w:ascii="Times New Roman" w:hAnsi="Times New Roman" w:eastAsia="宋体" w:cs="Times New Roman"/>
                <w:color w:val="000000"/>
                <w:kern w:val="0"/>
                <w:sz w:val="24"/>
                <w:lang w:val="en-US" w:eastAsia="zh-CN"/>
              </w:rPr>
              <w:t>故根据</w:t>
            </w:r>
            <w:r>
              <w:rPr>
                <w:rFonts w:hint="default" w:ascii="Times New Roman" w:hAnsi="Times New Roman" w:eastAsia="宋体" w:cs="Times New Roman"/>
                <w:color w:val="000000"/>
                <w:kern w:val="0"/>
                <w:sz w:val="24"/>
                <w:lang w:eastAsia="zh-CN"/>
              </w:rPr>
              <w:t>《</w:t>
            </w:r>
            <w:r>
              <w:rPr>
                <w:rFonts w:hint="default" w:ascii="Times New Roman" w:hAnsi="Times New Roman" w:eastAsia="宋体" w:cs="Times New Roman"/>
                <w:color w:val="000000"/>
                <w:kern w:val="0"/>
                <w:sz w:val="24"/>
                <w:lang w:val="en-US" w:eastAsia="zh-CN"/>
              </w:rPr>
              <w:t>2024年度江阴市生态环境状况公报</w:t>
            </w:r>
            <w:r>
              <w:rPr>
                <w:rFonts w:hint="default" w:ascii="Times New Roman" w:hAnsi="Times New Roman" w:eastAsia="宋体" w:cs="Times New Roman"/>
                <w:color w:val="000000"/>
                <w:kern w:val="0"/>
                <w:sz w:val="24"/>
                <w:lang w:eastAsia="zh-CN"/>
              </w:rPr>
              <w:t>》，</w:t>
            </w:r>
            <w:r>
              <w:rPr>
                <w:rFonts w:hint="eastAsia"/>
                <w:spacing w:val="-6"/>
                <w:sz w:val="24"/>
                <w:szCs w:val="24"/>
                <w:lang w:val="en-US" w:eastAsia="zh-CN"/>
              </w:rPr>
              <w:t>张家港河</w:t>
            </w:r>
            <w:r>
              <w:rPr>
                <w:rFonts w:hint="default" w:ascii="Times New Roman" w:hAnsi="Times New Roman" w:eastAsia="宋体" w:cs="Times New Roman"/>
                <w:color w:val="000000"/>
                <w:kern w:val="0"/>
                <w:sz w:val="24"/>
                <w:lang w:val="en-US" w:eastAsia="zh-CN"/>
              </w:rPr>
              <w:t>水质满足</w:t>
            </w:r>
            <w:r>
              <w:rPr>
                <w:rFonts w:hint="default" w:ascii="Times New Roman" w:hAnsi="Times New Roman" w:eastAsia="宋体" w:cs="Times New Roman"/>
                <w:color w:val="000000"/>
                <w:kern w:val="0"/>
                <w:sz w:val="24"/>
              </w:rPr>
              <w:t>《地表水环境质量标准》（GB3838-2002）中的Ⅲ类标准</w:t>
            </w:r>
            <w:r>
              <w:rPr>
                <w:rFonts w:hint="default" w:ascii="Times New Roman" w:hAnsi="Times New Roman" w:eastAsia="宋体" w:cs="Times New Roman"/>
                <w:color w:val="000000"/>
                <w:kern w:val="0"/>
                <w:sz w:val="24"/>
                <w:lang w:eastAsia="zh-CN"/>
              </w:rPr>
              <w:t>。</w:t>
            </w:r>
          </w:p>
          <w:p w14:paraId="229541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3、声环境质量现状</w:t>
            </w:r>
          </w:p>
          <w:p w14:paraId="6EA2D1E3">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厂界周围50米范围内无声环境保护目标，根据《江阴市生态环境状况公报》（202</w:t>
            </w:r>
            <w:r>
              <w:rPr>
                <w:rFonts w:hint="eastAsia" w:ascii="Times New Roman" w:hAnsi="Times New Roman" w:eastAsia="宋体" w:cs="Times New Roman"/>
                <w:color w:val="000000"/>
                <w:spacing w:val="6"/>
                <w:sz w:val="24"/>
                <w:szCs w:val="24"/>
                <w:lang w:val="en-US" w:eastAsia="zh-CN"/>
              </w:rPr>
              <w:t>4</w:t>
            </w:r>
            <w:r>
              <w:rPr>
                <w:rFonts w:hint="default" w:ascii="Times New Roman" w:hAnsi="Times New Roman" w:eastAsia="宋体" w:cs="Times New Roman"/>
                <w:color w:val="000000"/>
                <w:spacing w:val="6"/>
                <w:sz w:val="24"/>
                <w:szCs w:val="24"/>
              </w:rPr>
              <w:t>年度）可知，项目所在地声环境质量满足《声环境质量标准》（GB3096-2008）</w:t>
            </w:r>
            <w:r>
              <w:rPr>
                <w:rFonts w:hint="eastAsia" w:cs="Times New Roman"/>
                <w:color w:val="000000"/>
                <w:spacing w:val="6"/>
                <w:sz w:val="24"/>
                <w:szCs w:val="24"/>
                <w:lang w:val="en-US" w:eastAsia="zh-CN"/>
              </w:rPr>
              <w:t>3</w:t>
            </w:r>
            <w:r>
              <w:rPr>
                <w:rFonts w:hint="default" w:ascii="Times New Roman" w:hAnsi="Times New Roman" w:eastAsia="宋体" w:cs="Times New Roman"/>
                <w:color w:val="000000"/>
                <w:spacing w:val="6"/>
                <w:sz w:val="24"/>
                <w:szCs w:val="24"/>
              </w:rPr>
              <w:t>类声环境功能区噪声要求。</w:t>
            </w:r>
          </w:p>
          <w:p w14:paraId="5A639FD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4、生态环境</w:t>
            </w:r>
          </w:p>
          <w:p w14:paraId="4199ADDC">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本项目</w:t>
            </w:r>
            <w:r>
              <w:rPr>
                <w:rFonts w:hint="eastAsia" w:cs="Times New Roman"/>
                <w:sz w:val="24"/>
                <w:szCs w:val="24"/>
                <w:lang w:val="en-US" w:eastAsia="zh-CN"/>
              </w:rPr>
              <w:t>租赁现有闲置厂房进行建设，</w:t>
            </w:r>
            <w:r>
              <w:rPr>
                <w:rFonts w:hint="default" w:ascii="Times New Roman" w:hAnsi="Times New Roman" w:eastAsia="宋体" w:cs="Times New Roman"/>
                <w:sz w:val="24"/>
                <w:szCs w:val="24"/>
              </w:rPr>
              <w:t>不属于园区外新增</w:t>
            </w:r>
            <w:r>
              <w:rPr>
                <w:rFonts w:hint="eastAsia" w:cs="Times New Roman"/>
                <w:sz w:val="24"/>
                <w:szCs w:val="24"/>
                <w:lang w:eastAsia="zh-CN"/>
              </w:rPr>
              <w:t>用地</w:t>
            </w:r>
            <w:r>
              <w:rPr>
                <w:rFonts w:hint="default" w:ascii="Times New Roman" w:hAnsi="Times New Roman" w:eastAsia="宋体" w:cs="Times New Roman"/>
                <w:sz w:val="24"/>
                <w:szCs w:val="24"/>
              </w:rPr>
              <w:t>建设项目，且厂界外500米范围内无生态环境保护目标，故不用进行生态现状调查。</w:t>
            </w:r>
          </w:p>
          <w:p w14:paraId="618C6049">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5、地下水、土壤环境</w:t>
            </w:r>
          </w:p>
          <w:p w14:paraId="594966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000000"/>
                <w:kern w:val="0"/>
                <w:sz w:val="24"/>
                <w:szCs w:val="24"/>
              </w:rPr>
            </w:pPr>
            <w:r>
              <w:rPr>
                <w:color w:val="000000"/>
                <w:kern w:val="0"/>
                <w:sz w:val="24"/>
                <w:szCs w:val="24"/>
              </w:rPr>
              <w:t>本项目</w:t>
            </w:r>
            <w:r>
              <w:rPr>
                <w:rFonts w:hint="eastAsia"/>
                <w:color w:val="000000"/>
                <w:kern w:val="0"/>
                <w:sz w:val="24"/>
                <w:szCs w:val="24"/>
                <w:lang w:eastAsia="zh-CN"/>
              </w:rPr>
              <w:t>周边无地下水、土壤环境保护目标，正常运营情况下不存在地下水、土壤环境污染途径</w:t>
            </w:r>
            <w:r>
              <w:rPr>
                <w:rFonts w:hint="eastAsia"/>
                <w:color w:val="000000"/>
                <w:kern w:val="0"/>
                <w:sz w:val="24"/>
                <w:szCs w:val="24"/>
              </w:rPr>
              <w:t>，</w:t>
            </w:r>
            <w:r>
              <w:rPr>
                <w:rFonts w:hint="eastAsia"/>
                <w:color w:val="000000"/>
                <w:kern w:val="0"/>
                <w:sz w:val="24"/>
                <w:szCs w:val="24"/>
                <w:lang w:eastAsia="zh-CN"/>
              </w:rPr>
              <w:t>可</w:t>
            </w:r>
            <w:r>
              <w:rPr>
                <w:rFonts w:hint="eastAsia"/>
                <w:color w:val="000000"/>
                <w:kern w:val="0"/>
                <w:sz w:val="24"/>
                <w:szCs w:val="24"/>
              </w:rPr>
              <w:t>不开展地下水</w:t>
            </w:r>
            <w:r>
              <w:rPr>
                <w:rFonts w:hint="eastAsia"/>
                <w:color w:val="000000"/>
                <w:kern w:val="0"/>
                <w:sz w:val="24"/>
                <w:szCs w:val="24"/>
                <w:lang w:eastAsia="zh-CN"/>
              </w:rPr>
              <w:t>、</w:t>
            </w:r>
            <w:r>
              <w:rPr>
                <w:rFonts w:hint="eastAsia"/>
                <w:color w:val="000000"/>
                <w:kern w:val="0"/>
                <w:sz w:val="24"/>
                <w:szCs w:val="24"/>
              </w:rPr>
              <w:t>土壤环境质量现状调查</w:t>
            </w:r>
            <w:r>
              <w:rPr>
                <w:color w:val="000000"/>
                <w:kern w:val="0"/>
                <w:sz w:val="24"/>
                <w:szCs w:val="24"/>
              </w:rPr>
              <w:t>。</w:t>
            </w:r>
          </w:p>
          <w:p w14:paraId="3F58FBDD">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6、电磁辐射</w:t>
            </w:r>
          </w:p>
          <w:p w14:paraId="13DF8C89">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pPr>
            <w:r>
              <w:rPr>
                <w:rFonts w:hint="default" w:ascii="Times New Roman" w:hAnsi="Times New Roman" w:eastAsia="宋体" w:cs="Times New Roman"/>
                <w:color w:val="000000"/>
                <w:sz w:val="24"/>
                <w:szCs w:val="24"/>
              </w:rPr>
              <w:t>本项目不属于电</w:t>
            </w:r>
            <w:r>
              <w:rPr>
                <w:rFonts w:hint="default" w:ascii="Times New Roman" w:hAnsi="Times New Roman" w:eastAsia="宋体" w:cs="Times New Roman"/>
                <w:color w:val="000000"/>
                <w:sz w:val="24"/>
                <w:szCs w:val="24"/>
                <w:lang w:eastAsia="zh-CN"/>
              </w:rPr>
              <w:t>磁</w:t>
            </w:r>
            <w:r>
              <w:rPr>
                <w:rFonts w:hint="default" w:ascii="Times New Roman" w:hAnsi="Times New Roman" w:eastAsia="宋体" w:cs="Times New Roman"/>
                <w:color w:val="000000"/>
                <w:sz w:val="24"/>
                <w:szCs w:val="24"/>
              </w:rPr>
              <w:t>辐射类项目，无需对电磁辐射现状开展监测与评价。</w:t>
            </w:r>
          </w:p>
        </w:tc>
      </w:tr>
      <w:tr w14:paraId="0D289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6" w:hRule="atLeast"/>
          <w:jc w:val="center"/>
        </w:trPr>
        <w:tc>
          <w:tcPr>
            <w:tcW w:w="641" w:type="dxa"/>
            <w:noWrap w:val="0"/>
            <w:vAlign w:val="center"/>
          </w:tcPr>
          <w:p w14:paraId="44AB92A8">
            <w:pPr>
              <w:adjustRightInd w:val="0"/>
              <w:snapToGrid w:val="0"/>
              <w:jc w:val="center"/>
              <w:rPr>
                <w:rFonts w:hint="eastAsia" w:ascii="宋体" w:hAnsi="宋体" w:cs="宋体"/>
                <w:kern w:val="0"/>
                <w:sz w:val="24"/>
                <w:szCs w:val="24"/>
              </w:rPr>
            </w:pPr>
          </w:p>
          <w:p w14:paraId="15E367EB">
            <w:pPr>
              <w:adjustRightInd w:val="0"/>
              <w:snapToGrid w:val="0"/>
              <w:jc w:val="center"/>
              <w:rPr>
                <w:rFonts w:hint="eastAsia" w:ascii="宋体" w:hAnsi="宋体" w:cs="宋体"/>
                <w:kern w:val="0"/>
                <w:sz w:val="24"/>
                <w:szCs w:val="24"/>
              </w:rPr>
            </w:pPr>
          </w:p>
          <w:p w14:paraId="08651320">
            <w:pPr>
              <w:adjustRightInd w:val="0"/>
              <w:snapToGrid w:val="0"/>
              <w:jc w:val="center"/>
              <w:rPr>
                <w:rFonts w:hint="eastAsia" w:ascii="宋体" w:hAnsi="宋体" w:cs="宋体"/>
                <w:kern w:val="0"/>
                <w:sz w:val="24"/>
                <w:szCs w:val="24"/>
              </w:rPr>
            </w:pPr>
          </w:p>
          <w:p w14:paraId="7E970F50">
            <w:pPr>
              <w:adjustRightInd w:val="0"/>
              <w:snapToGrid w:val="0"/>
              <w:jc w:val="center"/>
              <w:rPr>
                <w:rFonts w:hint="eastAsia" w:ascii="宋体" w:hAnsi="宋体" w:cs="宋体"/>
                <w:kern w:val="0"/>
                <w:sz w:val="24"/>
                <w:szCs w:val="24"/>
              </w:rPr>
            </w:pPr>
          </w:p>
          <w:p w14:paraId="5D692150">
            <w:pPr>
              <w:adjustRightInd w:val="0"/>
              <w:snapToGrid w:val="0"/>
              <w:jc w:val="center"/>
              <w:rPr>
                <w:rFonts w:hint="eastAsia" w:ascii="宋体" w:hAnsi="宋体" w:cs="宋体"/>
                <w:kern w:val="0"/>
                <w:sz w:val="24"/>
                <w:szCs w:val="24"/>
              </w:rPr>
            </w:pPr>
          </w:p>
          <w:p w14:paraId="3C41D10B">
            <w:pPr>
              <w:adjustRightInd w:val="0"/>
              <w:snapToGrid w:val="0"/>
              <w:jc w:val="center"/>
              <w:rPr>
                <w:rFonts w:hint="eastAsia" w:ascii="宋体" w:hAnsi="宋体" w:cs="宋体"/>
                <w:kern w:val="0"/>
                <w:sz w:val="24"/>
                <w:szCs w:val="24"/>
              </w:rPr>
            </w:pPr>
          </w:p>
          <w:p w14:paraId="0A4110E0">
            <w:pPr>
              <w:adjustRightInd w:val="0"/>
              <w:snapToGrid w:val="0"/>
              <w:jc w:val="center"/>
              <w:rPr>
                <w:rFonts w:hint="eastAsia" w:ascii="宋体" w:hAnsi="宋体" w:cs="宋体"/>
                <w:kern w:val="0"/>
                <w:sz w:val="24"/>
                <w:szCs w:val="24"/>
              </w:rPr>
            </w:pPr>
          </w:p>
          <w:p w14:paraId="1EE0545A">
            <w:pPr>
              <w:adjustRightInd w:val="0"/>
              <w:snapToGrid w:val="0"/>
              <w:jc w:val="center"/>
              <w:rPr>
                <w:rFonts w:hint="eastAsia" w:ascii="宋体" w:hAnsi="宋体" w:cs="宋体"/>
                <w:kern w:val="0"/>
                <w:sz w:val="24"/>
                <w:szCs w:val="24"/>
              </w:rPr>
            </w:pPr>
          </w:p>
          <w:p w14:paraId="7765AA3A">
            <w:pPr>
              <w:adjustRightInd w:val="0"/>
              <w:snapToGrid w:val="0"/>
              <w:jc w:val="center"/>
              <w:rPr>
                <w:rFonts w:hint="eastAsia" w:ascii="宋体" w:hAnsi="宋体" w:cs="宋体"/>
                <w:kern w:val="0"/>
                <w:sz w:val="24"/>
                <w:szCs w:val="24"/>
              </w:rPr>
            </w:pPr>
          </w:p>
          <w:p w14:paraId="0483E40A">
            <w:pPr>
              <w:adjustRightInd w:val="0"/>
              <w:snapToGrid w:val="0"/>
              <w:jc w:val="center"/>
              <w:rPr>
                <w:rFonts w:hint="eastAsia" w:ascii="宋体" w:hAnsi="宋体" w:cs="宋体"/>
                <w:kern w:val="0"/>
                <w:sz w:val="24"/>
                <w:szCs w:val="24"/>
              </w:rPr>
            </w:pPr>
          </w:p>
          <w:p w14:paraId="60CBA7AA">
            <w:pPr>
              <w:adjustRightInd w:val="0"/>
              <w:snapToGrid w:val="0"/>
              <w:jc w:val="center"/>
              <w:rPr>
                <w:rFonts w:hint="eastAsia" w:ascii="宋体" w:hAnsi="宋体" w:cs="宋体"/>
                <w:kern w:val="0"/>
                <w:sz w:val="24"/>
                <w:szCs w:val="24"/>
              </w:rPr>
            </w:pPr>
          </w:p>
          <w:p w14:paraId="75EE0B79">
            <w:pPr>
              <w:adjustRightInd w:val="0"/>
              <w:snapToGrid w:val="0"/>
              <w:jc w:val="center"/>
              <w:rPr>
                <w:rFonts w:hint="eastAsia" w:ascii="宋体" w:hAnsi="宋体" w:cs="宋体"/>
                <w:kern w:val="0"/>
                <w:sz w:val="24"/>
                <w:szCs w:val="24"/>
              </w:rPr>
            </w:pPr>
          </w:p>
          <w:p w14:paraId="141C9879">
            <w:pPr>
              <w:adjustRightInd w:val="0"/>
              <w:snapToGrid w:val="0"/>
              <w:jc w:val="center"/>
              <w:rPr>
                <w:rFonts w:hint="eastAsia" w:ascii="宋体" w:hAnsi="宋体" w:cs="宋体"/>
                <w:kern w:val="0"/>
                <w:sz w:val="24"/>
                <w:szCs w:val="24"/>
              </w:rPr>
            </w:pPr>
          </w:p>
          <w:p w14:paraId="43DED4F3">
            <w:pPr>
              <w:adjustRightInd w:val="0"/>
              <w:snapToGrid w:val="0"/>
              <w:jc w:val="center"/>
              <w:rPr>
                <w:rFonts w:hint="eastAsia" w:ascii="宋体" w:hAnsi="宋体" w:cs="宋体"/>
                <w:kern w:val="0"/>
                <w:sz w:val="24"/>
                <w:szCs w:val="24"/>
              </w:rPr>
            </w:pPr>
          </w:p>
          <w:p w14:paraId="046D5F09">
            <w:pPr>
              <w:adjustRightInd w:val="0"/>
              <w:snapToGrid w:val="0"/>
              <w:jc w:val="center"/>
              <w:rPr>
                <w:rFonts w:hint="eastAsia" w:ascii="宋体" w:hAnsi="宋体" w:cs="宋体"/>
                <w:kern w:val="0"/>
                <w:sz w:val="24"/>
                <w:szCs w:val="24"/>
              </w:rPr>
            </w:pPr>
          </w:p>
          <w:p w14:paraId="6BA80343">
            <w:pPr>
              <w:adjustRightInd w:val="0"/>
              <w:snapToGrid w:val="0"/>
              <w:jc w:val="center"/>
              <w:rPr>
                <w:rFonts w:hint="eastAsia" w:ascii="宋体" w:hAnsi="宋体" w:cs="宋体"/>
                <w:kern w:val="0"/>
                <w:sz w:val="24"/>
                <w:szCs w:val="24"/>
              </w:rPr>
            </w:pPr>
          </w:p>
          <w:p w14:paraId="293E626F">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218B6FD5">
            <w:pPr>
              <w:adjustRightInd w:val="0"/>
              <w:snapToGrid w:val="0"/>
              <w:jc w:val="center"/>
              <w:rPr>
                <w:rFonts w:ascii="宋体" w:hAnsi="宋体" w:cs="宋体"/>
                <w:kern w:val="0"/>
                <w:sz w:val="24"/>
                <w:szCs w:val="24"/>
              </w:rPr>
            </w:pPr>
            <w:r>
              <w:rPr>
                <w:rFonts w:hint="eastAsia" w:ascii="宋体" w:hAnsi="宋体" w:cs="宋体"/>
                <w:kern w:val="0"/>
                <w:sz w:val="24"/>
                <w:szCs w:val="24"/>
              </w:rPr>
              <w:t>保护</w:t>
            </w:r>
          </w:p>
          <w:p w14:paraId="699BE1AF">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p w14:paraId="0FA8D854">
            <w:pPr>
              <w:pStyle w:val="7"/>
              <w:rPr>
                <w:rFonts w:hint="eastAsia" w:ascii="宋体" w:hAnsi="宋体" w:cs="宋体"/>
                <w:kern w:val="0"/>
                <w:sz w:val="24"/>
                <w:szCs w:val="24"/>
              </w:rPr>
            </w:pPr>
          </w:p>
          <w:p w14:paraId="2DC1B3B7">
            <w:pPr>
              <w:pStyle w:val="8"/>
              <w:widowControl w:val="0"/>
              <w:numPr>
                <w:ilvl w:val="0"/>
                <w:numId w:val="0"/>
              </w:numPr>
              <w:jc w:val="both"/>
              <w:rPr>
                <w:rFonts w:hint="eastAsia" w:ascii="宋体" w:hAnsi="宋体" w:cs="宋体"/>
                <w:kern w:val="0"/>
                <w:sz w:val="24"/>
                <w:szCs w:val="24"/>
              </w:rPr>
            </w:pPr>
          </w:p>
          <w:p w14:paraId="7A1FC011">
            <w:pPr>
              <w:pStyle w:val="8"/>
              <w:widowControl w:val="0"/>
              <w:numPr>
                <w:ilvl w:val="0"/>
                <w:numId w:val="0"/>
              </w:numPr>
              <w:jc w:val="both"/>
              <w:rPr>
                <w:rFonts w:hint="eastAsia" w:ascii="宋体" w:hAnsi="宋体" w:cs="宋体"/>
                <w:kern w:val="0"/>
                <w:sz w:val="24"/>
                <w:szCs w:val="24"/>
              </w:rPr>
            </w:pPr>
          </w:p>
          <w:p w14:paraId="7199DB84">
            <w:pPr>
              <w:pStyle w:val="8"/>
              <w:widowControl w:val="0"/>
              <w:numPr>
                <w:ilvl w:val="0"/>
                <w:numId w:val="0"/>
              </w:numPr>
              <w:jc w:val="both"/>
              <w:rPr>
                <w:rFonts w:hint="eastAsia" w:ascii="宋体" w:hAnsi="宋体" w:cs="宋体"/>
                <w:kern w:val="0"/>
                <w:sz w:val="24"/>
                <w:szCs w:val="24"/>
              </w:rPr>
            </w:pPr>
          </w:p>
          <w:p w14:paraId="75E5C693">
            <w:pPr>
              <w:pStyle w:val="8"/>
              <w:widowControl w:val="0"/>
              <w:numPr>
                <w:ilvl w:val="0"/>
                <w:numId w:val="0"/>
              </w:numPr>
              <w:jc w:val="both"/>
              <w:rPr>
                <w:rFonts w:hint="eastAsia" w:ascii="宋体" w:hAnsi="宋体" w:cs="宋体"/>
                <w:kern w:val="0"/>
                <w:sz w:val="24"/>
                <w:szCs w:val="24"/>
              </w:rPr>
            </w:pPr>
          </w:p>
          <w:p w14:paraId="0E78FF2B">
            <w:pPr>
              <w:pStyle w:val="8"/>
              <w:widowControl w:val="0"/>
              <w:numPr>
                <w:ilvl w:val="0"/>
                <w:numId w:val="0"/>
              </w:numPr>
              <w:jc w:val="both"/>
              <w:rPr>
                <w:rFonts w:hint="eastAsia" w:ascii="宋体" w:hAnsi="宋体" w:cs="宋体"/>
                <w:kern w:val="0"/>
                <w:sz w:val="24"/>
                <w:szCs w:val="24"/>
              </w:rPr>
            </w:pPr>
          </w:p>
          <w:p w14:paraId="02961AAD">
            <w:pPr>
              <w:pStyle w:val="8"/>
              <w:widowControl w:val="0"/>
              <w:numPr>
                <w:ilvl w:val="0"/>
                <w:numId w:val="0"/>
              </w:numPr>
              <w:jc w:val="both"/>
              <w:rPr>
                <w:rFonts w:hint="eastAsia" w:ascii="宋体" w:hAnsi="宋体" w:cs="宋体"/>
                <w:kern w:val="0"/>
                <w:sz w:val="24"/>
                <w:szCs w:val="24"/>
              </w:rPr>
            </w:pPr>
          </w:p>
          <w:p w14:paraId="5A86A49D">
            <w:pPr>
              <w:pStyle w:val="8"/>
              <w:widowControl w:val="0"/>
              <w:numPr>
                <w:ilvl w:val="0"/>
                <w:numId w:val="0"/>
              </w:numPr>
              <w:jc w:val="both"/>
              <w:rPr>
                <w:rFonts w:hint="eastAsia" w:ascii="宋体" w:hAnsi="宋体" w:cs="宋体"/>
                <w:kern w:val="0"/>
                <w:sz w:val="24"/>
                <w:szCs w:val="24"/>
              </w:rPr>
            </w:pPr>
          </w:p>
          <w:p w14:paraId="62FB2C5B">
            <w:pPr>
              <w:pStyle w:val="8"/>
              <w:widowControl w:val="0"/>
              <w:numPr>
                <w:ilvl w:val="0"/>
                <w:numId w:val="0"/>
              </w:numPr>
              <w:jc w:val="both"/>
              <w:rPr>
                <w:rFonts w:hint="eastAsia" w:ascii="宋体" w:hAnsi="宋体" w:cs="宋体"/>
                <w:kern w:val="0"/>
                <w:sz w:val="24"/>
                <w:szCs w:val="24"/>
              </w:rPr>
            </w:pPr>
          </w:p>
          <w:p w14:paraId="489DDB90">
            <w:pPr>
              <w:pStyle w:val="8"/>
              <w:widowControl w:val="0"/>
              <w:numPr>
                <w:ilvl w:val="0"/>
                <w:numId w:val="0"/>
              </w:numPr>
              <w:jc w:val="both"/>
              <w:rPr>
                <w:rFonts w:hint="eastAsia" w:ascii="宋体" w:hAnsi="宋体" w:cs="宋体"/>
                <w:kern w:val="0"/>
                <w:sz w:val="24"/>
                <w:szCs w:val="24"/>
              </w:rPr>
            </w:pPr>
          </w:p>
        </w:tc>
        <w:tc>
          <w:tcPr>
            <w:tcW w:w="8349" w:type="dxa"/>
            <w:noWrap w:val="0"/>
            <w:vAlign w:val="top"/>
          </w:tcPr>
          <w:p w14:paraId="281C3A4E">
            <w:pPr>
              <w:keepNext w:val="0"/>
              <w:keepLines w:val="0"/>
              <w:pageBreakBefore w:val="0"/>
              <w:widowControl w:val="0"/>
              <w:kinsoku/>
              <w:wordWrap/>
              <w:overflowPunct/>
              <w:topLinePunct w:val="0"/>
              <w:autoSpaceDE/>
              <w:autoSpaceDN/>
              <w:bidi w:val="0"/>
              <w:spacing w:line="46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1、大气环境保护目标</w:t>
            </w:r>
          </w:p>
          <w:p w14:paraId="2EC6CCA3">
            <w:pPr>
              <w:pStyle w:val="6"/>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本项目位于</w:t>
            </w:r>
            <w:r>
              <w:rPr>
                <w:rFonts w:hint="eastAsia" w:ascii="Times New Roman" w:hAnsi="Times New Roman" w:eastAsia="宋体" w:cs="Times New Roman"/>
                <w:sz w:val="24"/>
                <w:szCs w:val="24"/>
                <w:lang w:val="en-US" w:eastAsia="zh-CN"/>
              </w:rPr>
              <w:t>江阴市顾山镇锡张路895号</w:t>
            </w:r>
            <w:r>
              <w:rPr>
                <w:rFonts w:hint="default" w:ascii="Times New Roman" w:hAnsi="Times New Roman" w:eastAsia="宋体" w:cs="Times New Roman"/>
                <w:sz w:val="24"/>
                <w:szCs w:val="24"/>
              </w:rPr>
              <w:t>，项目边界邻近周围500m范围内的环境保护目标详见表3-</w:t>
            </w:r>
            <w:r>
              <w:rPr>
                <w:rFonts w:hint="eastAsia" w:cs="Times New Roman"/>
                <w:sz w:val="24"/>
                <w:szCs w:val="24"/>
                <w:lang w:val="en-US" w:eastAsia="zh-CN"/>
              </w:rPr>
              <w:t>3</w:t>
            </w:r>
            <w:r>
              <w:rPr>
                <w:rFonts w:hint="default" w:ascii="Times New Roman" w:hAnsi="Times New Roman" w:eastAsia="宋体" w:cs="Times New Roman"/>
                <w:sz w:val="24"/>
                <w:szCs w:val="24"/>
              </w:rPr>
              <w:t>。</w:t>
            </w:r>
          </w:p>
          <w:p w14:paraId="3E1BD1B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rPr>
              <w:t xml:space="preserve">  环境空气保护目标一览表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450"/>
              <w:gridCol w:w="1024"/>
              <w:gridCol w:w="1020"/>
              <w:gridCol w:w="1125"/>
              <w:gridCol w:w="765"/>
              <w:gridCol w:w="1125"/>
              <w:gridCol w:w="780"/>
              <w:gridCol w:w="885"/>
              <w:gridCol w:w="959"/>
            </w:tblGrid>
            <w:tr w14:paraId="44AC41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450" w:type="dxa"/>
                  <w:vMerge w:val="restart"/>
                  <w:tcBorders>
                    <w:bottom w:val="single" w:color="auto" w:sz="4" w:space="0"/>
                    <w:right w:val="single" w:color="auto" w:sz="4" w:space="0"/>
                  </w:tcBorders>
                  <w:vAlign w:val="center"/>
                </w:tcPr>
                <w:p w14:paraId="17AA54B4">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024" w:type="dxa"/>
                  <w:vMerge w:val="restart"/>
                  <w:tcBorders>
                    <w:left w:val="single" w:color="auto" w:sz="4" w:space="0"/>
                    <w:bottom w:val="single" w:color="auto" w:sz="4" w:space="0"/>
                    <w:right w:val="single" w:color="auto" w:sz="4" w:space="0"/>
                  </w:tcBorders>
                  <w:vAlign w:val="center"/>
                </w:tcPr>
                <w:p w14:paraId="2D2B075D">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145" w:type="dxa"/>
                  <w:gridSpan w:val="2"/>
                  <w:tcBorders>
                    <w:left w:val="single" w:color="auto" w:sz="4" w:space="0"/>
                    <w:bottom w:val="single" w:color="auto" w:sz="4" w:space="0"/>
                    <w:right w:val="single" w:color="auto" w:sz="4" w:space="0"/>
                  </w:tcBorders>
                  <w:vAlign w:val="center"/>
                </w:tcPr>
                <w:p w14:paraId="293CBF7B">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坐标/º</w:t>
                  </w:r>
                </w:p>
              </w:tc>
              <w:tc>
                <w:tcPr>
                  <w:tcW w:w="765" w:type="dxa"/>
                  <w:vMerge w:val="restart"/>
                  <w:tcBorders>
                    <w:left w:val="single" w:color="auto" w:sz="4" w:space="0"/>
                    <w:bottom w:val="single" w:color="auto" w:sz="4" w:space="0"/>
                    <w:right w:val="single" w:color="auto" w:sz="4" w:space="0"/>
                  </w:tcBorders>
                  <w:vAlign w:val="center"/>
                </w:tcPr>
                <w:p w14:paraId="7563EE0A">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w:t>
                  </w:r>
                </w:p>
                <w:p w14:paraId="1A996AA3">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对象</w:t>
                  </w:r>
                </w:p>
              </w:tc>
              <w:tc>
                <w:tcPr>
                  <w:tcW w:w="1125" w:type="dxa"/>
                  <w:vMerge w:val="restart"/>
                  <w:tcBorders>
                    <w:left w:val="single" w:color="auto" w:sz="4" w:space="0"/>
                    <w:bottom w:val="single" w:color="auto" w:sz="4" w:space="0"/>
                    <w:right w:val="single" w:color="auto" w:sz="4" w:space="0"/>
                  </w:tcBorders>
                  <w:vAlign w:val="center"/>
                </w:tcPr>
                <w:p w14:paraId="62D68E5F">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w:t>
                  </w:r>
                </w:p>
                <w:p w14:paraId="49BDFEDB">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内容</w:t>
                  </w:r>
                </w:p>
              </w:tc>
              <w:tc>
                <w:tcPr>
                  <w:tcW w:w="780" w:type="dxa"/>
                  <w:vMerge w:val="restart"/>
                  <w:tcBorders>
                    <w:left w:val="single" w:color="auto" w:sz="4" w:space="0"/>
                    <w:bottom w:val="single" w:color="auto" w:sz="4" w:space="0"/>
                    <w:right w:val="single" w:color="auto" w:sz="4" w:space="0"/>
                  </w:tcBorders>
                  <w:vAlign w:val="center"/>
                </w:tcPr>
                <w:p w14:paraId="326B47AE">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环境功</w:t>
                  </w:r>
                </w:p>
                <w:p w14:paraId="7CA4033B">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能区</w:t>
                  </w:r>
                </w:p>
              </w:tc>
              <w:tc>
                <w:tcPr>
                  <w:tcW w:w="885" w:type="dxa"/>
                  <w:vMerge w:val="restart"/>
                  <w:tcBorders>
                    <w:left w:val="single" w:color="auto" w:sz="4" w:space="0"/>
                    <w:bottom w:val="single" w:color="auto" w:sz="4" w:space="0"/>
                    <w:right w:val="single" w:color="auto" w:sz="4" w:space="0"/>
                  </w:tcBorders>
                  <w:vAlign w:val="center"/>
                </w:tcPr>
                <w:p w14:paraId="7C87E9B9">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相对厂址方位</w:t>
                  </w:r>
                </w:p>
              </w:tc>
              <w:tc>
                <w:tcPr>
                  <w:tcW w:w="959" w:type="dxa"/>
                  <w:vMerge w:val="restart"/>
                  <w:tcBorders>
                    <w:left w:val="single" w:color="auto" w:sz="4" w:space="0"/>
                    <w:bottom w:val="single" w:color="auto" w:sz="4" w:space="0"/>
                  </w:tcBorders>
                  <w:vAlign w:val="center"/>
                </w:tcPr>
                <w:p w14:paraId="29FF843B">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w:t>
                  </w:r>
                  <w:r>
                    <w:rPr>
                      <w:rFonts w:hint="eastAsia" w:ascii="Times New Roman" w:hAnsi="Times New Roman" w:cs="Times New Roman"/>
                      <w:color w:val="auto"/>
                      <w:sz w:val="21"/>
                      <w:szCs w:val="21"/>
                      <w:lang w:val="en-US" w:eastAsia="zh-CN"/>
                    </w:rPr>
                    <w:t>厂界</w:t>
                  </w:r>
                  <w:r>
                    <w:rPr>
                      <w:rFonts w:hint="default" w:ascii="Times New Roman" w:hAnsi="Times New Roman" w:eastAsia="宋体" w:cs="Times New Roman"/>
                      <w:color w:val="auto"/>
                      <w:sz w:val="21"/>
                      <w:szCs w:val="21"/>
                    </w:rPr>
                    <w:t>距离/m</w:t>
                  </w:r>
                </w:p>
              </w:tc>
            </w:tr>
            <w:tr w14:paraId="148AFF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2" w:hRule="atLeast"/>
                <w:jc w:val="center"/>
              </w:trPr>
              <w:tc>
                <w:tcPr>
                  <w:tcW w:w="450" w:type="dxa"/>
                  <w:vMerge w:val="continue"/>
                  <w:tcBorders>
                    <w:top w:val="single" w:color="auto" w:sz="4" w:space="0"/>
                    <w:bottom w:val="single" w:color="auto" w:sz="4" w:space="0"/>
                    <w:right w:val="single" w:color="auto" w:sz="4" w:space="0"/>
                  </w:tcBorders>
                  <w:vAlign w:val="center"/>
                </w:tcPr>
                <w:p w14:paraId="051C89C5">
                  <w:pPr>
                    <w:pStyle w:val="11"/>
                    <w:adjustRightInd w:val="0"/>
                    <w:snapToGrid w:val="0"/>
                    <w:jc w:val="center"/>
                    <w:rPr>
                      <w:rFonts w:hint="default" w:ascii="Times New Roman" w:hAnsi="Times New Roman" w:eastAsia="宋体" w:cs="Times New Roman"/>
                      <w:color w:val="auto"/>
                      <w:sz w:val="21"/>
                      <w:szCs w:val="21"/>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4B94FDCB">
                  <w:pPr>
                    <w:pStyle w:val="11"/>
                    <w:adjustRightInd w:val="0"/>
                    <w:snapToGrid w:val="0"/>
                    <w:jc w:val="center"/>
                    <w:rPr>
                      <w:rFonts w:hint="default" w:ascii="Times New Roman" w:hAnsi="Times New Roman" w:eastAsia="宋体" w:cs="Times New Roman"/>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43A07449">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经度</w:t>
                  </w:r>
                </w:p>
              </w:tc>
              <w:tc>
                <w:tcPr>
                  <w:tcW w:w="1125" w:type="dxa"/>
                  <w:tcBorders>
                    <w:top w:val="single" w:color="auto" w:sz="4" w:space="0"/>
                    <w:left w:val="single" w:color="auto" w:sz="4" w:space="0"/>
                    <w:bottom w:val="single" w:color="auto" w:sz="4" w:space="0"/>
                    <w:right w:val="single" w:color="auto" w:sz="4" w:space="0"/>
                  </w:tcBorders>
                  <w:vAlign w:val="center"/>
                </w:tcPr>
                <w:p w14:paraId="7523F706">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纬度</w:t>
                  </w:r>
                </w:p>
              </w:tc>
              <w:tc>
                <w:tcPr>
                  <w:tcW w:w="765" w:type="dxa"/>
                  <w:vMerge w:val="continue"/>
                  <w:tcBorders>
                    <w:top w:val="single" w:color="auto" w:sz="4" w:space="0"/>
                    <w:left w:val="single" w:color="auto" w:sz="4" w:space="0"/>
                    <w:bottom w:val="single" w:color="auto" w:sz="4" w:space="0"/>
                    <w:right w:val="single" w:color="auto" w:sz="4" w:space="0"/>
                  </w:tcBorders>
                  <w:vAlign w:val="center"/>
                </w:tcPr>
                <w:p w14:paraId="4F8A0D42">
                  <w:pPr>
                    <w:pStyle w:val="11"/>
                    <w:adjustRightInd w:val="0"/>
                    <w:snapToGrid w:val="0"/>
                    <w:jc w:val="center"/>
                    <w:rPr>
                      <w:rFonts w:hint="default" w:ascii="Times New Roman" w:hAnsi="Times New Roman" w:eastAsia="宋体" w:cs="Times New Roman"/>
                      <w:color w:val="auto"/>
                      <w:sz w:val="21"/>
                      <w:szCs w:val="21"/>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541F2A88">
                  <w:pPr>
                    <w:pStyle w:val="11"/>
                    <w:adjustRightInd w:val="0"/>
                    <w:snapToGrid w:val="0"/>
                    <w:jc w:val="center"/>
                    <w:rPr>
                      <w:rFonts w:hint="default" w:ascii="Times New Roman" w:hAnsi="Times New Roman" w:eastAsia="宋体" w:cs="Times New Roman"/>
                      <w:color w:val="auto"/>
                      <w:sz w:val="21"/>
                      <w:szCs w:val="21"/>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78BDC83B">
                  <w:pPr>
                    <w:pStyle w:val="11"/>
                    <w:adjustRightInd w:val="0"/>
                    <w:snapToGrid w:val="0"/>
                    <w:jc w:val="center"/>
                    <w:rPr>
                      <w:rFonts w:hint="default" w:ascii="Times New Roman" w:hAnsi="Times New Roman" w:eastAsia="宋体" w:cs="Times New Roman"/>
                      <w:color w:val="auto"/>
                      <w:sz w:val="21"/>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629DA2E4">
                  <w:pPr>
                    <w:pStyle w:val="11"/>
                    <w:adjustRightInd w:val="0"/>
                    <w:snapToGrid w:val="0"/>
                    <w:jc w:val="center"/>
                    <w:rPr>
                      <w:rFonts w:hint="default" w:ascii="Times New Roman" w:hAnsi="Times New Roman" w:eastAsia="宋体" w:cs="Times New Roman"/>
                      <w:color w:val="auto"/>
                      <w:sz w:val="21"/>
                      <w:szCs w:val="21"/>
                    </w:rPr>
                  </w:pPr>
                </w:p>
              </w:tc>
              <w:tc>
                <w:tcPr>
                  <w:tcW w:w="959" w:type="dxa"/>
                  <w:vMerge w:val="continue"/>
                  <w:tcBorders>
                    <w:top w:val="single" w:color="auto" w:sz="4" w:space="0"/>
                    <w:left w:val="single" w:color="auto" w:sz="4" w:space="0"/>
                    <w:bottom w:val="single" w:color="auto" w:sz="4" w:space="0"/>
                  </w:tcBorders>
                  <w:vAlign w:val="center"/>
                </w:tcPr>
                <w:p w14:paraId="33C2EB92">
                  <w:pPr>
                    <w:pStyle w:val="11"/>
                    <w:adjustRightInd w:val="0"/>
                    <w:snapToGrid w:val="0"/>
                    <w:jc w:val="center"/>
                    <w:rPr>
                      <w:rFonts w:hint="default" w:ascii="Times New Roman" w:hAnsi="Times New Roman" w:eastAsia="宋体" w:cs="Times New Roman"/>
                      <w:color w:val="auto"/>
                      <w:sz w:val="21"/>
                      <w:szCs w:val="21"/>
                    </w:rPr>
                  </w:pPr>
                </w:p>
              </w:tc>
            </w:tr>
            <w:tr w14:paraId="324F1A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450" w:type="dxa"/>
                  <w:tcBorders>
                    <w:top w:val="single" w:color="auto" w:sz="4" w:space="0"/>
                    <w:bottom w:val="single" w:color="auto" w:sz="4" w:space="0"/>
                    <w:right w:val="single" w:color="auto" w:sz="4" w:space="0"/>
                  </w:tcBorders>
                  <w:vAlign w:val="center"/>
                </w:tcPr>
                <w:p w14:paraId="64FC924A">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24" w:type="dxa"/>
                  <w:tcBorders>
                    <w:top w:val="single" w:color="auto" w:sz="4" w:space="0"/>
                    <w:left w:val="single" w:color="auto" w:sz="4" w:space="0"/>
                    <w:bottom w:val="single" w:color="auto" w:sz="4" w:space="0"/>
                    <w:right w:val="single" w:color="auto" w:sz="4" w:space="0"/>
                  </w:tcBorders>
                  <w:vAlign w:val="center"/>
                </w:tcPr>
                <w:p w14:paraId="3E05CA30">
                  <w:pPr>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李巷村</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8F968F5">
                  <w:pPr>
                    <w:pStyle w:val="11"/>
                    <w:adjustRightInd w:val="0"/>
                    <w:snapToGrid w:val="0"/>
                    <w:jc w:val="center"/>
                    <w:rPr>
                      <w:rFonts w:hint="default" w:ascii="Times New Roman" w:hAnsi="Times New Roman" w:eastAsia="宋体" w:cs="Times New Roman"/>
                      <w:color w:val="auto"/>
                      <w:spacing w:val="-11"/>
                      <w:kern w:val="2"/>
                      <w:sz w:val="21"/>
                      <w:szCs w:val="21"/>
                      <w:lang w:val="en-US" w:eastAsia="zh-CN" w:bidi="ar-SA"/>
                    </w:rPr>
                  </w:pPr>
                  <w:r>
                    <w:rPr>
                      <w:rFonts w:hint="eastAsia" w:ascii="Times New Roman" w:hAnsi="Times New Roman" w:cs="Times New Roman"/>
                      <w:color w:val="auto"/>
                      <w:spacing w:val="-11"/>
                      <w:kern w:val="2"/>
                      <w:sz w:val="21"/>
                      <w:szCs w:val="21"/>
                      <w:lang w:val="en-US" w:eastAsia="zh-CN" w:bidi="ar-SA"/>
                    </w:rPr>
                    <w:t>120.550150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2A1CC69">
                  <w:pPr>
                    <w:pStyle w:val="11"/>
                    <w:adjustRightInd w:val="0"/>
                    <w:snapToGrid w:val="0"/>
                    <w:jc w:val="center"/>
                    <w:rPr>
                      <w:rFonts w:hint="default" w:ascii="Times New Roman" w:hAnsi="Times New Roman" w:eastAsia="宋体" w:cs="Times New Roman"/>
                      <w:color w:val="auto"/>
                      <w:spacing w:val="-11"/>
                      <w:kern w:val="2"/>
                      <w:sz w:val="21"/>
                      <w:szCs w:val="21"/>
                      <w:lang w:val="en-US" w:eastAsia="zh-CN" w:bidi="ar-SA"/>
                    </w:rPr>
                  </w:pPr>
                  <w:r>
                    <w:rPr>
                      <w:rFonts w:hint="eastAsia" w:ascii="Times New Roman" w:hAnsi="Times New Roman" w:cs="Times New Roman"/>
                      <w:color w:val="auto"/>
                      <w:spacing w:val="-11"/>
                      <w:kern w:val="2"/>
                      <w:sz w:val="21"/>
                      <w:szCs w:val="21"/>
                      <w:lang w:val="en-US" w:eastAsia="zh-CN" w:bidi="ar-SA"/>
                    </w:rPr>
                    <w:t>31.796716</w:t>
                  </w:r>
                </w:p>
              </w:tc>
              <w:tc>
                <w:tcPr>
                  <w:tcW w:w="765" w:type="dxa"/>
                  <w:tcBorders>
                    <w:top w:val="single" w:color="auto" w:sz="4" w:space="0"/>
                    <w:left w:val="single" w:color="auto" w:sz="4" w:space="0"/>
                    <w:bottom w:val="single" w:color="auto" w:sz="4" w:space="0"/>
                    <w:right w:val="single" w:color="auto" w:sz="4" w:space="0"/>
                  </w:tcBorders>
                  <w:vAlign w:val="center"/>
                </w:tcPr>
                <w:p w14:paraId="776BF838">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1125" w:type="dxa"/>
                  <w:tcBorders>
                    <w:top w:val="single" w:color="auto" w:sz="4" w:space="0"/>
                    <w:left w:val="single" w:color="auto" w:sz="4" w:space="0"/>
                    <w:bottom w:val="single" w:color="auto" w:sz="4" w:space="0"/>
                    <w:right w:val="single" w:color="auto" w:sz="4" w:space="0"/>
                  </w:tcBorders>
                  <w:vAlign w:val="center"/>
                </w:tcPr>
                <w:p w14:paraId="7004B9C8">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w:t>
                  </w:r>
                  <w:r>
                    <w:rPr>
                      <w:rFonts w:hint="eastAsia" w:cs="Times New Roman"/>
                      <w:color w:val="auto"/>
                      <w:sz w:val="21"/>
                      <w:szCs w:val="21"/>
                      <w:lang w:val="en-US" w:eastAsia="zh-CN"/>
                    </w:rPr>
                    <w:t>80</w:t>
                  </w:r>
                  <w:r>
                    <w:rPr>
                      <w:rFonts w:hint="default" w:ascii="Times New Roman" w:hAnsi="Times New Roman" w:eastAsia="宋体" w:cs="Times New Roman"/>
                      <w:color w:val="auto"/>
                      <w:sz w:val="21"/>
                      <w:szCs w:val="21"/>
                    </w:rPr>
                    <w:t>户</w:t>
                  </w:r>
                </w:p>
              </w:tc>
              <w:tc>
                <w:tcPr>
                  <w:tcW w:w="780" w:type="dxa"/>
                  <w:tcBorders>
                    <w:top w:val="single" w:color="auto" w:sz="4" w:space="0"/>
                    <w:left w:val="single" w:color="auto" w:sz="4" w:space="0"/>
                    <w:bottom w:val="single" w:color="auto" w:sz="4" w:space="0"/>
                    <w:right w:val="single" w:color="auto" w:sz="4" w:space="0"/>
                  </w:tcBorders>
                  <w:vAlign w:val="center"/>
                </w:tcPr>
                <w:p w14:paraId="6834B22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B03579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北</w:t>
                  </w:r>
                </w:p>
              </w:tc>
              <w:tc>
                <w:tcPr>
                  <w:tcW w:w="959" w:type="dxa"/>
                  <w:tcBorders>
                    <w:top w:val="single" w:color="auto" w:sz="4" w:space="0"/>
                    <w:left w:val="single" w:color="auto" w:sz="4" w:space="0"/>
                    <w:bottom w:val="single" w:color="auto" w:sz="4" w:space="0"/>
                  </w:tcBorders>
                  <w:shd w:val="clear" w:color="auto" w:fill="auto"/>
                  <w:vAlign w:val="center"/>
                </w:tcPr>
                <w:p w14:paraId="1ACC710C">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371</w:t>
                  </w:r>
                </w:p>
              </w:tc>
            </w:tr>
            <w:tr w14:paraId="41F101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450" w:type="dxa"/>
                  <w:vMerge w:val="restart"/>
                  <w:tcBorders>
                    <w:top w:val="single" w:color="auto" w:sz="4" w:space="0"/>
                    <w:bottom w:val="single" w:color="auto" w:sz="4" w:space="0"/>
                    <w:right w:val="single" w:color="auto" w:sz="4" w:space="0"/>
                  </w:tcBorders>
                  <w:vAlign w:val="center"/>
                </w:tcPr>
                <w:p w14:paraId="3B2242E7">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14:paraId="745EE219">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巷头村</w:t>
                  </w:r>
                </w:p>
              </w:tc>
              <w:tc>
                <w:tcPr>
                  <w:tcW w:w="1020" w:type="dxa"/>
                  <w:tcBorders>
                    <w:top w:val="single" w:color="auto" w:sz="4" w:space="0"/>
                    <w:left w:val="single" w:color="auto" w:sz="4" w:space="0"/>
                    <w:bottom w:val="single" w:color="auto" w:sz="4" w:space="0"/>
                    <w:right w:val="single" w:color="auto" w:sz="4" w:space="0"/>
                  </w:tcBorders>
                  <w:vAlign w:val="center"/>
                </w:tcPr>
                <w:p w14:paraId="6BB009A4">
                  <w:pPr>
                    <w:pStyle w:val="11"/>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120.552185</w:t>
                  </w:r>
                </w:p>
              </w:tc>
              <w:tc>
                <w:tcPr>
                  <w:tcW w:w="1125" w:type="dxa"/>
                  <w:tcBorders>
                    <w:top w:val="single" w:color="auto" w:sz="4" w:space="0"/>
                    <w:left w:val="single" w:color="auto" w:sz="4" w:space="0"/>
                    <w:bottom w:val="single" w:color="auto" w:sz="4" w:space="0"/>
                    <w:right w:val="single" w:color="auto" w:sz="4" w:space="0"/>
                  </w:tcBorders>
                  <w:vAlign w:val="center"/>
                </w:tcPr>
                <w:p w14:paraId="611DEC6B">
                  <w:pPr>
                    <w:pStyle w:val="11"/>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31.791914</w:t>
                  </w:r>
                </w:p>
              </w:tc>
              <w:tc>
                <w:tcPr>
                  <w:tcW w:w="765" w:type="dxa"/>
                  <w:tcBorders>
                    <w:top w:val="single" w:color="auto" w:sz="4" w:space="0"/>
                    <w:left w:val="single" w:color="auto" w:sz="4" w:space="0"/>
                    <w:bottom w:val="single" w:color="auto" w:sz="4" w:space="0"/>
                    <w:right w:val="single" w:color="auto" w:sz="4" w:space="0"/>
                  </w:tcBorders>
                  <w:vAlign w:val="center"/>
                </w:tcPr>
                <w:p w14:paraId="4230FCE2">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1125" w:type="dxa"/>
                  <w:tcBorders>
                    <w:top w:val="single" w:color="auto" w:sz="4" w:space="0"/>
                    <w:left w:val="single" w:color="auto" w:sz="4" w:space="0"/>
                    <w:bottom w:val="single" w:color="auto" w:sz="4" w:space="0"/>
                    <w:right w:val="single" w:color="auto" w:sz="4" w:space="0"/>
                  </w:tcBorders>
                  <w:vAlign w:val="center"/>
                </w:tcPr>
                <w:p w14:paraId="72CB215A">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rPr>
                    <w:t>户</w:t>
                  </w:r>
                </w:p>
              </w:tc>
              <w:tc>
                <w:tcPr>
                  <w:tcW w:w="780" w:type="dxa"/>
                  <w:tcBorders>
                    <w:top w:val="single" w:color="auto" w:sz="4" w:space="0"/>
                    <w:left w:val="single" w:color="auto" w:sz="4" w:space="0"/>
                    <w:bottom w:val="single" w:color="auto" w:sz="4" w:space="0"/>
                    <w:right w:val="single" w:color="auto" w:sz="4" w:space="0"/>
                  </w:tcBorders>
                  <w:vAlign w:val="center"/>
                </w:tcPr>
                <w:p w14:paraId="18ED3DB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op w:val="single" w:color="auto" w:sz="4" w:space="0"/>
                    <w:left w:val="single" w:color="auto" w:sz="4" w:space="0"/>
                    <w:bottom w:val="single" w:color="auto" w:sz="4" w:space="0"/>
                    <w:right w:val="single" w:color="auto" w:sz="4" w:space="0"/>
                  </w:tcBorders>
                  <w:vAlign w:val="center"/>
                </w:tcPr>
                <w:p w14:paraId="4EAA91F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东</w:t>
                  </w:r>
                </w:p>
              </w:tc>
              <w:tc>
                <w:tcPr>
                  <w:tcW w:w="959" w:type="dxa"/>
                  <w:tcBorders>
                    <w:top w:val="single" w:color="auto" w:sz="4" w:space="0"/>
                    <w:left w:val="single" w:color="auto" w:sz="4" w:space="0"/>
                    <w:bottom w:val="single" w:color="auto" w:sz="4" w:space="0"/>
                  </w:tcBorders>
                  <w:vAlign w:val="center"/>
                </w:tcPr>
                <w:p w14:paraId="550B161C">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105</w:t>
                  </w:r>
                </w:p>
              </w:tc>
            </w:tr>
            <w:tr w14:paraId="37EE69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450" w:type="dxa"/>
                  <w:vMerge w:val="continue"/>
                  <w:tcBorders>
                    <w:top w:val="single" w:color="auto" w:sz="4" w:space="0"/>
                    <w:bottom w:val="single" w:color="auto" w:sz="4" w:space="0"/>
                    <w:right w:val="single" w:color="auto" w:sz="4" w:space="0"/>
                  </w:tcBorders>
                  <w:vAlign w:val="center"/>
                </w:tcPr>
                <w:p w14:paraId="5B98B638">
                  <w:pPr>
                    <w:pStyle w:val="11"/>
                    <w:adjustRightInd w:val="0"/>
                    <w:snapToGrid w:val="0"/>
                    <w:jc w:val="center"/>
                    <w:rPr>
                      <w:rFonts w:hint="default" w:ascii="Times New Roman" w:hAnsi="Times New Roman" w:eastAsia="宋体" w:cs="Times New Roman"/>
                      <w:color w:val="auto"/>
                      <w:sz w:val="21"/>
                      <w:szCs w:val="21"/>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9E9DE0C">
                  <w:pPr>
                    <w:jc w:val="center"/>
                    <w:rPr>
                      <w:rFonts w:hint="eastAsia" w:cs="Times New Roman"/>
                      <w:color w:val="auto"/>
                      <w:sz w:val="21"/>
                      <w:szCs w:val="21"/>
                      <w:lang w:val="en-US" w:eastAsia="zh-CN"/>
                    </w:rPr>
                  </w:pPr>
                </w:p>
              </w:tc>
              <w:tc>
                <w:tcPr>
                  <w:tcW w:w="1020" w:type="dxa"/>
                  <w:tcBorders>
                    <w:top w:val="single" w:color="auto" w:sz="4" w:space="0"/>
                    <w:left w:val="single" w:color="auto" w:sz="4" w:space="0"/>
                    <w:bottom w:val="single" w:color="auto" w:sz="4" w:space="0"/>
                    <w:right w:val="single" w:color="auto" w:sz="4" w:space="0"/>
                  </w:tcBorders>
                  <w:vAlign w:val="center"/>
                </w:tcPr>
                <w:p w14:paraId="1DBD7B09">
                  <w:pPr>
                    <w:pStyle w:val="11"/>
                    <w:adjustRightInd w:val="0"/>
                    <w:snapToGrid w:val="0"/>
                    <w:jc w:val="center"/>
                    <w:rPr>
                      <w:rFonts w:hint="default" w:ascii="Times New Roman" w:hAnsi="Times New Roman"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120.552907</w:t>
                  </w:r>
                </w:p>
              </w:tc>
              <w:tc>
                <w:tcPr>
                  <w:tcW w:w="1125" w:type="dxa"/>
                  <w:tcBorders>
                    <w:top w:val="single" w:color="auto" w:sz="4" w:space="0"/>
                    <w:left w:val="single" w:color="auto" w:sz="4" w:space="0"/>
                    <w:bottom w:val="single" w:color="auto" w:sz="4" w:space="0"/>
                    <w:right w:val="single" w:color="auto" w:sz="4" w:space="0"/>
                  </w:tcBorders>
                  <w:vAlign w:val="center"/>
                </w:tcPr>
                <w:p w14:paraId="305FFF1A">
                  <w:pPr>
                    <w:pStyle w:val="11"/>
                    <w:adjustRightInd w:val="0"/>
                    <w:snapToGrid w:val="0"/>
                    <w:jc w:val="center"/>
                    <w:rPr>
                      <w:rFonts w:hint="default" w:ascii="Times New Roman" w:hAnsi="Times New Roman"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31.792418</w:t>
                  </w:r>
                </w:p>
              </w:tc>
              <w:tc>
                <w:tcPr>
                  <w:tcW w:w="765" w:type="dxa"/>
                  <w:tcBorders>
                    <w:top w:val="single" w:color="auto" w:sz="4" w:space="0"/>
                    <w:left w:val="single" w:color="auto" w:sz="4" w:space="0"/>
                    <w:bottom w:val="single" w:color="auto" w:sz="4" w:space="0"/>
                    <w:right w:val="single" w:color="auto" w:sz="4" w:space="0"/>
                  </w:tcBorders>
                  <w:vAlign w:val="center"/>
                </w:tcPr>
                <w:p w14:paraId="11821597">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1125" w:type="dxa"/>
                  <w:tcBorders>
                    <w:top w:val="single" w:color="auto" w:sz="4" w:space="0"/>
                    <w:left w:val="single" w:color="auto" w:sz="4" w:space="0"/>
                    <w:bottom w:val="single" w:color="auto" w:sz="4" w:space="0"/>
                    <w:right w:val="single" w:color="auto" w:sz="4" w:space="0"/>
                  </w:tcBorders>
                  <w:vAlign w:val="center"/>
                </w:tcPr>
                <w:p w14:paraId="2D46CC2A">
                  <w:pPr>
                    <w:pStyle w:val="11"/>
                    <w:adjustRightInd w:val="0"/>
                    <w:snapToGrid w:val="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居民</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户</w:t>
                  </w:r>
                </w:p>
              </w:tc>
              <w:tc>
                <w:tcPr>
                  <w:tcW w:w="780" w:type="dxa"/>
                  <w:tcBorders>
                    <w:top w:val="single" w:color="auto" w:sz="4" w:space="0"/>
                    <w:left w:val="single" w:color="auto" w:sz="4" w:space="0"/>
                    <w:bottom w:val="single" w:color="auto" w:sz="4" w:space="0"/>
                    <w:right w:val="single" w:color="auto" w:sz="4" w:space="0"/>
                  </w:tcBorders>
                  <w:vAlign w:val="center"/>
                </w:tcPr>
                <w:p w14:paraId="69E2B50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op w:val="single" w:color="auto" w:sz="4" w:space="0"/>
                    <w:left w:val="single" w:color="auto" w:sz="4" w:space="0"/>
                    <w:bottom w:val="single" w:color="auto" w:sz="4" w:space="0"/>
                    <w:right w:val="single" w:color="auto" w:sz="4" w:space="0"/>
                  </w:tcBorders>
                  <w:vAlign w:val="center"/>
                </w:tcPr>
                <w:p w14:paraId="79EB8621">
                  <w:pPr>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东</w:t>
                  </w:r>
                </w:p>
              </w:tc>
              <w:tc>
                <w:tcPr>
                  <w:tcW w:w="959" w:type="dxa"/>
                  <w:tcBorders>
                    <w:top w:val="single" w:color="auto" w:sz="4" w:space="0"/>
                    <w:left w:val="single" w:color="auto" w:sz="4" w:space="0"/>
                    <w:bottom w:val="single" w:color="auto" w:sz="4" w:space="0"/>
                  </w:tcBorders>
                  <w:vAlign w:val="center"/>
                </w:tcPr>
                <w:p w14:paraId="792E178F">
                  <w:pPr>
                    <w:jc w:val="center"/>
                    <w:rPr>
                      <w:rFonts w:hint="default" w:cs="Times New Roman"/>
                      <w:color w:val="auto"/>
                      <w:sz w:val="21"/>
                      <w:szCs w:val="21"/>
                      <w:lang w:val="en-US" w:eastAsia="zh-CN"/>
                    </w:rPr>
                  </w:pPr>
                  <w:r>
                    <w:rPr>
                      <w:rFonts w:hint="eastAsia" w:cs="Times New Roman"/>
                      <w:color w:val="auto"/>
                      <w:sz w:val="21"/>
                      <w:szCs w:val="21"/>
                      <w:lang w:val="en-US" w:eastAsia="zh-CN"/>
                    </w:rPr>
                    <w:t>153</w:t>
                  </w:r>
                </w:p>
              </w:tc>
            </w:tr>
            <w:tr w14:paraId="306376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4" w:hRule="exact"/>
                <w:jc w:val="center"/>
              </w:trPr>
              <w:tc>
                <w:tcPr>
                  <w:tcW w:w="450" w:type="dxa"/>
                  <w:tcBorders>
                    <w:top w:val="single" w:color="auto" w:sz="4" w:space="0"/>
                    <w:bottom w:val="single" w:color="auto" w:sz="4" w:space="0"/>
                    <w:right w:val="single" w:color="auto" w:sz="4" w:space="0"/>
                  </w:tcBorders>
                  <w:vAlign w:val="center"/>
                </w:tcPr>
                <w:p w14:paraId="54F9A2AF">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24" w:type="dxa"/>
                  <w:tcBorders>
                    <w:top w:val="single" w:color="auto" w:sz="4" w:space="0"/>
                    <w:left w:val="single" w:color="auto" w:sz="4" w:space="0"/>
                    <w:bottom w:val="single" w:color="auto" w:sz="4" w:space="0"/>
                    <w:right w:val="single" w:color="auto" w:sz="4" w:space="0"/>
                  </w:tcBorders>
                  <w:vAlign w:val="center"/>
                </w:tcPr>
                <w:p w14:paraId="5ED11D9D">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北新宅基</w:t>
                  </w:r>
                </w:p>
              </w:tc>
              <w:tc>
                <w:tcPr>
                  <w:tcW w:w="1020" w:type="dxa"/>
                  <w:tcBorders>
                    <w:top w:val="single" w:color="auto" w:sz="4" w:space="0"/>
                    <w:left w:val="single" w:color="auto" w:sz="4" w:space="0"/>
                    <w:bottom w:val="single" w:color="auto" w:sz="4" w:space="0"/>
                    <w:right w:val="single" w:color="auto" w:sz="4" w:space="0"/>
                  </w:tcBorders>
                  <w:vAlign w:val="center"/>
                </w:tcPr>
                <w:p w14:paraId="25EC505E">
                  <w:pPr>
                    <w:pStyle w:val="11"/>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120.549764</w:t>
                  </w:r>
                </w:p>
              </w:tc>
              <w:tc>
                <w:tcPr>
                  <w:tcW w:w="1125" w:type="dxa"/>
                  <w:tcBorders>
                    <w:top w:val="single" w:color="auto" w:sz="4" w:space="0"/>
                    <w:left w:val="single" w:color="auto" w:sz="4" w:space="0"/>
                    <w:bottom w:val="single" w:color="auto" w:sz="4" w:space="0"/>
                    <w:right w:val="single" w:color="auto" w:sz="4" w:space="0"/>
                  </w:tcBorders>
                  <w:vAlign w:val="center"/>
                </w:tcPr>
                <w:p w14:paraId="26957A65">
                  <w:pPr>
                    <w:pStyle w:val="11"/>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31.790632</w:t>
                  </w:r>
                </w:p>
              </w:tc>
              <w:tc>
                <w:tcPr>
                  <w:tcW w:w="765" w:type="dxa"/>
                  <w:tcBorders>
                    <w:top w:val="single" w:color="auto" w:sz="4" w:space="0"/>
                    <w:left w:val="single" w:color="auto" w:sz="4" w:space="0"/>
                    <w:bottom w:val="single" w:color="auto" w:sz="4" w:space="0"/>
                    <w:right w:val="single" w:color="auto" w:sz="4" w:space="0"/>
                  </w:tcBorders>
                  <w:vAlign w:val="center"/>
                </w:tcPr>
                <w:p w14:paraId="677F0B39">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1125" w:type="dxa"/>
                  <w:tcBorders>
                    <w:top w:val="single" w:color="auto" w:sz="4" w:space="0"/>
                    <w:left w:val="single" w:color="auto" w:sz="4" w:space="0"/>
                    <w:bottom w:val="single" w:color="auto" w:sz="4" w:space="0"/>
                    <w:right w:val="single" w:color="auto" w:sz="4" w:space="0"/>
                  </w:tcBorders>
                  <w:vAlign w:val="center"/>
                </w:tcPr>
                <w:p w14:paraId="5380E5D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w:t>
                  </w:r>
                  <w:r>
                    <w:rPr>
                      <w:rFonts w:hint="eastAsia" w:cs="Times New Roman"/>
                      <w:color w:val="auto"/>
                      <w:sz w:val="21"/>
                      <w:szCs w:val="21"/>
                      <w:lang w:val="en-US" w:eastAsia="zh-CN"/>
                    </w:rPr>
                    <w:t>100</w:t>
                  </w:r>
                  <w:r>
                    <w:rPr>
                      <w:rFonts w:hint="default" w:ascii="Times New Roman" w:hAnsi="Times New Roman" w:eastAsia="宋体" w:cs="Times New Roman"/>
                      <w:color w:val="auto"/>
                      <w:sz w:val="21"/>
                      <w:szCs w:val="21"/>
                    </w:rPr>
                    <w:t>户</w:t>
                  </w:r>
                </w:p>
              </w:tc>
              <w:tc>
                <w:tcPr>
                  <w:tcW w:w="780" w:type="dxa"/>
                  <w:tcBorders>
                    <w:top w:val="single" w:color="auto" w:sz="4" w:space="0"/>
                    <w:left w:val="single" w:color="auto" w:sz="4" w:space="0"/>
                    <w:bottom w:val="single" w:color="auto" w:sz="4" w:space="0"/>
                    <w:right w:val="single" w:color="auto" w:sz="4" w:space="0"/>
                  </w:tcBorders>
                  <w:vAlign w:val="center"/>
                </w:tcPr>
                <w:p w14:paraId="69D4283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op w:val="single" w:color="auto" w:sz="4" w:space="0"/>
                    <w:left w:val="single" w:color="auto" w:sz="4" w:space="0"/>
                    <w:bottom w:val="single" w:color="auto" w:sz="4" w:space="0"/>
                    <w:right w:val="single" w:color="auto" w:sz="4" w:space="0"/>
                  </w:tcBorders>
                  <w:vAlign w:val="center"/>
                </w:tcPr>
                <w:p w14:paraId="506BB45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南</w:t>
                  </w:r>
                </w:p>
              </w:tc>
              <w:tc>
                <w:tcPr>
                  <w:tcW w:w="959" w:type="dxa"/>
                  <w:tcBorders>
                    <w:top w:val="single" w:color="auto" w:sz="4" w:space="0"/>
                    <w:left w:val="single" w:color="auto" w:sz="4" w:space="0"/>
                    <w:bottom w:val="single" w:color="auto" w:sz="4" w:space="0"/>
                  </w:tcBorders>
                  <w:vAlign w:val="center"/>
                </w:tcPr>
                <w:p w14:paraId="78ABED72">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180</w:t>
                  </w:r>
                </w:p>
              </w:tc>
            </w:tr>
            <w:tr w14:paraId="49398D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4" w:hRule="exact"/>
                <w:jc w:val="center"/>
              </w:trPr>
              <w:tc>
                <w:tcPr>
                  <w:tcW w:w="450" w:type="dxa"/>
                  <w:vMerge w:val="restart"/>
                  <w:tcBorders>
                    <w:top w:val="single" w:color="auto" w:sz="4" w:space="0"/>
                    <w:bottom w:val="single" w:color="auto" w:sz="4" w:space="0"/>
                    <w:right w:val="single" w:color="auto" w:sz="4" w:space="0"/>
                  </w:tcBorders>
                  <w:vAlign w:val="center"/>
                </w:tcPr>
                <w:p w14:paraId="2C6DD7F1">
                  <w:pPr>
                    <w:pStyle w:val="11"/>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14:paraId="4652257F">
                  <w:pPr>
                    <w:jc w:val="center"/>
                    <w:rPr>
                      <w:rFonts w:hint="default" w:cs="Times New Roman"/>
                      <w:color w:val="auto"/>
                      <w:sz w:val="21"/>
                      <w:szCs w:val="21"/>
                      <w:lang w:val="en-US" w:eastAsia="zh-CN"/>
                    </w:rPr>
                  </w:pPr>
                  <w:r>
                    <w:rPr>
                      <w:rFonts w:hint="eastAsia" w:cs="Times New Roman"/>
                      <w:color w:val="auto"/>
                      <w:sz w:val="21"/>
                      <w:szCs w:val="21"/>
                      <w:lang w:val="en-US" w:eastAsia="zh-CN"/>
                    </w:rPr>
                    <w:t>汝南</w:t>
                  </w:r>
                </w:p>
              </w:tc>
              <w:tc>
                <w:tcPr>
                  <w:tcW w:w="1020" w:type="dxa"/>
                  <w:tcBorders>
                    <w:top w:val="single" w:color="auto" w:sz="4" w:space="0"/>
                    <w:left w:val="single" w:color="auto" w:sz="4" w:space="0"/>
                    <w:bottom w:val="single" w:color="auto" w:sz="4" w:space="0"/>
                    <w:right w:val="single" w:color="auto" w:sz="4" w:space="0"/>
                  </w:tcBorders>
                  <w:vAlign w:val="center"/>
                </w:tcPr>
                <w:p w14:paraId="02A4105D">
                  <w:pPr>
                    <w:pStyle w:val="11"/>
                    <w:adjustRightInd w:val="0"/>
                    <w:snapToGrid w:val="0"/>
                    <w:jc w:val="center"/>
                    <w:rPr>
                      <w:rFonts w:hint="default" w:ascii="Times New Roman" w:hAnsi="Times New Roman"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120.548680</w:t>
                  </w:r>
                </w:p>
              </w:tc>
              <w:tc>
                <w:tcPr>
                  <w:tcW w:w="1125" w:type="dxa"/>
                  <w:tcBorders>
                    <w:top w:val="single" w:color="auto" w:sz="4" w:space="0"/>
                    <w:left w:val="single" w:color="auto" w:sz="4" w:space="0"/>
                    <w:bottom w:val="single" w:color="auto" w:sz="4" w:space="0"/>
                    <w:right w:val="single" w:color="auto" w:sz="4" w:space="0"/>
                  </w:tcBorders>
                  <w:vAlign w:val="center"/>
                </w:tcPr>
                <w:p w14:paraId="5A09043C">
                  <w:pPr>
                    <w:pStyle w:val="11"/>
                    <w:adjustRightInd w:val="0"/>
                    <w:snapToGrid w:val="0"/>
                    <w:jc w:val="center"/>
                    <w:rPr>
                      <w:rFonts w:hint="default" w:ascii="Times New Roman" w:hAnsi="Times New Roman"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31.792070</w:t>
                  </w:r>
                </w:p>
              </w:tc>
              <w:tc>
                <w:tcPr>
                  <w:tcW w:w="765" w:type="dxa"/>
                  <w:tcBorders>
                    <w:top w:val="single" w:color="auto" w:sz="4" w:space="0"/>
                    <w:left w:val="single" w:color="auto" w:sz="4" w:space="0"/>
                    <w:bottom w:val="single" w:color="auto" w:sz="4" w:space="0"/>
                    <w:right w:val="single" w:color="auto" w:sz="4" w:space="0"/>
                  </w:tcBorders>
                  <w:vAlign w:val="center"/>
                </w:tcPr>
                <w:p w14:paraId="6D011948">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1125" w:type="dxa"/>
                  <w:tcBorders>
                    <w:top w:val="single" w:color="auto" w:sz="4" w:space="0"/>
                    <w:left w:val="single" w:color="auto" w:sz="4" w:space="0"/>
                    <w:bottom w:val="single" w:color="auto" w:sz="4" w:space="0"/>
                    <w:right w:val="single" w:color="auto" w:sz="4" w:space="0"/>
                  </w:tcBorders>
                  <w:vAlign w:val="center"/>
                </w:tcPr>
                <w:p w14:paraId="09F942D2">
                  <w:pPr>
                    <w:jc w:val="center"/>
                    <w:rPr>
                      <w:rFonts w:hint="eastAsia" w:cs="Times New Roman"/>
                      <w:color w:val="auto"/>
                      <w:sz w:val="21"/>
                      <w:szCs w:val="21"/>
                      <w:lang w:val="en-US" w:eastAsia="zh-CN"/>
                    </w:rPr>
                  </w:pPr>
                  <w:r>
                    <w:rPr>
                      <w:rFonts w:hint="default" w:ascii="Times New Roman" w:hAnsi="Times New Roman" w:eastAsia="宋体" w:cs="Times New Roman"/>
                      <w:color w:val="auto"/>
                      <w:sz w:val="21"/>
                      <w:szCs w:val="21"/>
                    </w:rPr>
                    <w:t>居民</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户</w:t>
                  </w:r>
                </w:p>
              </w:tc>
              <w:tc>
                <w:tcPr>
                  <w:tcW w:w="780" w:type="dxa"/>
                  <w:tcBorders>
                    <w:top w:val="single" w:color="auto" w:sz="4" w:space="0"/>
                    <w:left w:val="single" w:color="auto" w:sz="4" w:space="0"/>
                    <w:bottom w:val="single" w:color="auto" w:sz="4" w:space="0"/>
                    <w:right w:val="single" w:color="auto" w:sz="4" w:space="0"/>
                  </w:tcBorders>
                  <w:vAlign w:val="center"/>
                </w:tcPr>
                <w:p w14:paraId="0093861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op w:val="single" w:color="auto" w:sz="4" w:space="0"/>
                    <w:left w:val="single" w:color="auto" w:sz="4" w:space="0"/>
                    <w:bottom w:val="single" w:color="auto" w:sz="4" w:space="0"/>
                    <w:right w:val="single" w:color="auto" w:sz="4" w:space="0"/>
                  </w:tcBorders>
                  <w:vAlign w:val="center"/>
                </w:tcPr>
                <w:p w14:paraId="04816195">
                  <w:pPr>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南</w:t>
                  </w:r>
                </w:p>
              </w:tc>
              <w:tc>
                <w:tcPr>
                  <w:tcW w:w="959" w:type="dxa"/>
                  <w:tcBorders>
                    <w:top w:val="single" w:color="auto" w:sz="4" w:space="0"/>
                    <w:left w:val="single" w:color="auto" w:sz="4" w:space="0"/>
                    <w:bottom w:val="single" w:color="auto" w:sz="4" w:space="0"/>
                  </w:tcBorders>
                  <w:vAlign w:val="center"/>
                </w:tcPr>
                <w:p w14:paraId="716F753C">
                  <w:pPr>
                    <w:jc w:val="center"/>
                    <w:rPr>
                      <w:rFonts w:hint="default" w:cs="Times New Roman"/>
                      <w:color w:val="auto"/>
                      <w:sz w:val="21"/>
                      <w:szCs w:val="21"/>
                      <w:lang w:val="en-US" w:eastAsia="zh-CN"/>
                    </w:rPr>
                  </w:pPr>
                  <w:r>
                    <w:rPr>
                      <w:rFonts w:hint="eastAsia" w:cs="Times New Roman"/>
                      <w:color w:val="auto"/>
                      <w:sz w:val="21"/>
                      <w:szCs w:val="21"/>
                      <w:lang w:val="en-US" w:eastAsia="zh-CN"/>
                    </w:rPr>
                    <w:t>164</w:t>
                  </w:r>
                </w:p>
              </w:tc>
            </w:tr>
            <w:tr w14:paraId="126DA6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4" w:hRule="exact"/>
                <w:jc w:val="center"/>
              </w:trPr>
              <w:tc>
                <w:tcPr>
                  <w:tcW w:w="450" w:type="dxa"/>
                  <w:vMerge w:val="continue"/>
                  <w:tcBorders>
                    <w:top w:val="single" w:color="auto" w:sz="4" w:space="0"/>
                    <w:bottom w:val="single" w:color="auto" w:sz="12" w:space="0"/>
                    <w:right w:val="single" w:color="auto" w:sz="4" w:space="0"/>
                  </w:tcBorders>
                  <w:vAlign w:val="center"/>
                </w:tcPr>
                <w:p w14:paraId="00F7A88F">
                  <w:pPr>
                    <w:pStyle w:val="11"/>
                    <w:adjustRightInd w:val="0"/>
                    <w:snapToGrid w:val="0"/>
                    <w:jc w:val="center"/>
                    <w:rPr>
                      <w:rFonts w:hint="default" w:ascii="Times New Roman" w:hAnsi="Times New Roman" w:eastAsia="宋体" w:cs="Times New Roman"/>
                      <w:color w:val="auto"/>
                      <w:sz w:val="21"/>
                      <w:szCs w:val="21"/>
                    </w:rPr>
                  </w:pPr>
                </w:p>
              </w:tc>
              <w:tc>
                <w:tcPr>
                  <w:tcW w:w="1024" w:type="dxa"/>
                  <w:vMerge w:val="continue"/>
                  <w:tcBorders>
                    <w:top w:val="single" w:color="auto" w:sz="4" w:space="0"/>
                    <w:left w:val="single" w:color="auto" w:sz="4" w:space="0"/>
                    <w:bottom w:val="single" w:color="auto" w:sz="12" w:space="0"/>
                    <w:right w:val="single" w:color="auto" w:sz="4" w:space="0"/>
                  </w:tcBorders>
                  <w:vAlign w:val="center"/>
                </w:tcPr>
                <w:p w14:paraId="2427807C">
                  <w:pPr>
                    <w:jc w:val="center"/>
                    <w:rPr>
                      <w:rFonts w:hint="eastAsia" w:cs="Times New Roman"/>
                      <w:color w:val="auto"/>
                      <w:sz w:val="21"/>
                      <w:szCs w:val="21"/>
                      <w:lang w:val="en-US" w:eastAsia="zh-CN"/>
                    </w:rPr>
                  </w:pPr>
                </w:p>
              </w:tc>
              <w:tc>
                <w:tcPr>
                  <w:tcW w:w="1020" w:type="dxa"/>
                  <w:tcBorders>
                    <w:top w:val="single" w:color="auto" w:sz="4" w:space="0"/>
                    <w:left w:val="single" w:color="auto" w:sz="4" w:space="0"/>
                    <w:bottom w:val="single" w:color="auto" w:sz="12" w:space="0"/>
                    <w:right w:val="single" w:color="auto" w:sz="4" w:space="0"/>
                  </w:tcBorders>
                  <w:vAlign w:val="center"/>
                </w:tcPr>
                <w:p w14:paraId="60149613">
                  <w:pPr>
                    <w:pStyle w:val="11"/>
                    <w:adjustRightInd w:val="0"/>
                    <w:snapToGrid w:val="0"/>
                    <w:jc w:val="center"/>
                    <w:rPr>
                      <w:rFonts w:hint="default" w:ascii="Times New Roman" w:hAnsi="Times New Roman"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120.547612</w:t>
                  </w:r>
                </w:p>
              </w:tc>
              <w:tc>
                <w:tcPr>
                  <w:tcW w:w="1125" w:type="dxa"/>
                  <w:tcBorders>
                    <w:top w:val="single" w:color="auto" w:sz="4" w:space="0"/>
                    <w:left w:val="single" w:color="auto" w:sz="4" w:space="0"/>
                    <w:bottom w:val="single" w:color="auto" w:sz="12" w:space="0"/>
                    <w:right w:val="single" w:color="auto" w:sz="4" w:space="0"/>
                  </w:tcBorders>
                  <w:vAlign w:val="center"/>
                </w:tcPr>
                <w:p w14:paraId="0EAD47E0">
                  <w:pPr>
                    <w:pStyle w:val="11"/>
                    <w:adjustRightInd w:val="0"/>
                    <w:snapToGrid w:val="0"/>
                    <w:jc w:val="center"/>
                    <w:rPr>
                      <w:rFonts w:hint="default" w:ascii="Times New Roman" w:hAnsi="Times New Roman"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31.792970</w:t>
                  </w:r>
                </w:p>
              </w:tc>
              <w:tc>
                <w:tcPr>
                  <w:tcW w:w="765" w:type="dxa"/>
                  <w:tcBorders>
                    <w:top w:val="single" w:color="auto" w:sz="4" w:space="0"/>
                    <w:left w:val="single" w:color="auto" w:sz="4" w:space="0"/>
                    <w:bottom w:val="single" w:color="auto" w:sz="12" w:space="0"/>
                    <w:right w:val="single" w:color="auto" w:sz="4" w:space="0"/>
                  </w:tcBorders>
                  <w:vAlign w:val="center"/>
                </w:tcPr>
                <w:p w14:paraId="63D01B52">
                  <w:pPr>
                    <w:pStyle w:val="11"/>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1125" w:type="dxa"/>
                  <w:tcBorders>
                    <w:top w:val="single" w:color="auto" w:sz="4" w:space="0"/>
                    <w:left w:val="single" w:color="auto" w:sz="4" w:space="0"/>
                    <w:bottom w:val="single" w:color="auto" w:sz="12" w:space="0"/>
                    <w:right w:val="single" w:color="auto" w:sz="4" w:space="0"/>
                  </w:tcBorders>
                  <w:vAlign w:val="center"/>
                </w:tcPr>
                <w:p w14:paraId="15FED04D">
                  <w:pPr>
                    <w:jc w:val="center"/>
                    <w:rPr>
                      <w:rFonts w:hint="eastAsia" w:cs="Times New Roman"/>
                      <w:color w:val="auto"/>
                      <w:sz w:val="21"/>
                      <w:szCs w:val="21"/>
                      <w:lang w:val="en-US" w:eastAsia="zh-CN"/>
                    </w:rPr>
                  </w:pPr>
                  <w:r>
                    <w:rPr>
                      <w:rFonts w:hint="default" w:ascii="Times New Roman" w:hAnsi="Times New Roman" w:eastAsia="宋体" w:cs="Times New Roman"/>
                      <w:color w:val="auto"/>
                      <w:sz w:val="21"/>
                      <w:szCs w:val="21"/>
                    </w:rPr>
                    <w:t>居民</w:t>
                  </w:r>
                  <w:r>
                    <w:rPr>
                      <w:rFonts w:hint="eastAsia" w:cs="Times New Roman"/>
                      <w:color w:val="auto"/>
                      <w:sz w:val="21"/>
                      <w:szCs w:val="21"/>
                      <w:lang w:val="en-US" w:eastAsia="zh-CN"/>
                    </w:rPr>
                    <w:t>100</w:t>
                  </w:r>
                  <w:r>
                    <w:rPr>
                      <w:rFonts w:hint="default" w:ascii="Times New Roman" w:hAnsi="Times New Roman" w:eastAsia="宋体" w:cs="Times New Roman"/>
                      <w:color w:val="auto"/>
                      <w:sz w:val="21"/>
                      <w:szCs w:val="21"/>
                    </w:rPr>
                    <w:t>户</w:t>
                  </w:r>
                </w:p>
              </w:tc>
              <w:tc>
                <w:tcPr>
                  <w:tcW w:w="780" w:type="dxa"/>
                  <w:tcBorders>
                    <w:top w:val="single" w:color="auto" w:sz="4" w:space="0"/>
                    <w:left w:val="single" w:color="auto" w:sz="4" w:space="0"/>
                    <w:bottom w:val="single" w:color="auto" w:sz="12" w:space="0"/>
                    <w:right w:val="single" w:color="auto" w:sz="4" w:space="0"/>
                  </w:tcBorders>
                  <w:vAlign w:val="center"/>
                </w:tcPr>
                <w:p w14:paraId="4EF41BA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op w:val="single" w:color="auto" w:sz="4" w:space="0"/>
                    <w:left w:val="single" w:color="auto" w:sz="4" w:space="0"/>
                    <w:bottom w:val="single" w:color="auto" w:sz="12" w:space="0"/>
                    <w:right w:val="single" w:color="auto" w:sz="4" w:space="0"/>
                  </w:tcBorders>
                  <w:vAlign w:val="center"/>
                </w:tcPr>
                <w:p w14:paraId="3A40B582">
                  <w:pPr>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南</w:t>
                  </w:r>
                </w:p>
              </w:tc>
              <w:tc>
                <w:tcPr>
                  <w:tcW w:w="959" w:type="dxa"/>
                  <w:tcBorders>
                    <w:top w:val="single" w:color="auto" w:sz="4" w:space="0"/>
                    <w:left w:val="single" w:color="auto" w:sz="4" w:space="0"/>
                    <w:bottom w:val="single" w:color="auto" w:sz="12" w:space="0"/>
                  </w:tcBorders>
                  <w:vAlign w:val="center"/>
                </w:tcPr>
                <w:p w14:paraId="4A262B6E">
                  <w:pPr>
                    <w:jc w:val="center"/>
                    <w:rPr>
                      <w:rFonts w:hint="default" w:cs="Times New Roman"/>
                      <w:color w:val="auto"/>
                      <w:sz w:val="21"/>
                      <w:szCs w:val="21"/>
                      <w:lang w:val="en-US" w:eastAsia="zh-CN"/>
                    </w:rPr>
                  </w:pPr>
                  <w:r>
                    <w:rPr>
                      <w:rFonts w:hint="eastAsia" w:cs="Times New Roman"/>
                      <w:color w:val="auto"/>
                      <w:sz w:val="21"/>
                      <w:szCs w:val="21"/>
                      <w:lang w:val="en-US" w:eastAsia="zh-CN"/>
                    </w:rPr>
                    <w:t>201</w:t>
                  </w:r>
                </w:p>
              </w:tc>
            </w:tr>
          </w:tbl>
          <w:p w14:paraId="498FACB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2、地表水环境保护目标</w:t>
            </w:r>
          </w:p>
          <w:p w14:paraId="77051A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sz w:val="24"/>
                <w:szCs w:val="24"/>
              </w:rPr>
              <w:t>本项目生活污水最终排放河体为</w:t>
            </w:r>
            <w:r>
              <w:rPr>
                <w:rFonts w:hint="eastAsia" w:cs="Times New Roman"/>
                <w:color w:val="000000"/>
                <w:sz w:val="24"/>
                <w:szCs w:val="24"/>
                <w:lang w:val="en-US" w:eastAsia="zh-CN"/>
              </w:rPr>
              <w:t>张家港河</w:t>
            </w:r>
            <w:r>
              <w:rPr>
                <w:rFonts w:hint="default"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雨水最终排放河体为</w:t>
            </w:r>
            <w:r>
              <w:rPr>
                <w:rFonts w:hint="eastAsia" w:cs="Times New Roman"/>
                <w:color w:val="000000"/>
                <w:sz w:val="24"/>
                <w:szCs w:val="24"/>
                <w:lang w:val="en-US" w:eastAsia="zh-CN"/>
              </w:rPr>
              <w:t>一干河，</w:t>
            </w:r>
            <w:r>
              <w:rPr>
                <w:rFonts w:hint="default" w:ascii="Times New Roman" w:hAnsi="Times New Roman" w:eastAsia="宋体" w:cs="Times New Roman"/>
                <w:color w:val="000000"/>
                <w:sz w:val="24"/>
                <w:szCs w:val="24"/>
              </w:rPr>
              <w:t>为项目水环境保护目标，见表3-</w:t>
            </w:r>
            <w:r>
              <w:rPr>
                <w:rFonts w:hint="eastAsia" w:cs="Times New Roman"/>
                <w:color w:val="000000"/>
                <w:sz w:val="24"/>
                <w:szCs w:val="24"/>
                <w:lang w:val="en-US" w:eastAsia="zh-CN"/>
              </w:rPr>
              <w:t>4</w:t>
            </w:r>
            <w:r>
              <w:rPr>
                <w:rFonts w:hint="default" w:ascii="Times New Roman" w:hAnsi="Times New Roman" w:eastAsia="宋体" w:cs="Times New Roman"/>
                <w:color w:val="000000"/>
                <w:sz w:val="24"/>
                <w:szCs w:val="24"/>
              </w:rPr>
              <w:t>。</w:t>
            </w:r>
          </w:p>
          <w:p w14:paraId="245653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表3-</w:t>
            </w:r>
            <w:r>
              <w:rPr>
                <w:rFonts w:hint="eastAsia" w:cs="Times New Roman"/>
                <w:b/>
                <w:sz w:val="24"/>
                <w:szCs w:val="24"/>
                <w:lang w:val="en-US" w:eastAsia="zh-CN"/>
              </w:rPr>
              <w:t>4</w:t>
            </w:r>
            <w:r>
              <w:rPr>
                <w:rFonts w:hint="default" w:ascii="Times New Roman" w:hAnsi="Times New Roman" w:eastAsia="宋体" w:cs="Times New Roman"/>
                <w:b/>
                <w:sz w:val="24"/>
                <w:szCs w:val="24"/>
              </w:rPr>
              <w:t xml:space="preserve">  水环境保护目标</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45"/>
              <w:gridCol w:w="924"/>
              <w:gridCol w:w="805"/>
              <w:gridCol w:w="769"/>
              <w:gridCol w:w="540"/>
              <w:gridCol w:w="1078"/>
              <w:gridCol w:w="871"/>
              <w:gridCol w:w="871"/>
              <w:gridCol w:w="905"/>
            </w:tblGrid>
            <w:tr w14:paraId="74B9F8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restart"/>
                  <w:tcBorders>
                    <w:top w:val="single" w:color="auto" w:sz="12" w:space="0"/>
                    <w:left w:val="nil"/>
                    <w:bottom w:val="single" w:color="auto" w:sz="4" w:space="0"/>
                    <w:right w:val="single" w:color="auto" w:sz="4" w:space="0"/>
                  </w:tcBorders>
                  <w:vAlign w:val="center"/>
                </w:tcPr>
                <w:p w14:paraId="1897F792">
                  <w:pPr>
                    <w:spacing w:line="240" w:lineRule="exact"/>
                    <w:jc w:val="center"/>
                    <w:rPr>
                      <w:bCs/>
                      <w:sz w:val="21"/>
                      <w:szCs w:val="21"/>
                    </w:rPr>
                  </w:pPr>
                  <w:r>
                    <w:rPr>
                      <w:rFonts w:hint="eastAsia"/>
                      <w:bCs/>
                      <w:sz w:val="21"/>
                      <w:szCs w:val="21"/>
                    </w:rPr>
                    <w:t>保护</w:t>
                  </w:r>
                </w:p>
                <w:p w14:paraId="5667BF1D">
                  <w:pPr>
                    <w:spacing w:line="240" w:lineRule="exact"/>
                    <w:jc w:val="center"/>
                    <w:rPr>
                      <w:bCs/>
                      <w:sz w:val="21"/>
                      <w:szCs w:val="21"/>
                    </w:rPr>
                  </w:pPr>
                  <w:r>
                    <w:rPr>
                      <w:rFonts w:hint="eastAsia"/>
                      <w:bCs/>
                      <w:sz w:val="21"/>
                      <w:szCs w:val="21"/>
                    </w:rPr>
                    <w:t>对象</w:t>
                  </w:r>
                </w:p>
              </w:tc>
              <w:tc>
                <w:tcPr>
                  <w:tcW w:w="645" w:type="dxa"/>
                  <w:vMerge w:val="restart"/>
                  <w:tcBorders>
                    <w:top w:val="single" w:color="auto" w:sz="12" w:space="0"/>
                    <w:left w:val="single" w:color="auto" w:sz="4" w:space="0"/>
                    <w:bottom w:val="single" w:color="auto" w:sz="4" w:space="0"/>
                    <w:right w:val="single" w:color="auto" w:sz="4" w:space="0"/>
                  </w:tcBorders>
                  <w:vAlign w:val="center"/>
                </w:tcPr>
                <w:p w14:paraId="6443E8E4">
                  <w:pPr>
                    <w:spacing w:line="240" w:lineRule="exact"/>
                    <w:jc w:val="center"/>
                    <w:rPr>
                      <w:bCs/>
                      <w:sz w:val="21"/>
                      <w:szCs w:val="21"/>
                    </w:rPr>
                  </w:pPr>
                  <w:r>
                    <w:rPr>
                      <w:rFonts w:hint="eastAsia"/>
                      <w:bCs/>
                      <w:sz w:val="21"/>
                      <w:szCs w:val="21"/>
                    </w:rPr>
                    <w:t>保护内容</w:t>
                  </w:r>
                </w:p>
              </w:tc>
              <w:tc>
                <w:tcPr>
                  <w:tcW w:w="924" w:type="dxa"/>
                  <w:vMerge w:val="restart"/>
                  <w:tcBorders>
                    <w:top w:val="single" w:color="auto" w:sz="12" w:space="0"/>
                    <w:left w:val="single" w:color="auto" w:sz="4" w:space="0"/>
                    <w:bottom w:val="single" w:color="auto" w:sz="4" w:space="0"/>
                    <w:right w:val="single" w:color="auto" w:sz="4" w:space="0"/>
                  </w:tcBorders>
                  <w:vAlign w:val="center"/>
                </w:tcPr>
                <w:p w14:paraId="252BC593">
                  <w:pPr>
                    <w:spacing w:line="240" w:lineRule="exact"/>
                    <w:jc w:val="center"/>
                    <w:rPr>
                      <w:bCs/>
                      <w:sz w:val="21"/>
                      <w:szCs w:val="21"/>
                    </w:rPr>
                  </w:pPr>
                  <w:r>
                    <w:rPr>
                      <w:rFonts w:hint="eastAsia"/>
                      <w:bCs/>
                      <w:sz w:val="21"/>
                      <w:szCs w:val="21"/>
                    </w:rPr>
                    <w:t>相对厂界距离</w:t>
                  </w:r>
                  <w:r>
                    <w:rPr>
                      <w:bCs/>
                      <w:sz w:val="21"/>
                      <w:szCs w:val="21"/>
                    </w:rPr>
                    <w:t>m</w:t>
                  </w:r>
                </w:p>
              </w:tc>
              <w:tc>
                <w:tcPr>
                  <w:tcW w:w="1574" w:type="dxa"/>
                  <w:gridSpan w:val="2"/>
                  <w:tcBorders>
                    <w:top w:val="single" w:color="auto" w:sz="12" w:space="0"/>
                    <w:left w:val="single" w:color="auto" w:sz="4" w:space="0"/>
                    <w:bottom w:val="single" w:color="auto" w:sz="4" w:space="0"/>
                    <w:right w:val="single" w:color="auto" w:sz="4" w:space="0"/>
                  </w:tcBorders>
                  <w:vAlign w:val="center"/>
                </w:tcPr>
                <w:p w14:paraId="557C7845">
                  <w:pPr>
                    <w:spacing w:line="320" w:lineRule="exact"/>
                    <w:jc w:val="center"/>
                    <w:rPr>
                      <w:bCs/>
                      <w:sz w:val="21"/>
                      <w:szCs w:val="21"/>
                    </w:rPr>
                  </w:pPr>
                  <w:r>
                    <w:rPr>
                      <w:rFonts w:hint="default" w:ascii="Times New Roman" w:hAnsi="Times New Roman" w:cs="Times New Roman"/>
                      <w:bCs/>
                      <w:color w:val="000000"/>
                      <w:sz w:val="21"/>
                      <w:szCs w:val="21"/>
                    </w:rPr>
                    <w:t>坐标</w:t>
                  </w:r>
                  <w:r>
                    <w:rPr>
                      <w:rFonts w:hint="default" w:ascii="Times New Roman" w:hAnsi="Times New Roman" w:cs="Times New Roman"/>
                      <w:color w:val="000000"/>
                      <w:sz w:val="21"/>
                      <w:szCs w:val="21"/>
                    </w:rPr>
                    <w:t>/º</w:t>
                  </w:r>
                </w:p>
              </w:tc>
              <w:tc>
                <w:tcPr>
                  <w:tcW w:w="540" w:type="dxa"/>
                  <w:vMerge w:val="restart"/>
                  <w:tcBorders>
                    <w:top w:val="single" w:color="auto" w:sz="12" w:space="0"/>
                    <w:left w:val="single" w:color="auto" w:sz="4" w:space="0"/>
                    <w:bottom w:val="single" w:color="auto" w:sz="4" w:space="0"/>
                    <w:right w:val="single" w:color="auto" w:sz="4" w:space="0"/>
                  </w:tcBorders>
                  <w:vAlign w:val="center"/>
                </w:tcPr>
                <w:p w14:paraId="5DE6D873">
                  <w:pPr>
                    <w:spacing w:line="240" w:lineRule="exact"/>
                    <w:jc w:val="center"/>
                    <w:rPr>
                      <w:bCs/>
                      <w:sz w:val="21"/>
                      <w:szCs w:val="21"/>
                    </w:rPr>
                  </w:pPr>
                  <w:r>
                    <w:rPr>
                      <w:rFonts w:hint="eastAsia"/>
                      <w:bCs/>
                      <w:sz w:val="21"/>
                      <w:szCs w:val="21"/>
                    </w:rPr>
                    <w:t>高差</w:t>
                  </w:r>
                </w:p>
              </w:tc>
              <w:tc>
                <w:tcPr>
                  <w:tcW w:w="1078" w:type="dxa"/>
                  <w:vMerge w:val="restart"/>
                  <w:tcBorders>
                    <w:top w:val="single" w:color="auto" w:sz="12" w:space="0"/>
                    <w:left w:val="single" w:color="auto" w:sz="4" w:space="0"/>
                    <w:bottom w:val="single" w:color="auto" w:sz="4" w:space="0"/>
                    <w:right w:val="single" w:color="auto" w:sz="4" w:space="0"/>
                  </w:tcBorders>
                  <w:vAlign w:val="center"/>
                </w:tcPr>
                <w:p w14:paraId="76807502">
                  <w:pPr>
                    <w:spacing w:line="240" w:lineRule="exact"/>
                    <w:jc w:val="center"/>
                    <w:rPr>
                      <w:bCs/>
                      <w:sz w:val="21"/>
                      <w:szCs w:val="21"/>
                    </w:rPr>
                  </w:pPr>
                  <w:r>
                    <w:rPr>
                      <w:rFonts w:hint="eastAsia"/>
                      <w:bCs/>
                      <w:sz w:val="21"/>
                      <w:szCs w:val="21"/>
                    </w:rPr>
                    <w:t>相对排放口距离</w:t>
                  </w:r>
                  <w:r>
                    <w:rPr>
                      <w:bCs/>
                      <w:sz w:val="21"/>
                      <w:szCs w:val="21"/>
                    </w:rPr>
                    <w:t>m</w:t>
                  </w:r>
                </w:p>
              </w:tc>
              <w:tc>
                <w:tcPr>
                  <w:tcW w:w="1742" w:type="dxa"/>
                  <w:gridSpan w:val="2"/>
                  <w:tcBorders>
                    <w:top w:val="single" w:color="auto" w:sz="12" w:space="0"/>
                    <w:left w:val="single" w:color="auto" w:sz="4" w:space="0"/>
                    <w:bottom w:val="single" w:color="auto" w:sz="4" w:space="0"/>
                    <w:right w:val="single" w:color="auto" w:sz="4" w:space="0"/>
                  </w:tcBorders>
                  <w:vAlign w:val="center"/>
                </w:tcPr>
                <w:p w14:paraId="59ED7A31">
                  <w:pPr>
                    <w:spacing w:line="320" w:lineRule="exact"/>
                    <w:jc w:val="center"/>
                    <w:rPr>
                      <w:bCs/>
                      <w:sz w:val="21"/>
                      <w:szCs w:val="21"/>
                    </w:rPr>
                  </w:pPr>
                  <w:r>
                    <w:rPr>
                      <w:rFonts w:hint="default" w:ascii="Times New Roman" w:hAnsi="Times New Roman" w:cs="Times New Roman"/>
                      <w:bCs/>
                      <w:color w:val="000000"/>
                      <w:sz w:val="21"/>
                      <w:szCs w:val="21"/>
                    </w:rPr>
                    <w:t>坐标</w:t>
                  </w:r>
                  <w:r>
                    <w:rPr>
                      <w:rFonts w:hint="default" w:ascii="Times New Roman" w:hAnsi="Times New Roman" w:cs="Times New Roman"/>
                      <w:color w:val="000000"/>
                      <w:sz w:val="21"/>
                      <w:szCs w:val="21"/>
                    </w:rPr>
                    <w:t>/º</w:t>
                  </w:r>
                </w:p>
              </w:tc>
              <w:tc>
                <w:tcPr>
                  <w:tcW w:w="905" w:type="dxa"/>
                  <w:vMerge w:val="restart"/>
                  <w:tcBorders>
                    <w:top w:val="single" w:color="auto" w:sz="12" w:space="0"/>
                    <w:left w:val="single" w:color="auto" w:sz="4" w:space="0"/>
                    <w:bottom w:val="single" w:color="auto" w:sz="4" w:space="0"/>
                    <w:right w:val="nil"/>
                  </w:tcBorders>
                  <w:vAlign w:val="center"/>
                </w:tcPr>
                <w:p w14:paraId="353F4CB2">
                  <w:pPr>
                    <w:widowControl/>
                    <w:spacing w:line="240" w:lineRule="exact"/>
                    <w:jc w:val="center"/>
                    <w:rPr>
                      <w:sz w:val="21"/>
                      <w:szCs w:val="21"/>
                    </w:rPr>
                  </w:pPr>
                  <w:r>
                    <w:rPr>
                      <w:rFonts w:hint="eastAsia"/>
                      <w:bCs/>
                      <w:sz w:val="21"/>
                      <w:szCs w:val="21"/>
                    </w:rPr>
                    <w:t>与本项目的水</w:t>
                  </w:r>
                  <w:r>
                    <w:rPr>
                      <w:rFonts w:hint="eastAsia"/>
                      <w:bCs/>
                      <w:sz w:val="21"/>
                      <w:szCs w:val="21"/>
                      <w:lang w:val="en-US" w:eastAsia="zh-CN"/>
                    </w:rPr>
                    <w:t>力</w:t>
                  </w:r>
                  <w:r>
                    <w:rPr>
                      <w:rFonts w:hint="eastAsia"/>
                      <w:bCs/>
                      <w:sz w:val="21"/>
                      <w:szCs w:val="21"/>
                    </w:rPr>
                    <w:t>联系</w:t>
                  </w:r>
                </w:p>
              </w:tc>
            </w:tr>
            <w:tr w14:paraId="3F6BDD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tcBorders>
                    <w:top w:val="single" w:color="auto" w:sz="12" w:space="0"/>
                    <w:left w:val="nil"/>
                    <w:bottom w:val="single" w:color="auto" w:sz="4" w:space="0"/>
                    <w:right w:val="single" w:color="auto" w:sz="4" w:space="0"/>
                  </w:tcBorders>
                  <w:vAlign w:val="center"/>
                </w:tcPr>
                <w:p w14:paraId="6A7C144F">
                  <w:pPr>
                    <w:widowControl/>
                    <w:spacing w:line="240" w:lineRule="exact"/>
                    <w:jc w:val="center"/>
                    <w:rPr>
                      <w:bCs/>
                      <w:sz w:val="21"/>
                      <w:szCs w:val="21"/>
                    </w:rPr>
                  </w:pPr>
                </w:p>
              </w:tc>
              <w:tc>
                <w:tcPr>
                  <w:tcW w:w="645" w:type="dxa"/>
                  <w:vMerge w:val="continue"/>
                  <w:tcBorders>
                    <w:top w:val="single" w:color="auto" w:sz="12" w:space="0"/>
                    <w:left w:val="single" w:color="auto" w:sz="4" w:space="0"/>
                    <w:bottom w:val="single" w:color="auto" w:sz="4" w:space="0"/>
                    <w:right w:val="single" w:color="auto" w:sz="4" w:space="0"/>
                  </w:tcBorders>
                  <w:vAlign w:val="center"/>
                </w:tcPr>
                <w:p w14:paraId="4282F471">
                  <w:pPr>
                    <w:widowControl/>
                    <w:spacing w:line="240" w:lineRule="exact"/>
                    <w:jc w:val="center"/>
                    <w:rPr>
                      <w:bCs/>
                      <w:sz w:val="21"/>
                      <w:szCs w:val="21"/>
                    </w:rPr>
                  </w:pPr>
                </w:p>
              </w:tc>
              <w:tc>
                <w:tcPr>
                  <w:tcW w:w="924" w:type="dxa"/>
                  <w:vMerge w:val="continue"/>
                  <w:tcBorders>
                    <w:top w:val="single" w:color="auto" w:sz="12" w:space="0"/>
                    <w:left w:val="single" w:color="auto" w:sz="4" w:space="0"/>
                    <w:bottom w:val="single" w:color="auto" w:sz="4" w:space="0"/>
                    <w:right w:val="single" w:color="auto" w:sz="4" w:space="0"/>
                  </w:tcBorders>
                  <w:vAlign w:val="center"/>
                </w:tcPr>
                <w:p w14:paraId="129E8CF1">
                  <w:pPr>
                    <w:widowControl/>
                    <w:spacing w:line="240" w:lineRule="exact"/>
                    <w:jc w:val="center"/>
                    <w:rPr>
                      <w:bCs/>
                      <w:sz w:val="21"/>
                      <w:szCs w:val="21"/>
                    </w:rPr>
                  </w:pPr>
                </w:p>
              </w:tc>
              <w:tc>
                <w:tcPr>
                  <w:tcW w:w="805" w:type="dxa"/>
                  <w:tcBorders>
                    <w:top w:val="single" w:color="auto" w:sz="4" w:space="0"/>
                    <w:left w:val="single" w:color="auto" w:sz="4" w:space="0"/>
                    <w:bottom w:val="single" w:color="auto" w:sz="4" w:space="0"/>
                    <w:right w:val="single" w:color="auto" w:sz="4" w:space="0"/>
                  </w:tcBorders>
                  <w:vAlign w:val="center"/>
                </w:tcPr>
                <w:p w14:paraId="0C56B2EC">
                  <w:pPr>
                    <w:pStyle w:val="11"/>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经度</w:t>
                  </w:r>
                </w:p>
              </w:tc>
              <w:tc>
                <w:tcPr>
                  <w:tcW w:w="769" w:type="dxa"/>
                  <w:tcBorders>
                    <w:top w:val="single" w:color="auto" w:sz="4" w:space="0"/>
                    <w:left w:val="single" w:color="auto" w:sz="4" w:space="0"/>
                    <w:bottom w:val="single" w:color="auto" w:sz="4" w:space="0"/>
                    <w:right w:val="single" w:color="auto" w:sz="4" w:space="0"/>
                  </w:tcBorders>
                  <w:vAlign w:val="center"/>
                </w:tcPr>
                <w:p w14:paraId="5C1A9245">
                  <w:pPr>
                    <w:pStyle w:val="11"/>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纬度</w:t>
                  </w:r>
                </w:p>
              </w:tc>
              <w:tc>
                <w:tcPr>
                  <w:tcW w:w="540" w:type="dxa"/>
                  <w:vMerge w:val="continue"/>
                  <w:tcBorders>
                    <w:top w:val="single" w:color="auto" w:sz="12" w:space="0"/>
                    <w:left w:val="single" w:color="auto" w:sz="4" w:space="0"/>
                    <w:bottom w:val="single" w:color="auto" w:sz="4" w:space="0"/>
                    <w:right w:val="single" w:color="auto" w:sz="4" w:space="0"/>
                  </w:tcBorders>
                  <w:vAlign w:val="center"/>
                </w:tcPr>
                <w:p w14:paraId="73901993">
                  <w:pPr>
                    <w:widowControl/>
                    <w:spacing w:line="240" w:lineRule="exact"/>
                    <w:jc w:val="center"/>
                    <w:rPr>
                      <w:bCs/>
                      <w:sz w:val="21"/>
                      <w:szCs w:val="21"/>
                    </w:rPr>
                  </w:pPr>
                </w:p>
              </w:tc>
              <w:tc>
                <w:tcPr>
                  <w:tcW w:w="1078" w:type="dxa"/>
                  <w:vMerge w:val="continue"/>
                  <w:tcBorders>
                    <w:top w:val="single" w:color="auto" w:sz="12" w:space="0"/>
                    <w:left w:val="single" w:color="auto" w:sz="4" w:space="0"/>
                    <w:bottom w:val="single" w:color="auto" w:sz="4" w:space="0"/>
                    <w:right w:val="single" w:color="auto" w:sz="4" w:space="0"/>
                  </w:tcBorders>
                  <w:vAlign w:val="center"/>
                </w:tcPr>
                <w:p w14:paraId="59883EA1">
                  <w:pPr>
                    <w:widowControl/>
                    <w:spacing w:line="240" w:lineRule="exact"/>
                    <w:jc w:val="center"/>
                    <w:rPr>
                      <w:bCs/>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2DFF1F25">
                  <w:pPr>
                    <w:pStyle w:val="11"/>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经度</w:t>
                  </w:r>
                </w:p>
              </w:tc>
              <w:tc>
                <w:tcPr>
                  <w:tcW w:w="871" w:type="dxa"/>
                  <w:tcBorders>
                    <w:top w:val="single" w:color="auto" w:sz="4" w:space="0"/>
                    <w:left w:val="single" w:color="auto" w:sz="4" w:space="0"/>
                    <w:bottom w:val="single" w:color="auto" w:sz="4" w:space="0"/>
                    <w:right w:val="single" w:color="auto" w:sz="4" w:space="0"/>
                  </w:tcBorders>
                  <w:vAlign w:val="center"/>
                </w:tcPr>
                <w:p w14:paraId="2C1104AD">
                  <w:pPr>
                    <w:pStyle w:val="11"/>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纬度</w:t>
                  </w:r>
                </w:p>
              </w:tc>
              <w:tc>
                <w:tcPr>
                  <w:tcW w:w="905" w:type="dxa"/>
                  <w:vMerge w:val="continue"/>
                  <w:tcBorders>
                    <w:top w:val="single" w:color="auto" w:sz="12" w:space="0"/>
                    <w:left w:val="single" w:color="auto" w:sz="4" w:space="0"/>
                    <w:bottom w:val="single" w:color="auto" w:sz="4" w:space="0"/>
                    <w:right w:val="nil"/>
                  </w:tcBorders>
                  <w:vAlign w:val="center"/>
                </w:tcPr>
                <w:p w14:paraId="6DB44DF3">
                  <w:pPr>
                    <w:widowControl/>
                    <w:spacing w:line="240" w:lineRule="exact"/>
                    <w:jc w:val="center"/>
                    <w:rPr>
                      <w:sz w:val="21"/>
                      <w:szCs w:val="21"/>
                    </w:rPr>
                  </w:pPr>
                </w:p>
              </w:tc>
            </w:tr>
            <w:tr w14:paraId="11009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tcBorders>
                    <w:top w:val="single" w:color="auto" w:sz="4" w:space="0"/>
                    <w:left w:val="nil"/>
                    <w:bottom w:val="single" w:color="auto" w:sz="4" w:space="0"/>
                    <w:right w:val="single" w:color="auto" w:sz="4" w:space="0"/>
                  </w:tcBorders>
                  <w:vAlign w:val="center"/>
                </w:tcPr>
                <w:p w14:paraId="32429652">
                  <w:pPr>
                    <w:spacing w:line="240" w:lineRule="exact"/>
                    <w:jc w:val="center"/>
                    <w:rPr>
                      <w:rFonts w:hint="eastAsia" w:eastAsia="宋体"/>
                      <w:sz w:val="21"/>
                      <w:szCs w:val="21"/>
                      <w:lang w:eastAsia="zh-CN"/>
                    </w:rPr>
                  </w:pPr>
                  <w:r>
                    <w:rPr>
                      <w:rFonts w:hint="eastAsia"/>
                      <w:bCs/>
                      <w:sz w:val="21"/>
                      <w:szCs w:val="21"/>
                      <w:lang w:val="en-US" w:eastAsia="zh-CN"/>
                    </w:rPr>
                    <w:t>张家港河</w:t>
                  </w:r>
                </w:p>
              </w:tc>
              <w:tc>
                <w:tcPr>
                  <w:tcW w:w="645" w:type="dxa"/>
                  <w:tcBorders>
                    <w:top w:val="single" w:color="auto" w:sz="4" w:space="0"/>
                    <w:left w:val="single" w:color="auto" w:sz="4" w:space="0"/>
                    <w:bottom w:val="single" w:color="auto" w:sz="4" w:space="0"/>
                    <w:right w:val="single" w:color="auto" w:sz="4" w:space="0"/>
                  </w:tcBorders>
                  <w:vAlign w:val="center"/>
                </w:tcPr>
                <w:p w14:paraId="395584F7">
                  <w:pPr>
                    <w:spacing w:line="240" w:lineRule="exact"/>
                    <w:jc w:val="center"/>
                    <w:rPr>
                      <w:sz w:val="21"/>
                      <w:szCs w:val="21"/>
                    </w:rPr>
                  </w:pPr>
                  <w:r>
                    <w:rPr>
                      <w:rFonts w:hint="eastAsia"/>
                      <w:sz w:val="21"/>
                      <w:szCs w:val="21"/>
                    </w:rPr>
                    <w:t>水质</w:t>
                  </w:r>
                </w:p>
              </w:tc>
              <w:tc>
                <w:tcPr>
                  <w:tcW w:w="924" w:type="dxa"/>
                  <w:tcBorders>
                    <w:top w:val="single" w:color="auto" w:sz="4" w:space="0"/>
                    <w:left w:val="single" w:color="auto" w:sz="4" w:space="0"/>
                    <w:bottom w:val="single" w:color="auto" w:sz="4" w:space="0"/>
                    <w:right w:val="single" w:color="auto" w:sz="4" w:space="0"/>
                  </w:tcBorders>
                  <w:vAlign w:val="center"/>
                </w:tcPr>
                <w:p w14:paraId="5CBB907D">
                  <w:pPr>
                    <w:spacing w:line="240" w:lineRule="exact"/>
                    <w:jc w:val="center"/>
                    <w:rPr>
                      <w:rFonts w:hint="default" w:eastAsia="宋体"/>
                      <w:sz w:val="21"/>
                      <w:szCs w:val="21"/>
                      <w:lang w:val="en-US" w:eastAsia="zh-CN"/>
                    </w:rPr>
                  </w:pPr>
                  <w:r>
                    <w:rPr>
                      <w:rFonts w:hint="eastAsia"/>
                      <w:sz w:val="21"/>
                      <w:szCs w:val="21"/>
                      <w:lang w:val="en-US" w:eastAsia="zh-CN"/>
                    </w:rPr>
                    <w:t>684</w:t>
                  </w:r>
                </w:p>
              </w:tc>
              <w:tc>
                <w:tcPr>
                  <w:tcW w:w="805" w:type="dxa"/>
                  <w:tcBorders>
                    <w:top w:val="single" w:color="auto" w:sz="4" w:space="0"/>
                    <w:left w:val="single" w:color="auto" w:sz="4" w:space="0"/>
                    <w:bottom w:val="single" w:color="auto" w:sz="4" w:space="0"/>
                    <w:right w:val="single" w:color="auto" w:sz="4" w:space="0"/>
                  </w:tcBorders>
                  <w:vAlign w:val="center"/>
                </w:tcPr>
                <w:p w14:paraId="5CD50EA7">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120.551182</w:t>
                  </w:r>
                </w:p>
              </w:tc>
              <w:tc>
                <w:tcPr>
                  <w:tcW w:w="769" w:type="dxa"/>
                  <w:tcBorders>
                    <w:top w:val="single" w:color="auto" w:sz="4" w:space="0"/>
                    <w:left w:val="single" w:color="auto" w:sz="4" w:space="0"/>
                    <w:bottom w:val="single" w:color="auto" w:sz="4" w:space="0"/>
                    <w:right w:val="single" w:color="auto" w:sz="4" w:space="0"/>
                  </w:tcBorders>
                  <w:vAlign w:val="center"/>
                </w:tcPr>
                <w:p w14:paraId="44A34F6E">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31.786012</w:t>
                  </w:r>
                </w:p>
              </w:tc>
              <w:tc>
                <w:tcPr>
                  <w:tcW w:w="540" w:type="dxa"/>
                  <w:tcBorders>
                    <w:top w:val="single" w:color="auto" w:sz="4" w:space="0"/>
                    <w:left w:val="single" w:color="auto" w:sz="4" w:space="0"/>
                    <w:bottom w:val="single" w:color="auto" w:sz="4" w:space="0"/>
                    <w:right w:val="single" w:color="auto" w:sz="4" w:space="0"/>
                  </w:tcBorders>
                  <w:vAlign w:val="center"/>
                </w:tcPr>
                <w:p w14:paraId="01514161">
                  <w:pPr>
                    <w:spacing w:line="240" w:lineRule="exact"/>
                    <w:jc w:val="center"/>
                    <w:rPr>
                      <w:bCs/>
                      <w:sz w:val="21"/>
                      <w:szCs w:val="21"/>
                    </w:rPr>
                  </w:pPr>
                  <w:r>
                    <w:rPr>
                      <w:rFonts w:hint="eastAsia"/>
                      <w:bCs/>
                      <w:sz w:val="21"/>
                      <w:szCs w:val="21"/>
                    </w:rPr>
                    <w:t>0</w:t>
                  </w:r>
                </w:p>
              </w:tc>
              <w:tc>
                <w:tcPr>
                  <w:tcW w:w="1078" w:type="dxa"/>
                  <w:tcBorders>
                    <w:top w:val="single" w:color="auto" w:sz="4" w:space="0"/>
                    <w:left w:val="single" w:color="auto" w:sz="4" w:space="0"/>
                    <w:bottom w:val="single" w:color="auto" w:sz="4" w:space="0"/>
                    <w:right w:val="single" w:color="auto" w:sz="4" w:space="0"/>
                  </w:tcBorders>
                  <w:vAlign w:val="center"/>
                </w:tcPr>
                <w:p w14:paraId="2A8D0A95">
                  <w:pPr>
                    <w:spacing w:line="240" w:lineRule="exact"/>
                    <w:jc w:val="center"/>
                    <w:rPr>
                      <w:rFonts w:hint="default" w:eastAsia="宋体"/>
                      <w:bCs/>
                      <w:sz w:val="21"/>
                      <w:szCs w:val="21"/>
                      <w:lang w:val="en-US" w:eastAsia="zh-CN"/>
                    </w:rPr>
                  </w:pPr>
                  <w:r>
                    <w:rPr>
                      <w:rFonts w:hint="eastAsia"/>
                      <w:bCs/>
                      <w:sz w:val="21"/>
                      <w:szCs w:val="21"/>
                      <w:lang w:val="en-US" w:eastAsia="zh-CN"/>
                    </w:rPr>
                    <w:t>722</w:t>
                  </w:r>
                </w:p>
              </w:tc>
              <w:tc>
                <w:tcPr>
                  <w:tcW w:w="871" w:type="dxa"/>
                  <w:tcBorders>
                    <w:top w:val="single" w:color="auto" w:sz="4" w:space="0"/>
                    <w:left w:val="single" w:color="auto" w:sz="4" w:space="0"/>
                    <w:bottom w:val="single" w:color="auto" w:sz="4" w:space="0"/>
                    <w:right w:val="single" w:color="auto" w:sz="4" w:space="0"/>
                  </w:tcBorders>
                  <w:vAlign w:val="center"/>
                </w:tcPr>
                <w:p w14:paraId="4316E721">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120.551300</w:t>
                  </w:r>
                </w:p>
              </w:tc>
              <w:tc>
                <w:tcPr>
                  <w:tcW w:w="871" w:type="dxa"/>
                  <w:tcBorders>
                    <w:top w:val="single" w:color="auto" w:sz="4" w:space="0"/>
                    <w:left w:val="single" w:color="auto" w:sz="4" w:space="0"/>
                    <w:bottom w:val="single" w:color="auto" w:sz="4" w:space="0"/>
                    <w:right w:val="single" w:color="auto" w:sz="4" w:space="0"/>
                  </w:tcBorders>
                  <w:vAlign w:val="center"/>
                </w:tcPr>
                <w:p w14:paraId="5B76FC49">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31.786157</w:t>
                  </w:r>
                </w:p>
              </w:tc>
              <w:tc>
                <w:tcPr>
                  <w:tcW w:w="905" w:type="dxa"/>
                  <w:tcBorders>
                    <w:top w:val="single" w:color="auto" w:sz="4" w:space="0"/>
                    <w:left w:val="single" w:color="auto" w:sz="4" w:space="0"/>
                    <w:bottom w:val="single" w:color="auto" w:sz="4" w:space="0"/>
                    <w:right w:val="nil"/>
                  </w:tcBorders>
                  <w:vAlign w:val="center"/>
                </w:tcPr>
                <w:p w14:paraId="32A47A97">
                  <w:pPr>
                    <w:spacing w:line="240" w:lineRule="exact"/>
                    <w:jc w:val="center"/>
                    <w:rPr>
                      <w:sz w:val="21"/>
                      <w:szCs w:val="21"/>
                    </w:rPr>
                  </w:pPr>
                  <w:r>
                    <w:rPr>
                      <w:rFonts w:hint="eastAsia"/>
                      <w:sz w:val="21"/>
                      <w:szCs w:val="21"/>
                    </w:rPr>
                    <w:t>有，纳污水体</w:t>
                  </w:r>
                </w:p>
              </w:tc>
            </w:tr>
            <w:tr w14:paraId="729BD1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24" w:type="dxa"/>
                  <w:tcBorders>
                    <w:top w:val="single" w:color="auto" w:sz="4" w:space="0"/>
                    <w:left w:val="nil"/>
                    <w:bottom w:val="single" w:color="auto" w:sz="12" w:space="0"/>
                    <w:right w:val="single" w:color="auto" w:sz="4" w:space="0"/>
                  </w:tcBorders>
                  <w:vAlign w:val="center"/>
                </w:tcPr>
                <w:p w14:paraId="21342CCA">
                  <w:pPr>
                    <w:pStyle w:val="71"/>
                    <w:rPr>
                      <w:rFonts w:hint="default" w:eastAsia="仿宋_GB2312"/>
                      <w:bCs/>
                      <w:sz w:val="21"/>
                      <w:szCs w:val="21"/>
                      <w:lang w:val="en-US" w:eastAsia="zh-CN"/>
                    </w:rPr>
                  </w:pPr>
                  <w:r>
                    <w:rPr>
                      <w:rFonts w:hint="eastAsia" w:ascii="Times New Roman" w:hAnsiTheme="minorEastAsia" w:eastAsiaTheme="minorEastAsia"/>
                      <w:color w:val="auto"/>
                      <w:sz w:val="21"/>
                      <w:szCs w:val="21"/>
                      <w:lang w:val="en-US" w:eastAsia="zh-CN"/>
                    </w:rPr>
                    <w:t>一干河</w:t>
                  </w:r>
                </w:p>
              </w:tc>
              <w:tc>
                <w:tcPr>
                  <w:tcW w:w="645" w:type="dxa"/>
                  <w:tcBorders>
                    <w:top w:val="single" w:color="auto" w:sz="4" w:space="0"/>
                    <w:left w:val="single" w:color="auto" w:sz="4" w:space="0"/>
                    <w:bottom w:val="single" w:color="auto" w:sz="12" w:space="0"/>
                    <w:right w:val="single" w:color="auto" w:sz="4" w:space="0"/>
                  </w:tcBorders>
                  <w:vAlign w:val="center"/>
                </w:tcPr>
                <w:p w14:paraId="0F6504B3">
                  <w:pPr>
                    <w:spacing w:line="320" w:lineRule="exact"/>
                    <w:jc w:val="center"/>
                    <w:rPr>
                      <w:sz w:val="21"/>
                      <w:szCs w:val="21"/>
                    </w:rPr>
                  </w:pPr>
                  <w:r>
                    <w:rPr>
                      <w:rFonts w:hint="eastAsia" w:hAnsiTheme="minorEastAsia" w:eastAsiaTheme="minorEastAsia"/>
                      <w:color w:val="000000" w:themeColor="text1"/>
                      <w:sz w:val="21"/>
                      <w:szCs w:val="21"/>
                      <w14:textFill>
                        <w14:solidFill>
                          <w14:schemeClr w14:val="tx1"/>
                        </w14:solidFill>
                      </w14:textFill>
                    </w:rPr>
                    <w:t>水质</w:t>
                  </w:r>
                </w:p>
              </w:tc>
              <w:tc>
                <w:tcPr>
                  <w:tcW w:w="924" w:type="dxa"/>
                  <w:tcBorders>
                    <w:top w:val="single" w:color="auto" w:sz="4" w:space="0"/>
                    <w:left w:val="single" w:color="auto" w:sz="4" w:space="0"/>
                    <w:bottom w:val="single" w:color="auto" w:sz="12" w:space="0"/>
                    <w:right w:val="single" w:color="auto" w:sz="4" w:space="0"/>
                  </w:tcBorders>
                  <w:vAlign w:val="center"/>
                </w:tcPr>
                <w:p w14:paraId="270B78C9">
                  <w:pPr>
                    <w:spacing w:line="240" w:lineRule="exact"/>
                    <w:jc w:val="center"/>
                    <w:rPr>
                      <w:rFonts w:hint="default" w:eastAsia="宋体"/>
                      <w:sz w:val="21"/>
                      <w:szCs w:val="21"/>
                      <w:lang w:val="en-US" w:eastAsia="zh-CN"/>
                    </w:rPr>
                  </w:pPr>
                  <w:r>
                    <w:rPr>
                      <w:rFonts w:hint="eastAsia" w:eastAsiaTheme="minorEastAsia"/>
                      <w:bCs/>
                      <w:color w:val="000000" w:themeColor="text1"/>
                      <w:sz w:val="21"/>
                      <w:szCs w:val="21"/>
                      <w:lang w:val="en-US" w:eastAsia="zh-CN"/>
                      <w14:textFill>
                        <w14:solidFill>
                          <w14:schemeClr w14:val="tx1"/>
                        </w14:solidFill>
                      </w14:textFill>
                    </w:rPr>
                    <w:t>308</w:t>
                  </w:r>
                </w:p>
              </w:tc>
              <w:tc>
                <w:tcPr>
                  <w:tcW w:w="805" w:type="dxa"/>
                  <w:tcBorders>
                    <w:top w:val="single" w:color="auto" w:sz="4" w:space="0"/>
                    <w:left w:val="single" w:color="auto" w:sz="4" w:space="0"/>
                    <w:bottom w:val="single" w:color="auto" w:sz="12" w:space="0"/>
                    <w:right w:val="single" w:color="auto" w:sz="4" w:space="0"/>
                  </w:tcBorders>
                  <w:vAlign w:val="center"/>
                </w:tcPr>
                <w:p w14:paraId="680AC5A0">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120.549627</w:t>
                  </w:r>
                </w:p>
              </w:tc>
              <w:tc>
                <w:tcPr>
                  <w:tcW w:w="769" w:type="dxa"/>
                  <w:tcBorders>
                    <w:top w:val="single" w:color="auto" w:sz="4" w:space="0"/>
                    <w:left w:val="single" w:color="auto" w:sz="4" w:space="0"/>
                    <w:bottom w:val="single" w:color="auto" w:sz="12" w:space="0"/>
                    <w:right w:val="single" w:color="auto" w:sz="4" w:space="0"/>
                  </w:tcBorders>
                  <w:vAlign w:val="center"/>
                </w:tcPr>
                <w:p w14:paraId="5394869C">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31.795609</w:t>
                  </w:r>
                </w:p>
              </w:tc>
              <w:tc>
                <w:tcPr>
                  <w:tcW w:w="540" w:type="dxa"/>
                  <w:tcBorders>
                    <w:top w:val="single" w:color="auto" w:sz="4" w:space="0"/>
                    <w:left w:val="single" w:color="auto" w:sz="4" w:space="0"/>
                    <w:bottom w:val="single" w:color="auto" w:sz="12" w:space="0"/>
                    <w:right w:val="single" w:color="auto" w:sz="4" w:space="0"/>
                  </w:tcBorders>
                  <w:vAlign w:val="center"/>
                </w:tcPr>
                <w:p w14:paraId="1FC4D680">
                  <w:pPr>
                    <w:spacing w:line="240" w:lineRule="exact"/>
                    <w:jc w:val="center"/>
                    <w:rPr>
                      <w:bCs/>
                      <w:sz w:val="21"/>
                      <w:szCs w:val="21"/>
                    </w:rPr>
                  </w:pPr>
                  <w:r>
                    <w:rPr>
                      <w:rFonts w:hint="eastAsia" w:eastAsiaTheme="minorEastAsia"/>
                      <w:bCs/>
                      <w:color w:val="000000" w:themeColor="text1"/>
                      <w:sz w:val="21"/>
                      <w:szCs w:val="21"/>
                      <w14:textFill>
                        <w14:solidFill>
                          <w14:schemeClr w14:val="tx1"/>
                        </w14:solidFill>
                      </w14:textFill>
                    </w:rPr>
                    <w:t>0</w:t>
                  </w:r>
                </w:p>
              </w:tc>
              <w:tc>
                <w:tcPr>
                  <w:tcW w:w="1078" w:type="dxa"/>
                  <w:tcBorders>
                    <w:top w:val="single" w:color="auto" w:sz="4" w:space="0"/>
                    <w:left w:val="single" w:color="auto" w:sz="4" w:space="0"/>
                    <w:bottom w:val="single" w:color="auto" w:sz="12" w:space="0"/>
                    <w:right w:val="single" w:color="auto" w:sz="4" w:space="0"/>
                  </w:tcBorders>
                  <w:vAlign w:val="center"/>
                </w:tcPr>
                <w:p w14:paraId="036ADCC2">
                  <w:pPr>
                    <w:spacing w:line="240" w:lineRule="exact"/>
                    <w:jc w:val="center"/>
                    <w:rPr>
                      <w:rFonts w:hint="default" w:eastAsia="宋体"/>
                      <w:bCs/>
                      <w:sz w:val="21"/>
                      <w:szCs w:val="21"/>
                      <w:lang w:val="en-US" w:eastAsia="zh-CN"/>
                    </w:rPr>
                  </w:pPr>
                  <w:r>
                    <w:rPr>
                      <w:rFonts w:hint="eastAsia" w:eastAsiaTheme="minorEastAsia"/>
                      <w:bCs/>
                      <w:color w:val="000000" w:themeColor="text1"/>
                      <w:sz w:val="21"/>
                      <w:szCs w:val="21"/>
                      <w:lang w:val="en-US" w:eastAsia="zh-CN"/>
                      <w14:textFill>
                        <w14:solidFill>
                          <w14:schemeClr w14:val="tx1"/>
                        </w14:solidFill>
                      </w14:textFill>
                    </w:rPr>
                    <w:t>312</w:t>
                  </w:r>
                </w:p>
              </w:tc>
              <w:tc>
                <w:tcPr>
                  <w:tcW w:w="871" w:type="dxa"/>
                  <w:tcBorders>
                    <w:top w:val="single" w:color="auto" w:sz="4" w:space="0"/>
                    <w:left w:val="single" w:color="auto" w:sz="4" w:space="0"/>
                    <w:bottom w:val="single" w:color="auto" w:sz="12" w:space="0"/>
                    <w:right w:val="single" w:color="auto" w:sz="4" w:space="0"/>
                  </w:tcBorders>
                  <w:vAlign w:val="center"/>
                </w:tcPr>
                <w:p w14:paraId="068C50D4">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120.550710</w:t>
                  </w:r>
                </w:p>
              </w:tc>
              <w:tc>
                <w:tcPr>
                  <w:tcW w:w="871" w:type="dxa"/>
                  <w:tcBorders>
                    <w:top w:val="single" w:color="auto" w:sz="4" w:space="0"/>
                    <w:left w:val="single" w:color="auto" w:sz="4" w:space="0"/>
                    <w:bottom w:val="single" w:color="auto" w:sz="12" w:space="0"/>
                    <w:right w:val="single" w:color="auto" w:sz="4" w:space="0"/>
                  </w:tcBorders>
                  <w:vAlign w:val="center"/>
                </w:tcPr>
                <w:p w14:paraId="7E46DE2C">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31.795866</w:t>
                  </w:r>
                </w:p>
              </w:tc>
              <w:tc>
                <w:tcPr>
                  <w:tcW w:w="905" w:type="dxa"/>
                  <w:tcBorders>
                    <w:top w:val="single" w:color="auto" w:sz="4" w:space="0"/>
                    <w:left w:val="single" w:color="auto" w:sz="4" w:space="0"/>
                    <w:bottom w:val="single" w:color="auto" w:sz="12" w:space="0"/>
                    <w:right w:val="nil"/>
                  </w:tcBorders>
                  <w:vAlign w:val="center"/>
                </w:tcPr>
                <w:p w14:paraId="71ACBDD8">
                  <w:pPr>
                    <w:spacing w:line="280" w:lineRule="exact"/>
                    <w:jc w:val="center"/>
                    <w:rPr>
                      <w:sz w:val="21"/>
                      <w:szCs w:val="21"/>
                    </w:rPr>
                  </w:pPr>
                  <w:r>
                    <w:rPr>
                      <w:rFonts w:hint="eastAsia"/>
                      <w:sz w:val="21"/>
                      <w:szCs w:val="21"/>
                    </w:rPr>
                    <w:t>有，接纳雨水</w:t>
                  </w:r>
                </w:p>
              </w:tc>
            </w:tr>
          </w:tbl>
          <w:p w14:paraId="3054EA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3、声环境保护目标</w:t>
            </w:r>
          </w:p>
          <w:p w14:paraId="5ED7F4B3">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本项目厂界外 50 米范围内无声环境保护目标</w:t>
            </w:r>
          </w:p>
          <w:p w14:paraId="5FD0EEBC">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auto"/>
                <w:sz w:val="24"/>
                <w:szCs w:val="24"/>
              </w:rPr>
              <w:t>4、地下水环境保护目标</w:t>
            </w:r>
          </w:p>
          <w:p w14:paraId="79B9625D">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建设项目厂界外500米范围内无地下水集中式饮用水水源和热水、矿泉水、温泉等特殊地下水资源。</w:t>
            </w:r>
          </w:p>
          <w:p w14:paraId="7830E830">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5、生态环境保护目标</w:t>
            </w:r>
          </w:p>
          <w:p w14:paraId="7DFFC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ascii="宋体" w:hAnsi="宋体" w:cs="宋体"/>
                <w:kern w:val="0"/>
                <w:szCs w:val="21"/>
              </w:rPr>
            </w:pPr>
            <w:r>
              <w:rPr>
                <w:rFonts w:hint="default" w:ascii="Times New Roman" w:hAnsi="Times New Roman" w:eastAsia="宋体" w:cs="Times New Roman"/>
                <w:color w:val="000000"/>
                <w:kern w:val="0"/>
                <w:sz w:val="24"/>
                <w:szCs w:val="24"/>
              </w:rPr>
              <w:t>本项目不新增用地，不涉及生态保护目标，故不作生态环境的现状分析</w:t>
            </w:r>
            <w:r>
              <w:rPr>
                <w:rFonts w:hint="default" w:ascii="Times New Roman" w:hAnsi="Times New Roman" w:eastAsia="宋体" w:cs="Times New Roman"/>
                <w:color w:val="000000"/>
                <w:sz w:val="24"/>
                <w:szCs w:val="24"/>
              </w:rPr>
              <w:t>。</w:t>
            </w:r>
          </w:p>
        </w:tc>
      </w:tr>
      <w:tr w14:paraId="00B07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4" w:hRule="atLeast"/>
          <w:jc w:val="center"/>
        </w:trPr>
        <w:tc>
          <w:tcPr>
            <w:tcW w:w="641" w:type="dxa"/>
            <w:noWrap w:val="0"/>
            <w:tcMar>
              <w:left w:w="28" w:type="dxa"/>
              <w:right w:w="28" w:type="dxa"/>
            </w:tcMar>
            <w:vAlign w:val="center"/>
          </w:tcPr>
          <w:p w14:paraId="48D4FC37">
            <w:pPr>
              <w:adjustRightInd w:val="0"/>
              <w:snapToGrid w:val="0"/>
              <w:jc w:val="center"/>
              <w:rPr>
                <w:rFonts w:hint="eastAsia"/>
              </w:rPr>
            </w:pPr>
          </w:p>
          <w:p w14:paraId="09C7E1BB">
            <w:pPr>
              <w:adjustRightInd w:val="0"/>
              <w:snapToGrid w:val="0"/>
              <w:jc w:val="center"/>
              <w:rPr>
                <w:rFonts w:hint="eastAsia"/>
              </w:rPr>
            </w:pPr>
          </w:p>
          <w:p w14:paraId="6AB155A2">
            <w:pPr>
              <w:adjustRightInd w:val="0"/>
              <w:snapToGrid w:val="0"/>
              <w:jc w:val="center"/>
              <w:rPr>
                <w:rFonts w:hint="eastAsia"/>
              </w:rPr>
            </w:pPr>
          </w:p>
          <w:p w14:paraId="2EF46E18">
            <w:pPr>
              <w:adjustRightInd w:val="0"/>
              <w:snapToGrid w:val="0"/>
              <w:jc w:val="center"/>
              <w:rPr>
                <w:rFonts w:hint="eastAsia"/>
              </w:rPr>
            </w:pPr>
          </w:p>
          <w:p w14:paraId="4387C662">
            <w:pPr>
              <w:adjustRightInd w:val="0"/>
              <w:snapToGrid w:val="0"/>
              <w:jc w:val="center"/>
              <w:rPr>
                <w:rFonts w:hint="eastAsia"/>
              </w:rPr>
            </w:pPr>
          </w:p>
          <w:p w14:paraId="70565F3D">
            <w:pPr>
              <w:adjustRightInd w:val="0"/>
              <w:snapToGrid w:val="0"/>
              <w:jc w:val="center"/>
              <w:rPr>
                <w:rFonts w:hint="eastAsia"/>
              </w:rPr>
            </w:pPr>
          </w:p>
          <w:p w14:paraId="61B6372B">
            <w:pPr>
              <w:adjustRightInd w:val="0"/>
              <w:snapToGrid w:val="0"/>
              <w:jc w:val="center"/>
              <w:rPr>
                <w:rFonts w:hint="eastAsia"/>
              </w:rPr>
            </w:pPr>
          </w:p>
          <w:p w14:paraId="34584AEB">
            <w:pPr>
              <w:adjustRightInd w:val="0"/>
              <w:snapToGrid w:val="0"/>
              <w:jc w:val="center"/>
              <w:rPr>
                <w:rFonts w:hint="eastAsia"/>
              </w:rPr>
            </w:pPr>
          </w:p>
          <w:p w14:paraId="75368BB0">
            <w:pPr>
              <w:adjustRightInd w:val="0"/>
              <w:snapToGrid w:val="0"/>
              <w:jc w:val="center"/>
              <w:rPr>
                <w:rFonts w:hint="eastAsia"/>
              </w:rPr>
            </w:pPr>
          </w:p>
          <w:p w14:paraId="156516AA">
            <w:pPr>
              <w:adjustRightInd w:val="0"/>
              <w:snapToGrid w:val="0"/>
              <w:jc w:val="center"/>
              <w:rPr>
                <w:rFonts w:hint="eastAsia"/>
              </w:rPr>
            </w:pPr>
          </w:p>
          <w:p w14:paraId="5AE69A48">
            <w:pPr>
              <w:adjustRightInd w:val="0"/>
              <w:snapToGrid w:val="0"/>
              <w:jc w:val="center"/>
              <w:rPr>
                <w:rFonts w:hint="eastAsia"/>
              </w:rPr>
            </w:pPr>
          </w:p>
          <w:p w14:paraId="4A60A013">
            <w:pPr>
              <w:adjustRightInd w:val="0"/>
              <w:snapToGrid w:val="0"/>
              <w:jc w:val="center"/>
              <w:rPr>
                <w:rFonts w:hint="eastAsia"/>
              </w:rPr>
            </w:pPr>
          </w:p>
          <w:p w14:paraId="66968D0C">
            <w:pPr>
              <w:adjustRightInd w:val="0"/>
              <w:snapToGrid w:val="0"/>
              <w:jc w:val="center"/>
              <w:rPr>
                <w:rFonts w:hint="eastAsia"/>
              </w:rPr>
            </w:pPr>
          </w:p>
          <w:p w14:paraId="160B7EB0">
            <w:pPr>
              <w:adjustRightInd w:val="0"/>
              <w:snapToGrid w:val="0"/>
              <w:jc w:val="center"/>
              <w:rPr>
                <w:rFonts w:hint="eastAsia"/>
              </w:rPr>
            </w:pPr>
          </w:p>
          <w:p w14:paraId="3CCBC452">
            <w:pPr>
              <w:adjustRightInd w:val="0"/>
              <w:snapToGrid w:val="0"/>
              <w:jc w:val="center"/>
              <w:rPr>
                <w:rFonts w:hint="eastAsia"/>
              </w:rPr>
            </w:pPr>
          </w:p>
          <w:p w14:paraId="57AFE76F">
            <w:pPr>
              <w:adjustRightInd w:val="0"/>
              <w:snapToGrid w:val="0"/>
              <w:jc w:val="center"/>
              <w:rPr>
                <w:rFonts w:hint="eastAsia"/>
              </w:rPr>
            </w:pPr>
          </w:p>
          <w:p w14:paraId="3D2C5819">
            <w:pPr>
              <w:adjustRightInd w:val="0"/>
              <w:snapToGrid w:val="0"/>
              <w:jc w:val="center"/>
              <w:rPr>
                <w:rFonts w:hint="eastAsia"/>
              </w:rPr>
            </w:pPr>
          </w:p>
          <w:p w14:paraId="45BCBEB3">
            <w:pPr>
              <w:adjustRightInd w:val="0"/>
              <w:snapToGrid w:val="0"/>
              <w:jc w:val="center"/>
              <w:rPr>
                <w:rFonts w:hint="eastAsia"/>
              </w:rPr>
            </w:pPr>
          </w:p>
          <w:p w14:paraId="38D8C2E0">
            <w:pPr>
              <w:adjustRightInd w:val="0"/>
              <w:snapToGrid w:val="0"/>
              <w:jc w:val="center"/>
              <w:rPr>
                <w:rFonts w:hint="eastAsia"/>
              </w:rPr>
            </w:pPr>
          </w:p>
          <w:p w14:paraId="1832BADA">
            <w:pPr>
              <w:adjustRightInd w:val="0"/>
              <w:snapToGrid w:val="0"/>
              <w:jc w:val="center"/>
              <w:rPr>
                <w:rFonts w:hint="eastAsia"/>
              </w:rPr>
            </w:pPr>
          </w:p>
          <w:p w14:paraId="46538A13">
            <w:pPr>
              <w:adjustRightInd w:val="0"/>
              <w:snapToGrid w:val="0"/>
              <w:jc w:val="center"/>
              <w:rPr>
                <w:rFonts w:hint="eastAsia"/>
              </w:rPr>
            </w:pPr>
          </w:p>
          <w:p w14:paraId="78E467B5">
            <w:pPr>
              <w:adjustRightInd w:val="0"/>
              <w:snapToGrid w:val="0"/>
              <w:jc w:val="center"/>
              <w:rPr>
                <w:rFonts w:hint="eastAsia"/>
              </w:rPr>
            </w:pPr>
          </w:p>
          <w:p w14:paraId="53F1D482">
            <w:pPr>
              <w:adjustRightInd w:val="0"/>
              <w:snapToGrid w:val="0"/>
              <w:jc w:val="center"/>
              <w:rPr>
                <w:rFonts w:hint="eastAsia"/>
              </w:rPr>
            </w:pPr>
          </w:p>
          <w:p w14:paraId="0D1957DC">
            <w:pPr>
              <w:adjustRightInd w:val="0"/>
              <w:snapToGrid w:val="0"/>
              <w:jc w:val="center"/>
              <w:rPr>
                <w:sz w:val="24"/>
                <w:szCs w:val="24"/>
              </w:rPr>
            </w:pPr>
            <w:r>
              <w:rPr>
                <w:rFonts w:hint="eastAsia"/>
                <w:sz w:val="24"/>
                <w:szCs w:val="24"/>
              </w:rPr>
              <w:t>污染</w:t>
            </w:r>
          </w:p>
          <w:p w14:paraId="0E798444">
            <w:pPr>
              <w:adjustRightInd w:val="0"/>
              <w:snapToGrid w:val="0"/>
              <w:jc w:val="center"/>
              <w:rPr>
                <w:sz w:val="24"/>
                <w:szCs w:val="24"/>
              </w:rPr>
            </w:pPr>
            <w:r>
              <w:rPr>
                <w:rFonts w:hint="eastAsia"/>
                <w:sz w:val="24"/>
                <w:szCs w:val="24"/>
              </w:rPr>
              <w:t>物排</w:t>
            </w:r>
          </w:p>
          <w:p w14:paraId="50ACAB0C">
            <w:pPr>
              <w:adjustRightInd w:val="0"/>
              <w:snapToGrid w:val="0"/>
              <w:jc w:val="center"/>
              <w:rPr>
                <w:sz w:val="24"/>
                <w:szCs w:val="24"/>
              </w:rPr>
            </w:pPr>
            <w:r>
              <w:rPr>
                <w:rFonts w:hint="eastAsia"/>
                <w:sz w:val="24"/>
                <w:szCs w:val="24"/>
              </w:rPr>
              <w:t>放控</w:t>
            </w:r>
          </w:p>
          <w:p w14:paraId="68771996">
            <w:pPr>
              <w:adjustRightInd w:val="0"/>
              <w:snapToGrid w:val="0"/>
              <w:jc w:val="center"/>
              <w:rPr>
                <w:sz w:val="24"/>
                <w:szCs w:val="24"/>
              </w:rPr>
            </w:pPr>
            <w:r>
              <w:rPr>
                <w:rFonts w:hint="eastAsia"/>
                <w:sz w:val="24"/>
                <w:szCs w:val="24"/>
              </w:rPr>
              <w:t>制标</w:t>
            </w:r>
          </w:p>
          <w:p w14:paraId="15418C93">
            <w:pPr>
              <w:adjustRightInd w:val="0"/>
              <w:snapToGrid w:val="0"/>
              <w:jc w:val="center"/>
              <w:rPr>
                <w:rFonts w:hint="eastAsia"/>
                <w:sz w:val="24"/>
                <w:szCs w:val="24"/>
              </w:rPr>
            </w:pPr>
            <w:r>
              <w:rPr>
                <w:rFonts w:hint="eastAsia"/>
                <w:sz w:val="24"/>
                <w:szCs w:val="24"/>
              </w:rPr>
              <w:t>准</w:t>
            </w:r>
          </w:p>
          <w:p w14:paraId="1BBE3FE3">
            <w:pPr>
              <w:pStyle w:val="15"/>
              <w:rPr>
                <w:rFonts w:hint="eastAsia" w:ascii="宋体" w:hAnsi="宋体" w:cs="宋体"/>
                <w:kern w:val="0"/>
                <w:szCs w:val="21"/>
              </w:rPr>
            </w:pPr>
          </w:p>
          <w:p w14:paraId="7E651867">
            <w:pPr>
              <w:pStyle w:val="15"/>
              <w:rPr>
                <w:rFonts w:hint="eastAsia" w:ascii="宋体" w:hAnsi="宋体" w:cs="宋体"/>
                <w:kern w:val="0"/>
                <w:szCs w:val="21"/>
              </w:rPr>
            </w:pPr>
          </w:p>
          <w:p w14:paraId="7A5800A1">
            <w:pPr>
              <w:pStyle w:val="15"/>
              <w:rPr>
                <w:rFonts w:hint="eastAsia" w:ascii="宋体" w:hAnsi="宋体" w:cs="宋体"/>
                <w:kern w:val="0"/>
                <w:szCs w:val="21"/>
              </w:rPr>
            </w:pPr>
          </w:p>
          <w:p w14:paraId="6CA7FF5A">
            <w:pPr>
              <w:pStyle w:val="15"/>
              <w:rPr>
                <w:rFonts w:hint="eastAsia" w:ascii="宋体" w:hAnsi="宋体" w:cs="宋体"/>
                <w:kern w:val="0"/>
                <w:szCs w:val="21"/>
              </w:rPr>
            </w:pPr>
          </w:p>
          <w:p w14:paraId="0CE94BC1">
            <w:pPr>
              <w:pStyle w:val="15"/>
              <w:rPr>
                <w:rFonts w:hint="eastAsia" w:ascii="宋体" w:hAnsi="宋体" w:cs="宋体"/>
                <w:kern w:val="0"/>
                <w:szCs w:val="21"/>
              </w:rPr>
            </w:pPr>
          </w:p>
          <w:p w14:paraId="7841B108">
            <w:pPr>
              <w:pStyle w:val="15"/>
              <w:rPr>
                <w:rFonts w:hint="eastAsia" w:ascii="宋体" w:hAnsi="宋体" w:cs="宋体"/>
                <w:kern w:val="0"/>
                <w:szCs w:val="21"/>
              </w:rPr>
            </w:pPr>
          </w:p>
          <w:p w14:paraId="643FAED0">
            <w:pPr>
              <w:pStyle w:val="15"/>
              <w:rPr>
                <w:rFonts w:hint="eastAsia" w:ascii="宋体" w:hAnsi="宋体" w:cs="宋体"/>
                <w:kern w:val="0"/>
                <w:szCs w:val="21"/>
              </w:rPr>
            </w:pPr>
          </w:p>
          <w:p w14:paraId="07565803">
            <w:pPr>
              <w:pStyle w:val="15"/>
              <w:rPr>
                <w:rFonts w:hint="eastAsia" w:ascii="宋体" w:hAnsi="宋体" w:cs="宋体"/>
                <w:kern w:val="0"/>
                <w:szCs w:val="21"/>
              </w:rPr>
            </w:pPr>
          </w:p>
          <w:p w14:paraId="4685EAA7">
            <w:pPr>
              <w:pStyle w:val="15"/>
              <w:rPr>
                <w:rFonts w:hint="eastAsia" w:ascii="宋体" w:hAnsi="宋体" w:cs="宋体"/>
                <w:kern w:val="0"/>
                <w:szCs w:val="21"/>
              </w:rPr>
            </w:pPr>
          </w:p>
          <w:p w14:paraId="177F296B">
            <w:pPr>
              <w:pStyle w:val="15"/>
              <w:rPr>
                <w:rFonts w:hint="eastAsia" w:ascii="宋体" w:hAnsi="宋体" w:cs="宋体"/>
                <w:kern w:val="0"/>
                <w:szCs w:val="21"/>
              </w:rPr>
            </w:pPr>
          </w:p>
          <w:p w14:paraId="5DBE5862">
            <w:pPr>
              <w:pStyle w:val="15"/>
              <w:rPr>
                <w:rFonts w:hint="eastAsia" w:ascii="宋体" w:hAnsi="宋体" w:cs="宋体"/>
                <w:kern w:val="0"/>
                <w:szCs w:val="21"/>
              </w:rPr>
            </w:pPr>
          </w:p>
          <w:p w14:paraId="6173FE61">
            <w:pPr>
              <w:pStyle w:val="15"/>
              <w:rPr>
                <w:rFonts w:hint="eastAsia" w:ascii="宋体" w:hAnsi="宋体" w:cs="宋体"/>
                <w:kern w:val="0"/>
                <w:szCs w:val="21"/>
              </w:rPr>
            </w:pPr>
          </w:p>
          <w:p w14:paraId="189AA7A3">
            <w:pPr>
              <w:pStyle w:val="15"/>
              <w:rPr>
                <w:rFonts w:hint="eastAsia" w:ascii="宋体" w:hAnsi="宋体" w:cs="宋体"/>
                <w:kern w:val="0"/>
                <w:szCs w:val="21"/>
              </w:rPr>
            </w:pPr>
          </w:p>
          <w:p w14:paraId="22E35DB0">
            <w:pPr>
              <w:pStyle w:val="15"/>
              <w:rPr>
                <w:rFonts w:hint="eastAsia" w:ascii="宋体" w:hAnsi="宋体" w:cs="宋体"/>
                <w:kern w:val="0"/>
                <w:szCs w:val="21"/>
              </w:rPr>
            </w:pPr>
          </w:p>
          <w:p w14:paraId="5B02DD57">
            <w:pPr>
              <w:pStyle w:val="15"/>
              <w:rPr>
                <w:rFonts w:hint="eastAsia" w:ascii="宋体" w:hAnsi="宋体" w:cs="宋体"/>
                <w:kern w:val="0"/>
                <w:szCs w:val="21"/>
              </w:rPr>
            </w:pPr>
          </w:p>
          <w:p w14:paraId="5A16EF41">
            <w:pPr>
              <w:pStyle w:val="15"/>
              <w:rPr>
                <w:rFonts w:hint="eastAsia" w:ascii="宋体" w:hAnsi="宋体" w:cs="宋体"/>
                <w:kern w:val="0"/>
                <w:szCs w:val="21"/>
              </w:rPr>
            </w:pPr>
          </w:p>
          <w:p w14:paraId="0AD9633B">
            <w:pPr>
              <w:pStyle w:val="15"/>
              <w:rPr>
                <w:rFonts w:hint="eastAsia" w:ascii="宋体" w:hAnsi="宋体" w:cs="宋体"/>
                <w:kern w:val="0"/>
                <w:szCs w:val="21"/>
              </w:rPr>
            </w:pPr>
          </w:p>
          <w:p w14:paraId="5DBD4379">
            <w:pPr>
              <w:pStyle w:val="15"/>
              <w:rPr>
                <w:rFonts w:hint="eastAsia" w:ascii="宋体" w:hAnsi="宋体" w:cs="宋体"/>
                <w:kern w:val="0"/>
                <w:szCs w:val="21"/>
              </w:rPr>
            </w:pPr>
          </w:p>
          <w:p w14:paraId="6EB782EA">
            <w:pPr>
              <w:pStyle w:val="15"/>
              <w:rPr>
                <w:rFonts w:hint="eastAsia" w:ascii="宋体" w:hAnsi="宋体" w:cs="宋体"/>
                <w:kern w:val="0"/>
                <w:szCs w:val="21"/>
              </w:rPr>
            </w:pPr>
          </w:p>
          <w:p w14:paraId="1A77EF62">
            <w:pPr>
              <w:pStyle w:val="15"/>
              <w:rPr>
                <w:rFonts w:hint="eastAsia" w:ascii="宋体" w:hAnsi="宋体" w:cs="宋体"/>
                <w:kern w:val="0"/>
                <w:szCs w:val="21"/>
              </w:rPr>
            </w:pPr>
          </w:p>
          <w:p w14:paraId="1B26AE46">
            <w:pPr>
              <w:pStyle w:val="15"/>
              <w:rPr>
                <w:rFonts w:hint="eastAsia" w:ascii="宋体" w:hAnsi="宋体" w:cs="宋体"/>
                <w:kern w:val="0"/>
                <w:szCs w:val="21"/>
              </w:rPr>
            </w:pPr>
          </w:p>
          <w:p w14:paraId="2923D35F">
            <w:pPr>
              <w:pStyle w:val="15"/>
              <w:rPr>
                <w:rFonts w:hint="eastAsia" w:ascii="宋体" w:hAnsi="宋体" w:cs="宋体"/>
                <w:kern w:val="0"/>
                <w:szCs w:val="21"/>
              </w:rPr>
            </w:pPr>
          </w:p>
          <w:p w14:paraId="164BA184">
            <w:pPr>
              <w:pStyle w:val="15"/>
              <w:rPr>
                <w:rFonts w:hint="eastAsia" w:ascii="宋体" w:hAnsi="宋体" w:cs="宋体"/>
                <w:kern w:val="0"/>
                <w:szCs w:val="21"/>
              </w:rPr>
            </w:pPr>
          </w:p>
          <w:p w14:paraId="736B4D81">
            <w:pPr>
              <w:pStyle w:val="15"/>
              <w:rPr>
                <w:rFonts w:hint="eastAsia" w:ascii="宋体" w:hAnsi="宋体" w:cs="宋体"/>
                <w:kern w:val="0"/>
                <w:szCs w:val="21"/>
              </w:rPr>
            </w:pPr>
          </w:p>
          <w:p w14:paraId="02ED0C5B">
            <w:pPr>
              <w:pStyle w:val="15"/>
              <w:rPr>
                <w:rFonts w:hint="eastAsia" w:ascii="宋体" w:hAnsi="宋体" w:cs="宋体"/>
                <w:kern w:val="0"/>
                <w:szCs w:val="21"/>
              </w:rPr>
            </w:pPr>
          </w:p>
          <w:p w14:paraId="02A3AF90">
            <w:pPr>
              <w:adjustRightInd w:val="0"/>
              <w:snapToGrid w:val="0"/>
              <w:jc w:val="center"/>
              <w:rPr>
                <w:rFonts w:hint="eastAsia" w:ascii="宋体" w:hAnsi="宋体" w:cs="宋体"/>
                <w:kern w:val="0"/>
                <w:szCs w:val="21"/>
              </w:rPr>
            </w:pPr>
          </w:p>
          <w:p w14:paraId="68D3BC46">
            <w:pPr>
              <w:adjustRightInd w:val="0"/>
              <w:snapToGrid w:val="0"/>
              <w:jc w:val="center"/>
              <w:rPr>
                <w:rFonts w:hint="eastAsia" w:ascii="宋体" w:hAnsi="宋体" w:cs="宋体"/>
                <w:kern w:val="0"/>
                <w:szCs w:val="21"/>
              </w:rPr>
            </w:pPr>
          </w:p>
          <w:p w14:paraId="2207ACB3">
            <w:pPr>
              <w:adjustRightInd w:val="0"/>
              <w:snapToGrid w:val="0"/>
              <w:jc w:val="center"/>
              <w:rPr>
                <w:rFonts w:hint="eastAsia" w:ascii="宋体" w:hAnsi="宋体" w:cs="宋体"/>
                <w:kern w:val="0"/>
                <w:szCs w:val="21"/>
              </w:rPr>
            </w:pPr>
          </w:p>
          <w:p w14:paraId="43FB124F">
            <w:pPr>
              <w:adjustRightInd w:val="0"/>
              <w:snapToGrid w:val="0"/>
              <w:jc w:val="center"/>
              <w:rPr>
                <w:rFonts w:hint="eastAsia" w:ascii="宋体" w:hAnsi="宋体" w:cs="宋体"/>
                <w:kern w:val="0"/>
                <w:szCs w:val="21"/>
              </w:rPr>
            </w:pPr>
          </w:p>
          <w:p w14:paraId="791642C2">
            <w:pPr>
              <w:adjustRightInd w:val="0"/>
              <w:snapToGrid w:val="0"/>
              <w:jc w:val="center"/>
              <w:rPr>
                <w:rFonts w:hint="eastAsia" w:ascii="宋体" w:hAnsi="宋体" w:cs="宋体"/>
                <w:kern w:val="0"/>
                <w:szCs w:val="21"/>
              </w:rPr>
            </w:pPr>
          </w:p>
          <w:p w14:paraId="0342D7AA">
            <w:pPr>
              <w:adjustRightInd w:val="0"/>
              <w:snapToGrid w:val="0"/>
              <w:jc w:val="center"/>
              <w:rPr>
                <w:rFonts w:hint="eastAsia" w:ascii="宋体" w:hAnsi="宋体" w:cs="宋体"/>
                <w:kern w:val="0"/>
                <w:szCs w:val="21"/>
              </w:rPr>
            </w:pPr>
          </w:p>
          <w:p w14:paraId="08C2A052">
            <w:pPr>
              <w:adjustRightInd w:val="0"/>
              <w:snapToGrid w:val="0"/>
              <w:jc w:val="center"/>
              <w:rPr>
                <w:rFonts w:hint="eastAsia" w:ascii="宋体" w:hAnsi="宋体" w:cs="宋体"/>
                <w:kern w:val="0"/>
                <w:szCs w:val="21"/>
              </w:rPr>
            </w:pPr>
          </w:p>
          <w:p w14:paraId="4F8733E9">
            <w:pPr>
              <w:adjustRightInd w:val="0"/>
              <w:snapToGrid w:val="0"/>
              <w:jc w:val="center"/>
              <w:rPr>
                <w:rFonts w:hint="eastAsia" w:ascii="宋体" w:hAnsi="宋体" w:cs="宋体"/>
                <w:kern w:val="0"/>
                <w:szCs w:val="21"/>
              </w:rPr>
            </w:pPr>
          </w:p>
          <w:p w14:paraId="0D32A600">
            <w:pPr>
              <w:adjustRightInd w:val="0"/>
              <w:snapToGrid w:val="0"/>
              <w:jc w:val="center"/>
              <w:rPr>
                <w:rFonts w:hint="eastAsia" w:ascii="宋体" w:hAnsi="宋体" w:cs="宋体"/>
                <w:kern w:val="0"/>
                <w:szCs w:val="21"/>
              </w:rPr>
            </w:pPr>
          </w:p>
          <w:p w14:paraId="49939723">
            <w:pPr>
              <w:adjustRightInd w:val="0"/>
              <w:snapToGrid w:val="0"/>
              <w:jc w:val="center"/>
              <w:rPr>
                <w:rFonts w:hint="eastAsia" w:ascii="宋体" w:hAnsi="宋体" w:cs="宋体"/>
                <w:kern w:val="0"/>
                <w:szCs w:val="21"/>
              </w:rPr>
            </w:pPr>
          </w:p>
          <w:p w14:paraId="305D564D">
            <w:pPr>
              <w:adjustRightInd w:val="0"/>
              <w:snapToGrid w:val="0"/>
              <w:jc w:val="center"/>
              <w:rPr>
                <w:rFonts w:hint="eastAsia" w:ascii="宋体" w:hAnsi="宋体" w:cs="宋体"/>
                <w:kern w:val="0"/>
                <w:szCs w:val="21"/>
              </w:rPr>
            </w:pPr>
          </w:p>
          <w:p w14:paraId="26865738">
            <w:pPr>
              <w:adjustRightInd w:val="0"/>
              <w:snapToGrid w:val="0"/>
              <w:jc w:val="center"/>
              <w:rPr>
                <w:rFonts w:hint="eastAsia" w:ascii="宋体" w:hAnsi="宋体" w:cs="宋体"/>
                <w:kern w:val="0"/>
                <w:szCs w:val="21"/>
              </w:rPr>
            </w:pPr>
          </w:p>
          <w:p w14:paraId="27AED862">
            <w:pPr>
              <w:adjustRightInd w:val="0"/>
              <w:snapToGrid w:val="0"/>
              <w:jc w:val="center"/>
              <w:rPr>
                <w:rFonts w:hint="eastAsia" w:ascii="宋体" w:hAnsi="宋体" w:cs="宋体"/>
                <w:kern w:val="0"/>
                <w:szCs w:val="21"/>
              </w:rPr>
            </w:pPr>
          </w:p>
          <w:p w14:paraId="15A27FFA">
            <w:pPr>
              <w:adjustRightInd w:val="0"/>
              <w:snapToGrid w:val="0"/>
              <w:jc w:val="center"/>
              <w:rPr>
                <w:rFonts w:hint="eastAsia" w:ascii="宋体" w:hAnsi="宋体" w:cs="宋体"/>
                <w:kern w:val="0"/>
                <w:szCs w:val="21"/>
              </w:rPr>
            </w:pPr>
          </w:p>
          <w:p w14:paraId="017D4C23">
            <w:pPr>
              <w:adjustRightInd w:val="0"/>
              <w:snapToGrid w:val="0"/>
              <w:jc w:val="center"/>
              <w:rPr>
                <w:rFonts w:hint="eastAsia" w:ascii="宋体" w:hAnsi="宋体" w:cs="宋体"/>
                <w:kern w:val="0"/>
                <w:szCs w:val="21"/>
              </w:rPr>
            </w:pPr>
          </w:p>
          <w:p w14:paraId="1186F57F">
            <w:pPr>
              <w:adjustRightInd w:val="0"/>
              <w:snapToGrid w:val="0"/>
              <w:jc w:val="center"/>
              <w:rPr>
                <w:rFonts w:hint="eastAsia" w:ascii="宋体" w:hAnsi="宋体" w:cs="宋体"/>
                <w:kern w:val="0"/>
                <w:szCs w:val="21"/>
              </w:rPr>
            </w:pPr>
          </w:p>
          <w:p w14:paraId="5A96D52B">
            <w:pPr>
              <w:adjustRightInd w:val="0"/>
              <w:snapToGrid w:val="0"/>
              <w:jc w:val="center"/>
              <w:rPr>
                <w:rFonts w:hint="eastAsia" w:ascii="宋体" w:hAnsi="宋体" w:cs="宋体"/>
                <w:kern w:val="0"/>
                <w:szCs w:val="21"/>
              </w:rPr>
            </w:pPr>
          </w:p>
          <w:p w14:paraId="5CCE12F0">
            <w:pPr>
              <w:adjustRightInd w:val="0"/>
              <w:snapToGrid w:val="0"/>
              <w:jc w:val="center"/>
              <w:rPr>
                <w:rFonts w:hint="eastAsia" w:ascii="宋体" w:hAnsi="宋体" w:cs="宋体"/>
                <w:kern w:val="0"/>
                <w:szCs w:val="21"/>
              </w:rPr>
            </w:pPr>
          </w:p>
          <w:p w14:paraId="1CEA1AD6">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61840DF3">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19169880">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08E46152">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656CC9DE">
            <w:pPr>
              <w:pStyle w:val="15"/>
              <w:jc w:val="center"/>
              <w:rPr>
                <w:rFonts w:hint="eastAsia" w:ascii="宋体" w:hAnsi="宋体" w:cs="宋体"/>
                <w:kern w:val="0"/>
                <w:sz w:val="24"/>
                <w:szCs w:val="24"/>
              </w:rPr>
            </w:pPr>
            <w:r>
              <w:rPr>
                <w:rFonts w:hint="eastAsia" w:ascii="宋体" w:hAnsi="宋体" w:cs="宋体"/>
                <w:kern w:val="0"/>
                <w:sz w:val="24"/>
                <w:szCs w:val="24"/>
              </w:rPr>
              <w:t>准</w:t>
            </w:r>
          </w:p>
          <w:p w14:paraId="02AB80A4">
            <w:pPr>
              <w:pStyle w:val="15"/>
              <w:rPr>
                <w:rFonts w:hint="eastAsia" w:ascii="宋体" w:hAnsi="宋体" w:cs="宋体"/>
                <w:kern w:val="0"/>
                <w:szCs w:val="21"/>
              </w:rPr>
            </w:pPr>
          </w:p>
          <w:p w14:paraId="376BE1B4">
            <w:pPr>
              <w:pStyle w:val="15"/>
              <w:rPr>
                <w:rFonts w:hint="eastAsia" w:ascii="宋体" w:hAnsi="宋体" w:cs="宋体"/>
                <w:kern w:val="0"/>
                <w:szCs w:val="21"/>
              </w:rPr>
            </w:pPr>
          </w:p>
          <w:p w14:paraId="6069AF24">
            <w:pPr>
              <w:pStyle w:val="15"/>
              <w:rPr>
                <w:rFonts w:hint="eastAsia" w:ascii="宋体" w:hAnsi="宋体" w:cs="宋体"/>
                <w:kern w:val="0"/>
                <w:szCs w:val="21"/>
              </w:rPr>
            </w:pPr>
          </w:p>
          <w:p w14:paraId="45791470">
            <w:pPr>
              <w:pStyle w:val="15"/>
              <w:rPr>
                <w:rFonts w:hint="eastAsia" w:ascii="宋体" w:hAnsi="宋体" w:cs="宋体"/>
                <w:kern w:val="0"/>
                <w:szCs w:val="21"/>
              </w:rPr>
            </w:pPr>
          </w:p>
          <w:p w14:paraId="1BC83F6D">
            <w:pPr>
              <w:pStyle w:val="15"/>
              <w:rPr>
                <w:rFonts w:hint="eastAsia" w:ascii="宋体" w:hAnsi="宋体" w:cs="宋体"/>
                <w:kern w:val="0"/>
                <w:szCs w:val="21"/>
              </w:rPr>
            </w:pPr>
          </w:p>
          <w:p w14:paraId="58B1F7CB">
            <w:pPr>
              <w:pStyle w:val="15"/>
              <w:rPr>
                <w:rFonts w:hint="eastAsia" w:ascii="宋体" w:hAnsi="宋体" w:cs="宋体"/>
                <w:kern w:val="0"/>
                <w:szCs w:val="21"/>
              </w:rPr>
            </w:pPr>
          </w:p>
          <w:p w14:paraId="712AB778">
            <w:pPr>
              <w:pStyle w:val="15"/>
              <w:rPr>
                <w:rFonts w:hint="eastAsia" w:ascii="宋体" w:hAnsi="宋体" w:cs="宋体"/>
                <w:kern w:val="0"/>
                <w:szCs w:val="21"/>
              </w:rPr>
            </w:pPr>
          </w:p>
          <w:p w14:paraId="10BF02FB">
            <w:pPr>
              <w:pStyle w:val="15"/>
              <w:rPr>
                <w:rFonts w:hint="eastAsia" w:ascii="宋体" w:hAnsi="宋体" w:cs="宋体"/>
                <w:kern w:val="0"/>
                <w:szCs w:val="21"/>
              </w:rPr>
            </w:pPr>
          </w:p>
          <w:p w14:paraId="18C41FB0">
            <w:pPr>
              <w:pStyle w:val="15"/>
              <w:rPr>
                <w:rFonts w:hint="eastAsia" w:ascii="宋体" w:hAnsi="宋体" w:cs="宋体"/>
                <w:kern w:val="0"/>
                <w:szCs w:val="21"/>
              </w:rPr>
            </w:pPr>
          </w:p>
          <w:p w14:paraId="11DF15F6">
            <w:pPr>
              <w:pStyle w:val="15"/>
              <w:rPr>
                <w:rFonts w:hint="eastAsia" w:ascii="宋体" w:hAnsi="宋体" w:cs="宋体"/>
                <w:kern w:val="0"/>
                <w:szCs w:val="21"/>
              </w:rPr>
            </w:pPr>
          </w:p>
          <w:p w14:paraId="08B4E95E">
            <w:pPr>
              <w:pStyle w:val="15"/>
              <w:rPr>
                <w:rFonts w:hint="eastAsia" w:ascii="宋体" w:hAnsi="宋体" w:cs="宋体"/>
                <w:kern w:val="0"/>
                <w:szCs w:val="21"/>
              </w:rPr>
            </w:pPr>
          </w:p>
          <w:p w14:paraId="33648E52">
            <w:pPr>
              <w:pStyle w:val="15"/>
              <w:rPr>
                <w:rFonts w:hint="eastAsia" w:ascii="宋体" w:hAnsi="宋体" w:cs="宋体"/>
                <w:kern w:val="0"/>
                <w:szCs w:val="21"/>
              </w:rPr>
            </w:pPr>
          </w:p>
          <w:p w14:paraId="1F649319">
            <w:pPr>
              <w:pStyle w:val="15"/>
              <w:rPr>
                <w:rFonts w:hint="eastAsia" w:ascii="宋体" w:hAnsi="宋体" w:cs="宋体"/>
                <w:kern w:val="0"/>
                <w:szCs w:val="21"/>
              </w:rPr>
            </w:pPr>
          </w:p>
          <w:p w14:paraId="0888F139">
            <w:pPr>
              <w:pStyle w:val="15"/>
              <w:rPr>
                <w:rFonts w:hint="eastAsia" w:ascii="宋体" w:hAnsi="宋体" w:cs="宋体"/>
                <w:kern w:val="0"/>
                <w:szCs w:val="21"/>
              </w:rPr>
            </w:pPr>
          </w:p>
          <w:p w14:paraId="6F41A904">
            <w:pPr>
              <w:pStyle w:val="15"/>
              <w:rPr>
                <w:rFonts w:hint="eastAsia" w:ascii="宋体" w:hAnsi="宋体" w:cs="宋体"/>
                <w:kern w:val="0"/>
                <w:szCs w:val="21"/>
              </w:rPr>
            </w:pPr>
          </w:p>
          <w:p w14:paraId="10BAA8B9">
            <w:pPr>
              <w:pStyle w:val="15"/>
              <w:rPr>
                <w:rFonts w:hint="eastAsia" w:ascii="宋体" w:hAnsi="宋体" w:cs="宋体"/>
                <w:kern w:val="0"/>
                <w:szCs w:val="21"/>
              </w:rPr>
            </w:pPr>
          </w:p>
          <w:p w14:paraId="6933EAB5">
            <w:pPr>
              <w:pStyle w:val="15"/>
              <w:rPr>
                <w:rFonts w:hint="eastAsia" w:ascii="宋体" w:hAnsi="宋体" w:cs="宋体"/>
                <w:kern w:val="0"/>
                <w:szCs w:val="21"/>
              </w:rPr>
            </w:pPr>
          </w:p>
          <w:p w14:paraId="2C721CE9">
            <w:pPr>
              <w:pStyle w:val="15"/>
              <w:rPr>
                <w:rFonts w:hint="eastAsia" w:ascii="宋体" w:hAnsi="宋体" w:cs="宋体"/>
                <w:kern w:val="0"/>
                <w:szCs w:val="21"/>
              </w:rPr>
            </w:pPr>
          </w:p>
          <w:p w14:paraId="680A36F4">
            <w:pPr>
              <w:pStyle w:val="15"/>
              <w:rPr>
                <w:rFonts w:hint="eastAsia" w:ascii="宋体" w:hAnsi="宋体" w:cs="宋体"/>
                <w:kern w:val="0"/>
                <w:szCs w:val="21"/>
              </w:rPr>
            </w:pPr>
          </w:p>
          <w:p w14:paraId="25F9E3B7">
            <w:pPr>
              <w:pStyle w:val="15"/>
              <w:rPr>
                <w:rFonts w:hint="eastAsia" w:ascii="宋体" w:hAnsi="宋体" w:cs="宋体"/>
                <w:kern w:val="0"/>
                <w:szCs w:val="21"/>
              </w:rPr>
            </w:pPr>
          </w:p>
          <w:p w14:paraId="18E48DC0">
            <w:pPr>
              <w:pStyle w:val="15"/>
              <w:rPr>
                <w:rFonts w:hint="eastAsia" w:ascii="宋体" w:hAnsi="宋体" w:cs="宋体"/>
                <w:kern w:val="0"/>
                <w:szCs w:val="21"/>
              </w:rPr>
            </w:pPr>
          </w:p>
          <w:p w14:paraId="5D680A15">
            <w:pPr>
              <w:pStyle w:val="15"/>
              <w:rPr>
                <w:rFonts w:hint="eastAsia" w:ascii="宋体" w:hAnsi="宋体" w:cs="宋体"/>
                <w:kern w:val="0"/>
                <w:szCs w:val="21"/>
              </w:rPr>
            </w:pPr>
          </w:p>
          <w:p w14:paraId="4F4C7B95">
            <w:pPr>
              <w:pStyle w:val="15"/>
              <w:rPr>
                <w:rFonts w:hint="eastAsia" w:ascii="宋体" w:hAnsi="宋体" w:cs="宋体"/>
                <w:kern w:val="0"/>
                <w:szCs w:val="21"/>
              </w:rPr>
            </w:pPr>
          </w:p>
          <w:p w14:paraId="74EAB1AB">
            <w:pPr>
              <w:pStyle w:val="15"/>
              <w:rPr>
                <w:rFonts w:hint="eastAsia" w:ascii="宋体" w:hAnsi="宋体" w:cs="宋体"/>
                <w:kern w:val="0"/>
                <w:szCs w:val="21"/>
              </w:rPr>
            </w:pPr>
          </w:p>
          <w:p w14:paraId="3522FEE1">
            <w:pPr>
              <w:pStyle w:val="15"/>
              <w:rPr>
                <w:rFonts w:hint="eastAsia" w:ascii="宋体" w:hAnsi="宋体" w:cs="宋体"/>
                <w:kern w:val="0"/>
                <w:szCs w:val="21"/>
              </w:rPr>
            </w:pPr>
          </w:p>
          <w:p w14:paraId="18E5D287">
            <w:pPr>
              <w:pStyle w:val="15"/>
              <w:rPr>
                <w:rFonts w:hint="eastAsia" w:ascii="宋体" w:hAnsi="宋体" w:cs="宋体"/>
                <w:kern w:val="0"/>
                <w:szCs w:val="21"/>
              </w:rPr>
            </w:pPr>
          </w:p>
        </w:tc>
        <w:tc>
          <w:tcPr>
            <w:tcW w:w="8349" w:type="dxa"/>
            <w:noWrap w:val="0"/>
            <w:vAlign w:val="top"/>
          </w:tcPr>
          <w:p w14:paraId="189DCBBA">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废气：</w:t>
            </w:r>
          </w:p>
          <w:p w14:paraId="1A01A1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本项目PE、PP挤出及造粒工艺有机废气执行《合成树脂工业污染物排放标准》（GB31572-2015）表5</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表9标准</w:t>
            </w:r>
            <w:r>
              <w:rPr>
                <w:rFonts w:hint="eastAsia"/>
                <w:color w:val="000000"/>
                <w:sz w:val="24"/>
              </w:rPr>
              <w:t>及2024修改单要求</w:t>
            </w:r>
            <w:r>
              <w:rPr>
                <w:rFonts w:hint="default" w:ascii="Times New Roman" w:hAnsi="Times New Roman" w:eastAsia="宋体" w:cs="Times New Roman"/>
                <w:color w:val="000000" w:themeColor="text1"/>
                <w:sz w:val="24"/>
                <w:szCs w:val="24"/>
                <w14:textFill>
                  <w14:solidFill>
                    <w14:schemeClr w14:val="tx1"/>
                  </w14:solidFill>
                </w14:textFill>
              </w:rPr>
              <w:t>；项目破碎工序粉尘执行《合成树脂工业污染物排放标准》（GB31572-2015）表9标准</w:t>
            </w:r>
            <w:r>
              <w:rPr>
                <w:rFonts w:hint="eastAsia"/>
                <w:color w:val="000000"/>
                <w:sz w:val="24"/>
              </w:rPr>
              <w:t>及2024修改单要求</w:t>
            </w:r>
            <w:r>
              <w:rPr>
                <w:rFonts w:hint="default" w:ascii="Times New Roman" w:hAnsi="Times New Roman" w:eastAsia="宋体" w:cs="Times New Roman"/>
                <w:color w:val="000000" w:themeColor="text1"/>
                <w:sz w:val="24"/>
                <w:szCs w:val="24"/>
                <w14:textFill>
                  <w14:solidFill>
                    <w14:schemeClr w14:val="tx1"/>
                  </w14:solidFill>
                </w14:textFill>
              </w:rPr>
              <w:t>；厂区内非甲烷总烃无组织排放执行江苏省地方标准《大气污染物综合排放标准（DB32/4041-2021）表2标准。</w:t>
            </w:r>
          </w:p>
          <w:p w14:paraId="7F3B8F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color w:val="000000"/>
                <w:sz w:val="24"/>
              </w:rPr>
            </w:pPr>
            <w:r>
              <w:rPr>
                <w:rFonts w:hint="eastAsia" w:cs="Times New Roman"/>
                <w:color w:val="000000" w:themeColor="text1"/>
                <w:sz w:val="24"/>
                <w:szCs w:val="24"/>
                <w:lang w:val="en-US" w:eastAsia="zh-CN"/>
                <w14:textFill>
                  <w14:solidFill>
                    <w14:schemeClr w14:val="tx1"/>
                  </w14:solidFill>
                </w14:textFill>
              </w:rPr>
              <w:t>另</w:t>
            </w:r>
            <w:r>
              <w:rPr>
                <w:rFonts w:hint="eastAsia" w:ascii="Times New Roman" w:hAnsi="Times New Roman" w:eastAsia="宋体" w:cs="Times New Roman"/>
                <w:color w:val="000000"/>
                <w:sz w:val="24"/>
                <w:szCs w:val="24"/>
                <w:lang w:val="en-US" w:eastAsia="zh-CN"/>
              </w:rPr>
              <w:t>根据</w:t>
            </w:r>
            <w:r>
              <w:rPr>
                <w:rFonts w:hint="default" w:ascii="Times New Roman" w:hAnsi="Times New Roman" w:eastAsia="宋体" w:cs="Times New Roman"/>
                <w:color w:val="000000"/>
                <w:spacing w:val="-2"/>
                <w:sz w:val="24"/>
                <w:lang w:val="en-US" w:eastAsia="zh-CN"/>
              </w:rPr>
              <w:t>《合成树</w:t>
            </w:r>
            <w:r>
              <w:rPr>
                <w:rFonts w:hint="default" w:ascii="Times New Roman" w:hAnsi="宋体" w:eastAsia="宋体" w:cs="Times New Roman"/>
                <w:color w:val="000000"/>
                <w:sz w:val="24"/>
                <w:lang w:val="en-US" w:eastAsia="zh-CN"/>
              </w:rPr>
              <w:t>脂工业污染物排放标准》（GB31572-2015）</w:t>
            </w:r>
            <w:r>
              <w:rPr>
                <w:rFonts w:hint="eastAsia" w:ascii="Times New Roman" w:hAnsi="宋体" w:eastAsia="宋体" w:cs="Times New Roman"/>
                <w:color w:val="000000"/>
                <w:sz w:val="24"/>
                <w:lang w:val="en-US" w:eastAsia="zh-CN"/>
              </w:rPr>
              <w:t>以及</w:t>
            </w:r>
            <w:r>
              <w:rPr>
                <w:rFonts w:hint="default" w:ascii="Times New Roman" w:hAnsi="宋体" w:eastAsia="宋体" w:cs="Times New Roman"/>
                <w:color w:val="000000"/>
                <w:sz w:val="24"/>
                <w:lang w:val="en-US" w:eastAsia="zh-CN"/>
              </w:rPr>
              <w:t>2024年修改单要求</w:t>
            </w:r>
            <w:r>
              <w:rPr>
                <w:rFonts w:hint="eastAsia" w:ascii="Times New Roman" w:hAnsi="宋体" w:eastAsia="宋体" w:cs="Times New Roman"/>
                <w:color w:val="000000"/>
                <w:sz w:val="24"/>
                <w:lang w:val="en-US" w:eastAsia="zh-CN"/>
              </w:rPr>
              <w:t>中</w:t>
            </w:r>
            <w:r>
              <w:rPr>
                <w:rFonts w:hint="eastAsia" w:ascii="Times New Roman" w:hAnsi="Times New Roman" w:eastAsia="宋体" w:cs="Times New Roman"/>
                <w:color w:val="000000"/>
                <w:sz w:val="24"/>
                <w:szCs w:val="24"/>
                <w:lang w:val="en-US" w:eastAsia="zh-CN"/>
              </w:rPr>
              <w:t>5.6：</w:t>
            </w:r>
            <w:r>
              <w:rPr>
                <w:rFonts w:hint="default" w:ascii="Times New Roman" w:hAnsi="Times New Roman" w:eastAsia="宋体" w:cs="Times New Roman"/>
                <w:color w:val="000000"/>
                <w:sz w:val="24"/>
                <w:szCs w:val="24"/>
                <w:lang w:val="en-US" w:eastAsia="zh-CN"/>
              </w:rPr>
              <w:t>塑料制品工业企业或生产设施的大气污染物排放限值根据其涉及到的合成树脂种类，分别执行表4或表5的标准限值（单位产品非甲烷总烃排放量除外）</w:t>
            </w:r>
            <w:r>
              <w:rPr>
                <w:rFonts w:hint="eastAsia" w:ascii="Times New Roman" w:hAnsi="Times New Roman" w:eastAsia="宋体" w:cs="Times New Roman"/>
                <w:color w:val="000000"/>
                <w:sz w:val="24"/>
                <w:szCs w:val="24"/>
                <w:lang w:val="en-US" w:eastAsia="zh-CN"/>
              </w:rPr>
              <w:t>，本项目为</w:t>
            </w:r>
            <w:r>
              <w:rPr>
                <w:rFonts w:hint="default" w:ascii="Times New Roman" w:hAnsi="Times New Roman" w:eastAsia="宋体" w:cs="Times New Roman"/>
                <w:color w:val="000000"/>
                <w:sz w:val="24"/>
                <w:szCs w:val="24"/>
                <w:lang w:val="en-US" w:eastAsia="zh-CN"/>
              </w:rPr>
              <w:t>塑料制品业企业</w:t>
            </w:r>
            <w:r>
              <w:rPr>
                <w:rFonts w:hint="eastAsia" w:ascii="Times New Roman" w:hAnsi="Times New Roman" w:eastAsia="宋体" w:cs="Times New Roman"/>
                <w:color w:val="000000"/>
                <w:sz w:val="24"/>
                <w:szCs w:val="24"/>
                <w:lang w:val="en-US" w:eastAsia="zh-CN"/>
              </w:rPr>
              <w:t>，故不执行</w:t>
            </w:r>
            <w:r>
              <w:rPr>
                <w:rFonts w:hint="default" w:ascii="Times New Roman" w:hAnsi="Times New Roman" w:eastAsia="宋体" w:cs="Times New Roman"/>
                <w:color w:val="000000"/>
                <w:sz w:val="24"/>
                <w:szCs w:val="24"/>
                <w:lang w:val="en-US" w:eastAsia="zh-CN"/>
              </w:rPr>
              <w:t>单位产品非甲烷总烃排放量</w:t>
            </w:r>
            <w:r>
              <w:rPr>
                <w:rFonts w:hint="eastAsia" w:ascii="Times New Roman" w:hAnsi="Times New Roman"/>
                <w:color w:val="000000"/>
                <w:sz w:val="24"/>
                <w:szCs w:val="24"/>
              </w:rPr>
              <w:t>。</w:t>
            </w:r>
          </w:p>
          <w:p w14:paraId="5B42B9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eastAsia" w:cs="Times New Roman"/>
                <w:b/>
                <w:bCs/>
                <w:color w:val="auto"/>
                <w:sz w:val="24"/>
                <w:szCs w:val="24"/>
                <w:lang w:val="en-US" w:eastAsia="zh-CN"/>
              </w:rPr>
              <w:t>5</w:t>
            </w:r>
            <w:r>
              <w:rPr>
                <w:rFonts w:hint="default" w:ascii="Times New Roman" w:hAnsi="Times New Roman" w:eastAsia="宋体" w:cs="Times New Roman"/>
                <w:b/>
                <w:bCs/>
                <w:color w:val="auto"/>
                <w:sz w:val="24"/>
                <w:szCs w:val="24"/>
              </w:rPr>
              <w:t xml:space="preserve">   废气排放标准限值表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85"/>
              <w:gridCol w:w="735"/>
              <w:gridCol w:w="930"/>
              <w:gridCol w:w="780"/>
              <w:gridCol w:w="615"/>
              <w:gridCol w:w="825"/>
              <w:gridCol w:w="2676"/>
            </w:tblGrid>
            <w:tr w14:paraId="39C72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2" w:type="pct"/>
                  <w:vMerge w:val="restart"/>
                  <w:tcBorders>
                    <w:tl2br w:val="nil"/>
                    <w:tr2bl w:val="nil"/>
                  </w:tcBorders>
                  <w:vAlign w:val="center"/>
                </w:tcPr>
                <w:p w14:paraId="6040C69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产污</w:t>
                  </w:r>
                </w:p>
                <w:p w14:paraId="40C9376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环节</w:t>
                  </w:r>
                </w:p>
              </w:tc>
              <w:tc>
                <w:tcPr>
                  <w:tcW w:w="544" w:type="pct"/>
                  <w:vMerge w:val="restart"/>
                  <w:tcBorders>
                    <w:tl2br w:val="nil"/>
                    <w:tr2bl w:val="nil"/>
                  </w:tcBorders>
                  <w:vAlign w:val="center"/>
                </w:tcPr>
                <w:p w14:paraId="485CABA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1503" w:type="pct"/>
                  <w:gridSpan w:val="3"/>
                  <w:vMerge w:val="restart"/>
                  <w:tcBorders>
                    <w:tl2br w:val="nil"/>
                    <w:tr2bl w:val="nil"/>
                  </w:tcBorders>
                  <w:tcMar>
                    <w:top w:w="0" w:type="dxa"/>
                    <w:left w:w="28" w:type="dxa"/>
                    <w:bottom w:w="0" w:type="dxa"/>
                    <w:right w:w="28" w:type="dxa"/>
                  </w:tcMar>
                  <w:vAlign w:val="center"/>
                </w:tcPr>
                <w:p w14:paraId="654072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000000"/>
                      <w:kern w:val="0"/>
                      <w:sz w:val="21"/>
                      <w:szCs w:val="21"/>
                      <w:lang w:val="en-US" w:eastAsia="zh-CN" w:bidi="ar"/>
                    </w:rPr>
                    <w:t>有组织排放浓度限值</w:t>
                  </w:r>
                </w:p>
              </w:tc>
              <w:tc>
                <w:tcPr>
                  <w:tcW w:w="885" w:type="pct"/>
                  <w:gridSpan w:val="2"/>
                  <w:vMerge w:val="restart"/>
                  <w:tcBorders>
                    <w:tl2br w:val="nil"/>
                    <w:tr2bl w:val="nil"/>
                  </w:tcBorders>
                  <w:vAlign w:val="center"/>
                </w:tcPr>
                <w:p w14:paraId="6E7081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val="0"/>
                      <w:color w:val="auto"/>
                      <w:spacing w:val="23"/>
                      <w:sz w:val="21"/>
                      <w:szCs w:val="21"/>
                    </w:rPr>
                  </w:pPr>
                  <w:r>
                    <w:rPr>
                      <w:rFonts w:hint="default" w:ascii="Times New Roman" w:hAnsi="Times New Roman" w:eastAsia="宋体" w:cs="Times New Roman"/>
                      <w:b w:val="0"/>
                      <w:bCs w:val="0"/>
                      <w:color w:val="000000"/>
                      <w:kern w:val="0"/>
                      <w:sz w:val="21"/>
                      <w:szCs w:val="21"/>
                      <w:lang w:val="en-US" w:eastAsia="zh-CN" w:bidi="ar"/>
                    </w:rPr>
                    <w:t>无组织排放浓度限值</w:t>
                  </w:r>
                </w:p>
              </w:tc>
              <w:tc>
                <w:tcPr>
                  <w:tcW w:w="1645" w:type="pct"/>
                  <w:vMerge w:val="restart"/>
                  <w:tcBorders>
                    <w:tl2br w:val="nil"/>
                    <w:tr2bl w:val="nil"/>
                  </w:tcBorders>
                  <w:vAlign w:val="center"/>
                </w:tcPr>
                <w:p w14:paraId="7F6F671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标准来源</w:t>
                  </w:r>
                </w:p>
              </w:tc>
            </w:tr>
            <w:tr w14:paraId="7F325B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422" w:type="pct"/>
                  <w:vMerge w:val="continue"/>
                  <w:tcBorders>
                    <w:tl2br w:val="nil"/>
                    <w:tr2bl w:val="nil"/>
                  </w:tcBorders>
                  <w:vAlign w:val="center"/>
                </w:tcPr>
                <w:p w14:paraId="77FEB4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544" w:type="pct"/>
                  <w:vMerge w:val="continue"/>
                  <w:tcBorders>
                    <w:tl2br w:val="nil"/>
                    <w:tr2bl w:val="nil"/>
                  </w:tcBorders>
                  <w:vAlign w:val="center"/>
                </w:tcPr>
                <w:p w14:paraId="02760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1503" w:type="pct"/>
                  <w:gridSpan w:val="3"/>
                  <w:vMerge w:val="continue"/>
                  <w:tcBorders>
                    <w:tl2br w:val="nil"/>
                    <w:tr2bl w:val="nil"/>
                  </w:tcBorders>
                  <w:vAlign w:val="center"/>
                </w:tcPr>
                <w:p w14:paraId="2F8C0C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885" w:type="pct"/>
                  <w:gridSpan w:val="2"/>
                  <w:vMerge w:val="continue"/>
                  <w:tcBorders>
                    <w:tl2br w:val="nil"/>
                    <w:tr2bl w:val="nil"/>
                  </w:tcBorders>
                  <w:tcMar>
                    <w:top w:w="0" w:type="dxa"/>
                    <w:left w:w="28" w:type="dxa"/>
                    <w:bottom w:w="0" w:type="dxa"/>
                    <w:right w:w="28" w:type="dxa"/>
                  </w:tcMar>
                  <w:vAlign w:val="center"/>
                </w:tcPr>
                <w:p w14:paraId="6619B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1645" w:type="pct"/>
                  <w:vMerge w:val="continue"/>
                  <w:tcBorders>
                    <w:tl2br w:val="nil"/>
                    <w:tr2bl w:val="nil"/>
                  </w:tcBorders>
                  <w:tcMar>
                    <w:top w:w="0" w:type="dxa"/>
                    <w:left w:w="28" w:type="dxa"/>
                    <w:bottom w:w="0" w:type="dxa"/>
                    <w:right w:w="28" w:type="dxa"/>
                  </w:tcMar>
                  <w:vAlign w:val="center"/>
                </w:tcPr>
                <w:p w14:paraId="69D2617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r>
            <w:tr w14:paraId="4D1E4F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422" w:type="pct"/>
                  <w:vMerge w:val="continue"/>
                  <w:tcBorders>
                    <w:tl2br w:val="nil"/>
                    <w:tr2bl w:val="nil"/>
                  </w:tcBorders>
                  <w:vAlign w:val="center"/>
                </w:tcPr>
                <w:p w14:paraId="7E3BE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544" w:type="pct"/>
                  <w:vMerge w:val="continue"/>
                  <w:tcBorders>
                    <w:tl2br w:val="nil"/>
                    <w:tr2bl w:val="nil"/>
                  </w:tcBorders>
                  <w:vAlign w:val="center"/>
                </w:tcPr>
                <w:p w14:paraId="4E13F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51" w:type="pct"/>
                  <w:tcBorders>
                    <w:tl2br w:val="nil"/>
                    <w:tr2bl w:val="nil"/>
                  </w:tcBorders>
                  <w:vAlign w:val="center"/>
                </w:tcPr>
                <w:p w14:paraId="54268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监控点</w:t>
                  </w:r>
                </w:p>
              </w:tc>
              <w:tc>
                <w:tcPr>
                  <w:tcW w:w="571" w:type="pct"/>
                  <w:tcBorders>
                    <w:tl2br w:val="nil"/>
                    <w:tr2bl w:val="nil"/>
                  </w:tcBorders>
                  <w:vAlign w:val="center"/>
                </w:tcPr>
                <w:p w14:paraId="23974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3D63E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r>
                    <w:rPr>
                      <w:rFonts w:hint="default" w:ascii="Times New Roman" w:hAnsi="Times New Roman" w:eastAsia="宋体" w:cs="Times New Roman"/>
                      <w:color w:val="auto"/>
                      <w:spacing w:val="-20"/>
                      <w:sz w:val="21"/>
                      <w:szCs w:val="21"/>
                    </w:rPr>
                    <w:t>（mg/m</w:t>
                  </w:r>
                  <w:r>
                    <w:rPr>
                      <w:rFonts w:hint="default" w:ascii="Times New Roman" w:hAnsi="Times New Roman" w:eastAsia="宋体" w:cs="Times New Roman"/>
                      <w:color w:val="auto"/>
                      <w:spacing w:val="-20"/>
                      <w:sz w:val="21"/>
                      <w:szCs w:val="21"/>
                      <w:vertAlign w:val="superscript"/>
                    </w:rPr>
                    <w:t>3</w:t>
                  </w:r>
                  <w:r>
                    <w:rPr>
                      <w:rFonts w:hint="default" w:ascii="Times New Roman" w:hAnsi="Times New Roman" w:eastAsia="宋体" w:cs="Times New Roman"/>
                      <w:color w:val="auto"/>
                      <w:spacing w:val="-20"/>
                      <w:sz w:val="21"/>
                      <w:szCs w:val="21"/>
                    </w:rPr>
                    <w:t>）</w:t>
                  </w:r>
                </w:p>
              </w:tc>
              <w:tc>
                <w:tcPr>
                  <w:tcW w:w="479" w:type="pct"/>
                  <w:tcBorders>
                    <w:tl2br w:val="nil"/>
                    <w:tr2bl w:val="nil"/>
                  </w:tcBorders>
                  <w:vAlign w:val="center"/>
                </w:tcPr>
                <w:p w14:paraId="4B2F5A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43379A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速率</w:t>
                  </w:r>
                  <w:r>
                    <w:rPr>
                      <w:rFonts w:hint="default" w:ascii="Times New Roman" w:hAnsi="Times New Roman" w:eastAsia="宋体" w:cs="Times New Roman"/>
                      <w:color w:val="auto"/>
                      <w:spacing w:val="-20"/>
                      <w:sz w:val="21"/>
                      <w:szCs w:val="21"/>
                    </w:rPr>
                    <w:t>（</w:t>
                  </w:r>
                  <w:r>
                    <w:rPr>
                      <w:rFonts w:hint="default" w:ascii="Times New Roman" w:hAnsi="Times New Roman" w:cs="Times New Roman"/>
                      <w:color w:val="auto"/>
                      <w:spacing w:val="-20"/>
                      <w:sz w:val="21"/>
                      <w:szCs w:val="21"/>
                      <w:lang w:val="en-US" w:eastAsia="zh-CN"/>
                    </w:rPr>
                    <w:t>kg/h</w:t>
                  </w:r>
                  <w:r>
                    <w:rPr>
                      <w:rFonts w:hint="default" w:ascii="Times New Roman" w:hAnsi="Times New Roman" w:eastAsia="宋体" w:cs="Times New Roman"/>
                      <w:color w:val="auto"/>
                      <w:spacing w:val="-20"/>
                      <w:sz w:val="21"/>
                      <w:szCs w:val="21"/>
                    </w:rPr>
                    <w:t>）</w:t>
                  </w:r>
                </w:p>
              </w:tc>
              <w:tc>
                <w:tcPr>
                  <w:tcW w:w="378" w:type="pct"/>
                  <w:tcBorders>
                    <w:tl2br w:val="nil"/>
                    <w:tr2bl w:val="nil"/>
                  </w:tcBorders>
                  <w:tcMar>
                    <w:top w:w="0" w:type="dxa"/>
                    <w:left w:w="28" w:type="dxa"/>
                    <w:bottom w:w="0" w:type="dxa"/>
                    <w:right w:w="28" w:type="dxa"/>
                  </w:tcMar>
                  <w:vAlign w:val="center"/>
                </w:tcPr>
                <w:p w14:paraId="481C54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监控点</w:t>
                  </w:r>
                </w:p>
              </w:tc>
              <w:tc>
                <w:tcPr>
                  <w:tcW w:w="507" w:type="pct"/>
                  <w:tcBorders>
                    <w:tl2br w:val="nil"/>
                    <w:tr2bl w:val="nil"/>
                  </w:tcBorders>
                  <w:tcMar>
                    <w:top w:w="0" w:type="dxa"/>
                    <w:left w:w="28" w:type="dxa"/>
                    <w:bottom w:w="0" w:type="dxa"/>
                    <w:right w:w="28" w:type="dxa"/>
                  </w:tcMar>
                  <w:vAlign w:val="center"/>
                </w:tcPr>
                <w:p w14:paraId="21DF2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1BFDB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浓度</w:t>
                  </w:r>
                  <w:r>
                    <w:rPr>
                      <w:rFonts w:hint="default" w:ascii="Times New Roman" w:hAnsi="Times New Roman" w:eastAsia="宋体" w:cs="Times New Roman"/>
                      <w:color w:val="auto"/>
                      <w:spacing w:val="-20"/>
                      <w:sz w:val="21"/>
                      <w:szCs w:val="21"/>
                    </w:rPr>
                    <w:t>（mg/m</w:t>
                  </w:r>
                  <w:r>
                    <w:rPr>
                      <w:rFonts w:hint="default" w:ascii="Times New Roman" w:hAnsi="Times New Roman" w:eastAsia="宋体" w:cs="Times New Roman"/>
                      <w:color w:val="auto"/>
                      <w:spacing w:val="-20"/>
                      <w:sz w:val="21"/>
                      <w:szCs w:val="21"/>
                      <w:vertAlign w:val="superscript"/>
                    </w:rPr>
                    <w:t>3</w:t>
                  </w:r>
                  <w:r>
                    <w:rPr>
                      <w:rFonts w:hint="default" w:ascii="Times New Roman" w:hAnsi="Times New Roman" w:eastAsia="宋体" w:cs="Times New Roman"/>
                      <w:color w:val="auto"/>
                      <w:spacing w:val="-20"/>
                      <w:sz w:val="21"/>
                      <w:szCs w:val="21"/>
                    </w:rPr>
                    <w:t>）</w:t>
                  </w:r>
                </w:p>
              </w:tc>
              <w:tc>
                <w:tcPr>
                  <w:tcW w:w="1645" w:type="pct"/>
                  <w:vMerge w:val="continue"/>
                  <w:tcBorders>
                    <w:tl2br w:val="nil"/>
                    <w:tr2bl w:val="nil"/>
                  </w:tcBorders>
                  <w:tcMar>
                    <w:top w:w="0" w:type="dxa"/>
                    <w:left w:w="28" w:type="dxa"/>
                    <w:bottom w:w="0" w:type="dxa"/>
                    <w:right w:w="28" w:type="dxa"/>
                  </w:tcMar>
                  <w:vAlign w:val="center"/>
                </w:tcPr>
                <w:p w14:paraId="3C7F0F9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r>
            <w:tr w14:paraId="6A0EE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27" w:hRule="exact"/>
                <w:jc w:val="center"/>
              </w:trPr>
              <w:tc>
                <w:tcPr>
                  <w:tcW w:w="422" w:type="pct"/>
                  <w:vMerge w:val="restart"/>
                  <w:tcBorders>
                    <w:tl2br w:val="nil"/>
                    <w:tr2bl w:val="nil"/>
                  </w:tcBorders>
                  <w:shd w:val="clear" w:color="auto" w:fill="auto"/>
                  <w:vAlign w:val="center"/>
                </w:tcPr>
                <w:p w14:paraId="302BE8C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挤出、造粒</w:t>
                  </w:r>
                  <w:r>
                    <w:rPr>
                      <w:rFonts w:hint="default" w:ascii="Times New Roman" w:hAnsi="Times New Roman" w:eastAsia="宋体" w:cs="Times New Roman"/>
                      <w:color w:val="auto"/>
                      <w:sz w:val="21"/>
                      <w:szCs w:val="21"/>
                      <w:lang w:val="en-US" w:eastAsia="zh-CN"/>
                    </w:rPr>
                    <w:t>废气</w:t>
                  </w:r>
                </w:p>
              </w:tc>
              <w:tc>
                <w:tcPr>
                  <w:tcW w:w="544" w:type="pct"/>
                  <w:tcBorders>
                    <w:tl2br w:val="nil"/>
                    <w:tr2bl w:val="nil"/>
                  </w:tcBorders>
                  <w:vAlign w:val="center"/>
                </w:tcPr>
                <w:p w14:paraId="4507188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非甲烷总烃</w:t>
                  </w:r>
                </w:p>
              </w:tc>
              <w:tc>
                <w:tcPr>
                  <w:tcW w:w="451" w:type="pct"/>
                  <w:vMerge w:val="restart"/>
                  <w:tcBorders>
                    <w:tl2br w:val="nil"/>
                    <w:tr2bl w:val="nil"/>
                  </w:tcBorders>
                  <w:tcMar>
                    <w:top w:w="0" w:type="dxa"/>
                    <w:left w:w="28" w:type="dxa"/>
                    <w:bottom w:w="0" w:type="dxa"/>
                    <w:right w:w="28" w:type="dxa"/>
                  </w:tcMar>
                  <w:vAlign w:val="center"/>
                </w:tcPr>
                <w:p w14:paraId="66A2933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571" w:type="pct"/>
                  <w:tcBorders>
                    <w:tl2br w:val="nil"/>
                    <w:tr2bl w:val="nil"/>
                  </w:tcBorders>
                  <w:tcMar>
                    <w:top w:w="0" w:type="dxa"/>
                    <w:left w:w="28" w:type="dxa"/>
                    <w:bottom w:w="0" w:type="dxa"/>
                    <w:right w:w="28" w:type="dxa"/>
                  </w:tcMar>
                  <w:vAlign w:val="center"/>
                </w:tcPr>
                <w:p w14:paraId="5776131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479" w:type="pct"/>
                  <w:tcBorders>
                    <w:tl2br w:val="nil"/>
                    <w:tr2bl w:val="nil"/>
                  </w:tcBorders>
                  <w:tcMar>
                    <w:top w:w="0" w:type="dxa"/>
                    <w:left w:w="28" w:type="dxa"/>
                    <w:bottom w:w="0" w:type="dxa"/>
                    <w:right w:w="28" w:type="dxa"/>
                  </w:tcMar>
                  <w:vAlign w:val="center"/>
                </w:tcPr>
                <w:p w14:paraId="5F4CC9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378" w:type="pct"/>
                  <w:vMerge w:val="restart"/>
                  <w:tcBorders>
                    <w:tl2br w:val="nil"/>
                    <w:tr2bl w:val="nil"/>
                  </w:tcBorders>
                  <w:tcMar>
                    <w:top w:w="0" w:type="dxa"/>
                    <w:left w:w="28" w:type="dxa"/>
                    <w:bottom w:w="0" w:type="dxa"/>
                    <w:right w:w="28" w:type="dxa"/>
                  </w:tcMar>
                  <w:vAlign w:val="center"/>
                </w:tcPr>
                <w:p w14:paraId="766C56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边界大气污染物</w:t>
                  </w:r>
                  <w:r>
                    <w:rPr>
                      <w:rFonts w:hint="default" w:ascii="Times New Roman" w:hAnsi="Times New Roman" w:eastAsia="宋体" w:cs="Times New Roman"/>
                      <w:color w:val="000000"/>
                      <w:sz w:val="21"/>
                      <w:szCs w:val="21"/>
                      <w:lang w:val="en-US" w:eastAsia="zh-CN"/>
                    </w:rPr>
                    <w:t>浓度</w:t>
                  </w:r>
                  <w:r>
                    <w:rPr>
                      <w:rFonts w:hint="eastAsia" w:cs="Times New Roman"/>
                      <w:color w:val="000000"/>
                      <w:sz w:val="21"/>
                      <w:szCs w:val="21"/>
                      <w:lang w:val="en-US" w:eastAsia="zh-CN"/>
                    </w:rPr>
                    <w:t>限值</w:t>
                  </w:r>
                </w:p>
                <w:p w14:paraId="654B9F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019479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w:t>
                  </w:r>
                </w:p>
              </w:tc>
              <w:tc>
                <w:tcPr>
                  <w:tcW w:w="1645" w:type="pct"/>
                  <w:vMerge w:val="restart"/>
                  <w:tcBorders>
                    <w:tl2br w:val="nil"/>
                    <w:tr2bl w:val="nil"/>
                  </w:tcBorders>
                  <w:tcMar>
                    <w:top w:w="0" w:type="dxa"/>
                    <w:left w:w="28" w:type="dxa"/>
                    <w:bottom w:w="0" w:type="dxa"/>
                    <w:right w:w="28" w:type="dxa"/>
                  </w:tcMar>
                  <w:vAlign w:val="center"/>
                </w:tcPr>
                <w:p w14:paraId="4A9C39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有组织：《合成树脂工业污染物排放标准》（GB31572-2015）表5标准</w:t>
                  </w:r>
                  <w:r>
                    <w:rPr>
                      <w:rFonts w:hint="eastAsia" w:ascii="Times New Roman" w:hAnsi="Times New Roman" w:eastAsia="宋体" w:cs="Times New Roman"/>
                      <w:color w:val="000000"/>
                      <w:sz w:val="21"/>
                      <w:szCs w:val="21"/>
                      <w:lang w:val="en-US" w:eastAsia="zh-CN"/>
                    </w:rPr>
                    <w:t>及2024修改单要求</w:t>
                  </w:r>
                  <w:r>
                    <w:rPr>
                      <w:rFonts w:hint="default" w:ascii="Times New Roman" w:hAnsi="Times New Roman" w:eastAsia="宋体" w:cs="Times New Roman"/>
                      <w:color w:val="000000"/>
                      <w:sz w:val="21"/>
                      <w:szCs w:val="21"/>
                      <w:lang w:val="en-US" w:eastAsia="zh-CN"/>
                    </w:rPr>
                    <w:t>。</w:t>
                  </w:r>
                </w:p>
                <w:p w14:paraId="4865505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pacing w:val="-11"/>
                      <w:sz w:val="21"/>
                      <w:szCs w:val="21"/>
                      <w:lang w:val="en-US" w:eastAsia="zh-CN"/>
                    </w:rPr>
                    <w:t>无组织：</w:t>
                  </w:r>
                  <w:r>
                    <w:rPr>
                      <w:rFonts w:hint="default" w:ascii="Times New Roman" w:hAnsi="Times New Roman" w:eastAsia="宋体" w:cs="Times New Roman"/>
                      <w:color w:val="000000"/>
                      <w:sz w:val="21"/>
                      <w:szCs w:val="21"/>
                      <w:lang w:val="en-US" w:eastAsia="zh-CN"/>
                    </w:rPr>
                    <w:t>《合成树脂工业污染物排放标准》（GB31572-2015）表</w:t>
                  </w:r>
                  <w:r>
                    <w:rPr>
                      <w:rFonts w:hint="eastAsia" w:ascii="Times New Roman" w:hAnsi="Times New Roman" w:eastAsia="宋体" w:cs="Times New Roman"/>
                      <w:color w:val="000000"/>
                      <w:sz w:val="21"/>
                      <w:szCs w:val="21"/>
                      <w:lang w:val="en-US" w:eastAsia="zh-CN"/>
                    </w:rPr>
                    <w:t>9</w:t>
                  </w:r>
                  <w:r>
                    <w:rPr>
                      <w:rFonts w:hint="default" w:ascii="Times New Roman" w:hAnsi="Times New Roman" w:eastAsia="宋体" w:cs="Times New Roman"/>
                      <w:color w:val="000000"/>
                      <w:sz w:val="21"/>
                      <w:szCs w:val="21"/>
                      <w:lang w:val="en-US" w:eastAsia="zh-CN"/>
                    </w:rPr>
                    <w:t>标准</w:t>
                  </w:r>
                  <w:r>
                    <w:rPr>
                      <w:rFonts w:hint="eastAsia" w:ascii="Times New Roman" w:hAnsi="Times New Roman" w:eastAsia="宋体" w:cs="Times New Roman"/>
                      <w:color w:val="000000"/>
                      <w:sz w:val="21"/>
                      <w:szCs w:val="21"/>
                      <w:lang w:val="en-US" w:eastAsia="zh-CN"/>
                    </w:rPr>
                    <w:t>及2024修改单要求</w:t>
                  </w:r>
                  <w:r>
                    <w:rPr>
                      <w:rFonts w:hint="default" w:ascii="Times New Roman" w:hAnsi="Times New Roman" w:eastAsia="宋体" w:cs="Times New Roman"/>
                      <w:color w:val="000000"/>
                      <w:sz w:val="21"/>
                      <w:szCs w:val="21"/>
                      <w:lang w:val="en-US" w:eastAsia="zh-CN"/>
                    </w:rPr>
                    <w:t>。</w:t>
                  </w:r>
                </w:p>
              </w:tc>
            </w:tr>
            <w:tr w14:paraId="4258AB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72" w:hRule="exact"/>
                <w:jc w:val="center"/>
              </w:trPr>
              <w:tc>
                <w:tcPr>
                  <w:tcW w:w="422" w:type="pct"/>
                  <w:vMerge w:val="continue"/>
                  <w:tcBorders>
                    <w:tl2br w:val="nil"/>
                    <w:tr2bl w:val="nil"/>
                  </w:tcBorders>
                  <w:shd w:val="clear" w:color="auto" w:fill="auto"/>
                  <w:vAlign w:val="center"/>
                </w:tcPr>
                <w:p w14:paraId="126D382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 w:val="21"/>
                      <w:szCs w:val="21"/>
                      <w:lang w:val="en-US" w:eastAsia="zh-CN"/>
                    </w:rPr>
                  </w:pPr>
                </w:p>
              </w:tc>
              <w:tc>
                <w:tcPr>
                  <w:tcW w:w="544" w:type="pct"/>
                  <w:tcBorders>
                    <w:tl2br w:val="nil"/>
                    <w:tr2bl w:val="nil"/>
                  </w:tcBorders>
                  <w:vAlign w:val="center"/>
                </w:tcPr>
                <w:p w14:paraId="32EBA8B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451" w:type="pct"/>
                  <w:vMerge w:val="continue"/>
                  <w:tcBorders>
                    <w:tl2br w:val="nil"/>
                    <w:tr2bl w:val="nil"/>
                  </w:tcBorders>
                  <w:tcMar>
                    <w:top w:w="0" w:type="dxa"/>
                    <w:left w:w="28" w:type="dxa"/>
                    <w:bottom w:w="0" w:type="dxa"/>
                    <w:right w:w="28" w:type="dxa"/>
                  </w:tcMar>
                  <w:vAlign w:val="center"/>
                </w:tcPr>
                <w:p w14:paraId="7C08468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571" w:type="pct"/>
                  <w:tcBorders>
                    <w:tl2br w:val="nil"/>
                    <w:tr2bl w:val="nil"/>
                  </w:tcBorders>
                  <w:tcMar>
                    <w:top w:w="0" w:type="dxa"/>
                    <w:left w:w="28" w:type="dxa"/>
                    <w:bottom w:w="0" w:type="dxa"/>
                    <w:right w:w="28" w:type="dxa"/>
                  </w:tcMar>
                  <w:vAlign w:val="center"/>
                </w:tcPr>
                <w:p w14:paraId="13FAA8F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479" w:type="pct"/>
                  <w:tcBorders>
                    <w:tl2br w:val="nil"/>
                    <w:tr2bl w:val="nil"/>
                  </w:tcBorders>
                  <w:tcMar>
                    <w:top w:w="0" w:type="dxa"/>
                    <w:left w:w="28" w:type="dxa"/>
                    <w:bottom w:w="0" w:type="dxa"/>
                    <w:right w:w="28" w:type="dxa"/>
                  </w:tcMar>
                  <w:vAlign w:val="center"/>
                </w:tcPr>
                <w:p w14:paraId="2179D9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378" w:type="pct"/>
                  <w:vMerge w:val="continue"/>
                  <w:tcBorders>
                    <w:tl2br w:val="nil"/>
                    <w:tr2bl w:val="nil"/>
                  </w:tcBorders>
                  <w:tcMar>
                    <w:top w:w="0" w:type="dxa"/>
                    <w:left w:w="28" w:type="dxa"/>
                    <w:bottom w:w="0" w:type="dxa"/>
                    <w:right w:w="28" w:type="dxa"/>
                  </w:tcMar>
                  <w:vAlign w:val="center"/>
                </w:tcPr>
                <w:p w14:paraId="68C254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6F7778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645" w:type="pct"/>
                  <w:vMerge w:val="continue"/>
                  <w:tcBorders>
                    <w:tl2br w:val="nil"/>
                    <w:tr2bl w:val="nil"/>
                  </w:tcBorders>
                  <w:tcMar>
                    <w:top w:w="0" w:type="dxa"/>
                    <w:left w:w="28" w:type="dxa"/>
                    <w:bottom w:w="0" w:type="dxa"/>
                    <w:right w:w="28" w:type="dxa"/>
                  </w:tcMar>
                  <w:vAlign w:val="center"/>
                </w:tcPr>
                <w:p w14:paraId="3BA23FCE">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pacing w:val="-11"/>
                      <w:sz w:val="21"/>
                      <w:szCs w:val="21"/>
                      <w:lang w:val="en-US" w:eastAsia="zh-CN"/>
                    </w:rPr>
                  </w:pPr>
                </w:p>
              </w:tc>
            </w:tr>
          </w:tbl>
          <w:p w14:paraId="3C5306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000000"/>
                <w:sz w:val="24"/>
                <w:szCs w:val="24"/>
              </w:rPr>
            </w:pPr>
            <w:r>
              <w:rPr>
                <w:rFonts w:hint="eastAsia"/>
                <w:b/>
                <w:bCs/>
                <w:color w:val="000000"/>
                <w:sz w:val="24"/>
                <w:szCs w:val="24"/>
              </w:rPr>
              <w:t>表</w:t>
            </w:r>
            <w:r>
              <w:rPr>
                <w:b/>
                <w:bCs/>
                <w:color w:val="000000"/>
                <w:sz w:val="24"/>
                <w:szCs w:val="24"/>
              </w:rPr>
              <w:t>3-</w:t>
            </w:r>
            <w:r>
              <w:rPr>
                <w:rFonts w:hint="eastAsia"/>
                <w:b/>
                <w:bCs/>
                <w:color w:val="000000"/>
                <w:sz w:val="24"/>
                <w:szCs w:val="24"/>
                <w:lang w:val="en-US" w:eastAsia="zh-CN"/>
              </w:rPr>
              <w:t>6</w:t>
            </w:r>
            <w:r>
              <w:rPr>
                <w:b/>
                <w:bCs/>
                <w:color w:val="000000"/>
                <w:sz w:val="24"/>
                <w:szCs w:val="24"/>
              </w:rPr>
              <w:t xml:space="preserve">    </w:t>
            </w:r>
            <w:r>
              <w:rPr>
                <w:rFonts w:hint="eastAsia"/>
                <w:b/>
                <w:bCs/>
                <w:color w:val="000000"/>
                <w:sz w:val="24"/>
                <w:szCs w:val="24"/>
              </w:rPr>
              <w:t>厂区内</w:t>
            </w:r>
            <w:r>
              <w:rPr>
                <w:b/>
                <w:bCs/>
                <w:color w:val="000000"/>
                <w:sz w:val="24"/>
                <w:szCs w:val="24"/>
              </w:rPr>
              <w:t>VOCs</w:t>
            </w:r>
            <w:r>
              <w:rPr>
                <w:rFonts w:hint="eastAsia"/>
                <w:b/>
                <w:bCs/>
                <w:color w:val="000000"/>
                <w:sz w:val="24"/>
                <w:szCs w:val="24"/>
              </w:rPr>
              <w:t>无组织排放限值</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710"/>
              <w:gridCol w:w="3182"/>
              <w:gridCol w:w="1940"/>
            </w:tblGrid>
            <w:tr w14:paraId="33EA47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4" w:hRule="atLeast"/>
                <w:jc w:val="center"/>
              </w:trPr>
              <w:tc>
                <w:tcPr>
                  <w:tcW w:w="799" w:type="pct"/>
                  <w:tcBorders>
                    <w:tl2br w:val="nil"/>
                    <w:tr2bl w:val="nil"/>
                  </w:tcBorders>
                  <w:noWrap w:val="0"/>
                  <w:tcMar>
                    <w:top w:w="0" w:type="dxa"/>
                    <w:left w:w="0" w:type="dxa"/>
                    <w:bottom w:w="0" w:type="dxa"/>
                    <w:right w:w="0" w:type="dxa"/>
                  </w:tcMar>
                  <w:vAlign w:val="center"/>
                </w:tcPr>
                <w:p w14:paraId="0F02A742">
                  <w:pPr>
                    <w:tabs>
                      <w:tab w:val="left" w:pos="5142"/>
                    </w:tabs>
                    <w:snapToGrid w:val="0"/>
                    <w:jc w:val="center"/>
                    <w:rPr>
                      <w:color w:val="000000"/>
                      <w:sz w:val="21"/>
                      <w:szCs w:val="21"/>
                    </w:rPr>
                  </w:pPr>
                  <w:r>
                    <w:rPr>
                      <w:rFonts w:hint="eastAsia"/>
                      <w:color w:val="000000"/>
                      <w:sz w:val="21"/>
                      <w:szCs w:val="21"/>
                    </w:rPr>
                    <w:t>污染物</w:t>
                  </w:r>
                </w:p>
              </w:tc>
              <w:tc>
                <w:tcPr>
                  <w:tcW w:w="1051" w:type="pct"/>
                  <w:tcBorders>
                    <w:tl2br w:val="nil"/>
                    <w:tr2bl w:val="nil"/>
                  </w:tcBorders>
                  <w:noWrap w:val="0"/>
                  <w:tcMar>
                    <w:top w:w="0" w:type="dxa"/>
                    <w:left w:w="0" w:type="dxa"/>
                    <w:bottom w:w="0" w:type="dxa"/>
                    <w:right w:w="0" w:type="dxa"/>
                  </w:tcMar>
                  <w:vAlign w:val="center"/>
                </w:tcPr>
                <w:p w14:paraId="639C8982">
                  <w:pPr>
                    <w:tabs>
                      <w:tab w:val="left" w:pos="5142"/>
                    </w:tabs>
                    <w:snapToGrid w:val="0"/>
                    <w:jc w:val="center"/>
                    <w:rPr>
                      <w:color w:val="000000"/>
                      <w:sz w:val="21"/>
                      <w:szCs w:val="21"/>
                    </w:rPr>
                  </w:pPr>
                  <w:r>
                    <w:rPr>
                      <w:rFonts w:hint="eastAsia"/>
                      <w:color w:val="000000"/>
                      <w:sz w:val="21"/>
                      <w:szCs w:val="21"/>
                    </w:rPr>
                    <w:t>特别排放限值</w:t>
                  </w:r>
                  <w:r>
                    <w:rPr>
                      <w:color w:val="000000"/>
                      <w:sz w:val="21"/>
                      <w:szCs w:val="21"/>
                    </w:rPr>
                    <w:t>(mg/m</w:t>
                  </w:r>
                  <w:r>
                    <w:rPr>
                      <w:color w:val="000000"/>
                      <w:sz w:val="21"/>
                      <w:szCs w:val="21"/>
                      <w:vertAlign w:val="superscript"/>
                    </w:rPr>
                    <w:t>3</w:t>
                  </w:r>
                  <w:r>
                    <w:rPr>
                      <w:color w:val="000000"/>
                      <w:sz w:val="21"/>
                      <w:szCs w:val="21"/>
                    </w:rPr>
                    <w:t>)</w:t>
                  </w:r>
                </w:p>
              </w:tc>
              <w:tc>
                <w:tcPr>
                  <w:tcW w:w="1956" w:type="pct"/>
                  <w:tcBorders>
                    <w:tl2br w:val="nil"/>
                    <w:tr2bl w:val="nil"/>
                  </w:tcBorders>
                  <w:noWrap w:val="0"/>
                  <w:tcMar>
                    <w:top w:w="0" w:type="dxa"/>
                    <w:left w:w="0" w:type="dxa"/>
                    <w:bottom w:w="0" w:type="dxa"/>
                    <w:right w:w="0" w:type="dxa"/>
                  </w:tcMar>
                  <w:vAlign w:val="center"/>
                </w:tcPr>
                <w:p w14:paraId="03B007A7">
                  <w:pPr>
                    <w:tabs>
                      <w:tab w:val="left" w:pos="5142"/>
                    </w:tabs>
                    <w:snapToGrid w:val="0"/>
                    <w:jc w:val="center"/>
                    <w:rPr>
                      <w:color w:val="000000"/>
                      <w:sz w:val="21"/>
                      <w:szCs w:val="21"/>
                    </w:rPr>
                  </w:pPr>
                  <w:r>
                    <w:rPr>
                      <w:rFonts w:hint="eastAsia"/>
                      <w:color w:val="000000"/>
                      <w:sz w:val="21"/>
                      <w:szCs w:val="21"/>
                    </w:rPr>
                    <w:t>限值含义</w:t>
                  </w:r>
                </w:p>
              </w:tc>
              <w:tc>
                <w:tcPr>
                  <w:tcW w:w="1192" w:type="pct"/>
                  <w:tcBorders>
                    <w:tl2br w:val="nil"/>
                    <w:tr2bl w:val="nil"/>
                  </w:tcBorders>
                  <w:noWrap w:val="0"/>
                  <w:tcMar>
                    <w:top w:w="0" w:type="dxa"/>
                    <w:left w:w="0" w:type="dxa"/>
                    <w:bottom w:w="0" w:type="dxa"/>
                    <w:right w:w="0" w:type="dxa"/>
                  </w:tcMar>
                  <w:vAlign w:val="center"/>
                </w:tcPr>
                <w:p w14:paraId="1C9C5120">
                  <w:pPr>
                    <w:tabs>
                      <w:tab w:val="left" w:pos="5142"/>
                    </w:tabs>
                    <w:snapToGrid w:val="0"/>
                    <w:jc w:val="center"/>
                    <w:rPr>
                      <w:rFonts w:hint="eastAsia"/>
                      <w:color w:val="000000"/>
                      <w:sz w:val="21"/>
                      <w:szCs w:val="21"/>
                    </w:rPr>
                  </w:pPr>
                  <w:r>
                    <w:rPr>
                      <w:rFonts w:hint="eastAsia"/>
                      <w:color w:val="000000"/>
                      <w:sz w:val="21"/>
                      <w:szCs w:val="21"/>
                    </w:rPr>
                    <w:t>无组织排放</w:t>
                  </w:r>
                </w:p>
                <w:p w14:paraId="72A0746A">
                  <w:pPr>
                    <w:tabs>
                      <w:tab w:val="left" w:pos="5142"/>
                    </w:tabs>
                    <w:snapToGrid w:val="0"/>
                    <w:jc w:val="center"/>
                    <w:rPr>
                      <w:color w:val="000000"/>
                      <w:sz w:val="21"/>
                      <w:szCs w:val="21"/>
                    </w:rPr>
                  </w:pPr>
                  <w:r>
                    <w:rPr>
                      <w:rFonts w:hint="eastAsia"/>
                      <w:color w:val="000000"/>
                      <w:sz w:val="21"/>
                      <w:szCs w:val="21"/>
                    </w:rPr>
                    <w:t>监控位置</w:t>
                  </w:r>
                </w:p>
              </w:tc>
            </w:tr>
            <w:tr w14:paraId="0D567D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9" w:type="pct"/>
                  <w:vMerge w:val="restart"/>
                  <w:tcBorders>
                    <w:tl2br w:val="nil"/>
                    <w:tr2bl w:val="nil"/>
                  </w:tcBorders>
                  <w:noWrap w:val="0"/>
                  <w:tcMar>
                    <w:top w:w="0" w:type="dxa"/>
                    <w:left w:w="0" w:type="dxa"/>
                    <w:bottom w:w="0" w:type="dxa"/>
                    <w:right w:w="0" w:type="dxa"/>
                  </w:tcMar>
                  <w:vAlign w:val="center"/>
                </w:tcPr>
                <w:p w14:paraId="2C5F90B1">
                  <w:pPr>
                    <w:pStyle w:val="23"/>
                    <w:spacing w:after="0"/>
                    <w:ind w:firstLine="105" w:firstLineChars="50"/>
                    <w:jc w:val="center"/>
                    <w:rPr>
                      <w:color w:val="000000"/>
                      <w:sz w:val="21"/>
                      <w:szCs w:val="21"/>
                    </w:rPr>
                  </w:pPr>
                  <w:r>
                    <w:rPr>
                      <w:color w:val="000000"/>
                      <w:sz w:val="21"/>
                      <w:szCs w:val="21"/>
                    </w:rPr>
                    <w:t>NMHC</w:t>
                  </w:r>
                </w:p>
              </w:tc>
              <w:tc>
                <w:tcPr>
                  <w:tcW w:w="1051" w:type="pct"/>
                  <w:tcBorders>
                    <w:tl2br w:val="nil"/>
                    <w:tr2bl w:val="nil"/>
                  </w:tcBorders>
                  <w:noWrap w:val="0"/>
                  <w:tcMar>
                    <w:top w:w="0" w:type="dxa"/>
                    <w:left w:w="0" w:type="dxa"/>
                    <w:bottom w:w="0" w:type="dxa"/>
                    <w:right w:w="0" w:type="dxa"/>
                  </w:tcMar>
                  <w:vAlign w:val="center"/>
                </w:tcPr>
                <w:p w14:paraId="60253E7A">
                  <w:pPr>
                    <w:pStyle w:val="23"/>
                    <w:spacing w:after="0"/>
                    <w:ind w:firstLine="0" w:firstLineChars="0"/>
                    <w:jc w:val="center"/>
                    <w:rPr>
                      <w:color w:val="000000"/>
                      <w:sz w:val="21"/>
                      <w:szCs w:val="21"/>
                    </w:rPr>
                  </w:pPr>
                  <w:r>
                    <w:rPr>
                      <w:color w:val="000000"/>
                      <w:sz w:val="21"/>
                      <w:szCs w:val="21"/>
                    </w:rPr>
                    <w:t>6</w:t>
                  </w:r>
                </w:p>
              </w:tc>
              <w:tc>
                <w:tcPr>
                  <w:tcW w:w="1956" w:type="pct"/>
                  <w:tcBorders>
                    <w:tl2br w:val="nil"/>
                    <w:tr2bl w:val="nil"/>
                  </w:tcBorders>
                  <w:noWrap w:val="0"/>
                  <w:tcMar>
                    <w:top w:w="0" w:type="dxa"/>
                    <w:left w:w="0" w:type="dxa"/>
                    <w:bottom w:w="0" w:type="dxa"/>
                    <w:right w:w="0" w:type="dxa"/>
                  </w:tcMar>
                  <w:vAlign w:val="center"/>
                </w:tcPr>
                <w:p w14:paraId="163876F5">
                  <w:pPr>
                    <w:pStyle w:val="23"/>
                    <w:spacing w:after="0"/>
                    <w:ind w:firstLine="0" w:firstLineChars="0"/>
                    <w:jc w:val="center"/>
                    <w:rPr>
                      <w:color w:val="000000"/>
                      <w:sz w:val="21"/>
                      <w:szCs w:val="21"/>
                    </w:rPr>
                  </w:pPr>
                  <w:r>
                    <w:rPr>
                      <w:rFonts w:hint="eastAsia"/>
                      <w:color w:val="000000"/>
                      <w:sz w:val="21"/>
                      <w:szCs w:val="21"/>
                    </w:rPr>
                    <w:t>监控点处</w:t>
                  </w:r>
                  <w:r>
                    <w:rPr>
                      <w:color w:val="000000"/>
                      <w:sz w:val="21"/>
                      <w:szCs w:val="21"/>
                    </w:rPr>
                    <w:t>1h</w:t>
                  </w:r>
                  <w:r>
                    <w:rPr>
                      <w:rFonts w:hint="eastAsia"/>
                      <w:color w:val="000000"/>
                      <w:sz w:val="21"/>
                      <w:szCs w:val="21"/>
                    </w:rPr>
                    <w:t>平均浓度值</w:t>
                  </w:r>
                </w:p>
              </w:tc>
              <w:tc>
                <w:tcPr>
                  <w:tcW w:w="1192" w:type="pct"/>
                  <w:vMerge w:val="restart"/>
                  <w:tcBorders>
                    <w:tl2br w:val="nil"/>
                    <w:tr2bl w:val="nil"/>
                  </w:tcBorders>
                  <w:noWrap w:val="0"/>
                  <w:tcMar>
                    <w:top w:w="0" w:type="dxa"/>
                    <w:left w:w="0" w:type="dxa"/>
                    <w:bottom w:w="0" w:type="dxa"/>
                    <w:right w:w="0" w:type="dxa"/>
                  </w:tcMar>
                  <w:vAlign w:val="center"/>
                </w:tcPr>
                <w:p w14:paraId="68E957DA">
                  <w:pPr>
                    <w:pStyle w:val="23"/>
                    <w:spacing w:after="0"/>
                    <w:ind w:firstLine="0" w:firstLineChars="0"/>
                    <w:jc w:val="center"/>
                    <w:rPr>
                      <w:rFonts w:hint="eastAsia"/>
                      <w:color w:val="000000"/>
                      <w:sz w:val="21"/>
                      <w:szCs w:val="21"/>
                    </w:rPr>
                  </w:pPr>
                  <w:r>
                    <w:rPr>
                      <w:rFonts w:hint="eastAsia"/>
                      <w:color w:val="000000"/>
                      <w:sz w:val="21"/>
                      <w:szCs w:val="21"/>
                    </w:rPr>
                    <w:t>在厂房外设置</w:t>
                  </w:r>
                </w:p>
                <w:p w14:paraId="65529480">
                  <w:pPr>
                    <w:pStyle w:val="23"/>
                    <w:spacing w:after="0"/>
                    <w:ind w:firstLine="0" w:firstLineChars="0"/>
                    <w:jc w:val="center"/>
                    <w:rPr>
                      <w:color w:val="000000"/>
                      <w:sz w:val="21"/>
                      <w:szCs w:val="21"/>
                    </w:rPr>
                  </w:pPr>
                  <w:r>
                    <w:rPr>
                      <w:rFonts w:hint="eastAsia"/>
                      <w:color w:val="000000"/>
                      <w:sz w:val="21"/>
                      <w:szCs w:val="21"/>
                    </w:rPr>
                    <w:t>监控点</w:t>
                  </w:r>
                </w:p>
              </w:tc>
            </w:tr>
            <w:tr w14:paraId="34C20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9" w:type="pct"/>
                  <w:vMerge w:val="continue"/>
                  <w:tcBorders>
                    <w:tl2br w:val="nil"/>
                    <w:tr2bl w:val="nil"/>
                  </w:tcBorders>
                  <w:noWrap w:val="0"/>
                  <w:vAlign w:val="center"/>
                </w:tcPr>
                <w:p w14:paraId="3CF4B03D">
                  <w:pPr>
                    <w:widowControl/>
                    <w:jc w:val="center"/>
                    <w:rPr>
                      <w:color w:val="000000"/>
                      <w:sz w:val="21"/>
                      <w:szCs w:val="21"/>
                    </w:rPr>
                  </w:pPr>
                </w:p>
              </w:tc>
              <w:tc>
                <w:tcPr>
                  <w:tcW w:w="1051" w:type="pct"/>
                  <w:tcBorders>
                    <w:tl2br w:val="nil"/>
                    <w:tr2bl w:val="nil"/>
                  </w:tcBorders>
                  <w:noWrap w:val="0"/>
                  <w:tcMar>
                    <w:top w:w="0" w:type="dxa"/>
                    <w:left w:w="0" w:type="dxa"/>
                    <w:bottom w:w="0" w:type="dxa"/>
                    <w:right w:w="0" w:type="dxa"/>
                  </w:tcMar>
                  <w:vAlign w:val="center"/>
                </w:tcPr>
                <w:p w14:paraId="41FA4137">
                  <w:pPr>
                    <w:pStyle w:val="23"/>
                    <w:spacing w:after="0"/>
                    <w:ind w:firstLine="0" w:firstLineChars="0"/>
                    <w:jc w:val="center"/>
                    <w:rPr>
                      <w:color w:val="000000"/>
                      <w:sz w:val="21"/>
                      <w:szCs w:val="21"/>
                    </w:rPr>
                  </w:pPr>
                  <w:r>
                    <w:rPr>
                      <w:color w:val="000000"/>
                      <w:sz w:val="21"/>
                      <w:szCs w:val="21"/>
                    </w:rPr>
                    <w:t>20</w:t>
                  </w:r>
                </w:p>
              </w:tc>
              <w:tc>
                <w:tcPr>
                  <w:tcW w:w="1956" w:type="pct"/>
                  <w:tcBorders>
                    <w:tl2br w:val="nil"/>
                    <w:tr2bl w:val="nil"/>
                  </w:tcBorders>
                  <w:noWrap w:val="0"/>
                  <w:tcMar>
                    <w:top w:w="0" w:type="dxa"/>
                    <w:left w:w="0" w:type="dxa"/>
                    <w:bottom w:w="0" w:type="dxa"/>
                    <w:right w:w="0" w:type="dxa"/>
                  </w:tcMar>
                  <w:vAlign w:val="center"/>
                </w:tcPr>
                <w:p w14:paraId="4C41B518">
                  <w:pPr>
                    <w:pStyle w:val="23"/>
                    <w:spacing w:after="0"/>
                    <w:ind w:firstLine="0" w:firstLineChars="0"/>
                    <w:jc w:val="center"/>
                    <w:rPr>
                      <w:color w:val="000000"/>
                      <w:sz w:val="21"/>
                      <w:szCs w:val="21"/>
                    </w:rPr>
                  </w:pPr>
                  <w:r>
                    <w:rPr>
                      <w:rFonts w:hint="eastAsia"/>
                      <w:color w:val="000000"/>
                      <w:sz w:val="21"/>
                      <w:szCs w:val="21"/>
                    </w:rPr>
                    <w:t>监控点处任意一次浓度值</w:t>
                  </w:r>
                </w:p>
              </w:tc>
              <w:tc>
                <w:tcPr>
                  <w:tcW w:w="1192" w:type="pct"/>
                  <w:vMerge w:val="continue"/>
                  <w:tcBorders>
                    <w:tl2br w:val="nil"/>
                    <w:tr2bl w:val="nil"/>
                  </w:tcBorders>
                  <w:noWrap w:val="0"/>
                  <w:vAlign w:val="center"/>
                </w:tcPr>
                <w:p w14:paraId="42B2DA33">
                  <w:pPr>
                    <w:widowControl/>
                    <w:jc w:val="center"/>
                    <w:rPr>
                      <w:color w:val="000000"/>
                      <w:sz w:val="21"/>
                      <w:szCs w:val="21"/>
                    </w:rPr>
                  </w:pPr>
                </w:p>
              </w:tc>
            </w:tr>
          </w:tbl>
          <w:p w14:paraId="3DC8E1A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82" w:firstLineChars="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废水</w:t>
            </w:r>
          </w:p>
          <w:p w14:paraId="324A39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b/>
                <w:bCs/>
                <w:color w:val="000000" w:themeColor="text1"/>
                <w:szCs w:val="21"/>
                <w14:textFill>
                  <w14:solidFill>
                    <w14:schemeClr w14:val="tx1"/>
                  </w14:solidFill>
                </w14:textFill>
              </w:rPr>
            </w:pPr>
            <w:r>
              <w:rPr>
                <w:rFonts w:hint="eastAsia" w:ascii="Times New Roman" w:hAnsi="Times New Roman" w:eastAsia="宋体" w:cs="Times New Roman"/>
                <w:color w:val="000000"/>
                <w:sz w:val="24"/>
                <w:szCs w:val="24"/>
              </w:rPr>
              <w:t>本项目生活污水接入江阴市北国污水处理有限公司集中处理，氨氮、总磷、总氮接管标准执行《污水排入城镇下水道水质标准》</w:t>
            </w:r>
            <w:r>
              <w:rPr>
                <w:rFonts w:hint="default" w:ascii="Times New Roman" w:hAnsi="Times New Roman" w:eastAsia="宋体" w:cs="Times New Roman"/>
                <w:color w:val="000000"/>
                <w:sz w:val="24"/>
                <w:szCs w:val="24"/>
              </w:rPr>
              <w:t xml:space="preserve">(GB/T 31962-2015) </w:t>
            </w:r>
            <w:r>
              <w:rPr>
                <w:rFonts w:hint="eastAsia" w:ascii="Times New Roman" w:hAnsi="Times New Roman" w:eastAsia="宋体" w:cs="Times New Roman"/>
                <w:color w:val="000000"/>
                <w:sz w:val="24"/>
                <w:szCs w:val="24"/>
              </w:rPr>
              <w:t>表</w:t>
            </w:r>
            <w:r>
              <w:rPr>
                <w:rFonts w:hint="default"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中</w:t>
            </w:r>
            <w:r>
              <w:rPr>
                <w:rFonts w:hint="default" w:ascii="Times New Roman" w:hAnsi="Times New Roman" w:eastAsia="宋体" w:cs="Times New Roman"/>
                <w:color w:val="000000"/>
                <w:sz w:val="24"/>
                <w:szCs w:val="24"/>
              </w:rPr>
              <w:t>B</w:t>
            </w:r>
            <w:r>
              <w:rPr>
                <w:rFonts w:hint="eastAsia" w:ascii="Times New Roman" w:hAnsi="Times New Roman" w:eastAsia="宋体" w:cs="Times New Roman"/>
                <w:color w:val="000000"/>
                <w:sz w:val="24"/>
                <w:szCs w:val="24"/>
              </w:rPr>
              <w:t>等级标准，</w:t>
            </w:r>
            <w:r>
              <w:rPr>
                <w:rFonts w:hint="default" w:ascii="Times New Roman" w:hAnsi="Times New Roman" w:eastAsia="宋体" w:cs="Times New Roman"/>
                <w:color w:val="000000"/>
                <w:sz w:val="24"/>
                <w:szCs w:val="24"/>
              </w:rPr>
              <w:t>pH</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COD</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SS</w:t>
            </w:r>
            <w:r>
              <w:rPr>
                <w:rFonts w:hint="eastAsia" w:ascii="Times New Roman" w:hAnsi="Times New Roman" w:eastAsia="宋体" w:cs="Times New Roman"/>
                <w:color w:val="000000"/>
                <w:sz w:val="24"/>
                <w:szCs w:val="24"/>
              </w:rPr>
              <w:t>接管标准执行《污水综合排放标准》（</w:t>
            </w:r>
            <w:r>
              <w:rPr>
                <w:rFonts w:hint="default" w:ascii="Times New Roman" w:hAnsi="Times New Roman" w:eastAsia="宋体" w:cs="Times New Roman"/>
                <w:color w:val="000000"/>
                <w:sz w:val="24"/>
                <w:szCs w:val="24"/>
              </w:rPr>
              <w:t>GB8978-1996</w:t>
            </w:r>
            <w:r>
              <w:rPr>
                <w:rFonts w:hint="eastAsia" w:ascii="Times New Roman" w:hAnsi="Times New Roman" w:eastAsia="宋体" w:cs="Times New Roman"/>
                <w:color w:val="000000"/>
                <w:sz w:val="24"/>
                <w:szCs w:val="24"/>
              </w:rPr>
              <w:t>）三级标准，处理出水达《太湖地区城镇污水处理厂及重点工业行业主要水污染物排放限值》（</w:t>
            </w:r>
            <w:r>
              <w:rPr>
                <w:rFonts w:hint="default" w:ascii="Times New Roman" w:hAnsi="Times New Roman" w:eastAsia="宋体" w:cs="Times New Roman"/>
                <w:color w:val="000000"/>
                <w:sz w:val="24"/>
                <w:szCs w:val="24"/>
              </w:rPr>
              <w:t>DB32/1072-2018</w:t>
            </w:r>
            <w:r>
              <w:rPr>
                <w:rFonts w:hint="eastAsia" w:ascii="Times New Roman" w:hAnsi="Times New Roman" w:eastAsia="宋体" w:cs="Times New Roman"/>
                <w:color w:val="000000"/>
                <w:sz w:val="24"/>
                <w:szCs w:val="24"/>
              </w:rPr>
              <w:t>）表</w:t>
            </w:r>
            <w:r>
              <w:rPr>
                <w:rFonts w:hint="default"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标准和《城镇污水处理厂污染物排放标准》（</w:t>
            </w:r>
            <w:r>
              <w:rPr>
                <w:rFonts w:hint="default" w:ascii="Times New Roman" w:hAnsi="Times New Roman" w:eastAsia="宋体" w:cs="Times New Roman"/>
                <w:color w:val="000000"/>
                <w:sz w:val="24"/>
                <w:szCs w:val="24"/>
              </w:rPr>
              <w:t>GB18918-2002</w:t>
            </w:r>
            <w:r>
              <w:rPr>
                <w:rFonts w:hint="eastAsia" w:ascii="Times New Roman" w:hAnsi="Times New Roman" w:eastAsia="宋体" w:cs="Times New Roman"/>
                <w:color w:val="000000"/>
                <w:sz w:val="24"/>
                <w:szCs w:val="24"/>
              </w:rPr>
              <w:t>）表</w:t>
            </w:r>
            <w:r>
              <w:rPr>
                <w:rFonts w:hint="default"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一级</w:t>
            </w:r>
            <w:r>
              <w:rPr>
                <w:rFonts w:hint="default" w:ascii="Times New Roman" w:hAnsi="Times New Roman" w:eastAsia="宋体" w:cs="Times New Roman"/>
                <w:color w:val="000000"/>
                <w:sz w:val="24"/>
                <w:szCs w:val="24"/>
              </w:rPr>
              <w:t>A</w:t>
            </w:r>
            <w:r>
              <w:rPr>
                <w:rFonts w:hint="eastAsia" w:ascii="Times New Roman" w:hAnsi="Times New Roman" w:eastAsia="宋体" w:cs="Times New Roman"/>
                <w:color w:val="000000"/>
                <w:sz w:val="24"/>
                <w:szCs w:val="24"/>
              </w:rPr>
              <w:t>标准后，排入</w:t>
            </w:r>
            <w:r>
              <w:rPr>
                <w:rFonts w:hint="eastAsia" w:cs="Times New Roman"/>
                <w:color w:val="000000"/>
                <w:sz w:val="24"/>
                <w:szCs w:val="24"/>
                <w:lang w:val="en-US" w:eastAsia="zh-CN"/>
              </w:rPr>
              <w:t>张家港河</w:t>
            </w:r>
            <w:r>
              <w:rPr>
                <w:rFonts w:hint="eastAsia" w:ascii="Times New Roman" w:hAnsi="Times New Roman" w:eastAsia="宋体" w:cs="Times New Roman"/>
                <w:color w:val="000000"/>
                <w:sz w:val="24"/>
                <w:szCs w:val="24"/>
              </w:rPr>
              <w:t>。</w:t>
            </w:r>
            <w:r>
              <w:rPr>
                <w:b/>
                <w:bCs/>
                <w:color w:val="000000" w:themeColor="text1"/>
                <w:szCs w:val="21"/>
                <w14:textFill>
                  <w14:solidFill>
                    <w14:schemeClr w14:val="tx1"/>
                  </w14:solidFill>
                </w14:textFill>
              </w:rPr>
              <w:t xml:space="preserve">     </w:t>
            </w:r>
          </w:p>
          <w:p w14:paraId="29D5B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表</w:t>
            </w:r>
            <w:r>
              <w:rPr>
                <w:b/>
                <w:bCs/>
                <w:color w:val="000000" w:themeColor="text1"/>
                <w:sz w:val="24"/>
                <w:szCs w:val="24"/>
                <w14:textFill>
                  <w14:solidFill>
                    <w14:schemeClr w14:val="tx1"/>
                  </w14:solidFill>
                </w14:textFill>
              </w:rPr>
              <w:t>3-</w:t>
            </w:r>
            <w:r>
              <w:rPr>
                <w:rFonts w:hint="eastAsia"/>
                <w:b/>
                <w:bCs/>
                <w:color w:val="000000" w:themeColor="text1"/>
                <w:sz w:val="24"/>
                <w:szCs w:val="24"/>
                <w:lang w:val="en-US" w:eastAsia="zh-CN"/>
                <w14:textFill>
                  <w14:solidFill>
                    <w14:schemeClr w14:val="tx1"/>
                  </w14:solidFill>
                </w14:textFill>
              </w:rPr>
              <w:t>7</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废污水排放标准限值表</w:t>
            </w:r>
            <w:r>
              <w:rPr>
                <w:b/>
                <w:bCs/>
                <w:color w:val="000000" w:themeColor="text1"/>
                <w:szCs w:val="21"/>
                <w14:textFill>
                  <w14:solidFill>
                    <w14:schemeClr w14:val="tx1"/>
                  </w14:solidFill>
                </w14:textFill>
              </w:rPr>
              <w:t xml:space="preserve">  </w:t>
            </w:r>
            <w:r>
              <w:rPr>
                <w:rFonts w:hint="default" w:ascii="Times New Roman" w:hAnsi="Times New Roman" w:eastAsia="宋体" w:cs="Times New Roman"/>
                <w:b/>
                <w:bCs/>
                <w:color w:val="000000" w:themeColor="text1"/>
                <w:szCs w:val="21"/>
                <w14:textFill>
                  <w14:solidFill>
                    <w14:schemeClr w14:val="tx1"/>
                  </w14:solidFill>
                </w14:textFill>
              </w:rPr>
              <w:t xml:space="preserve"> </w:t>
            </w:r>
            <w:r>
              <w:rPr>
                <w:rFonts w:hint="default" w:ascii="Times New Roman" w:hAnsi="Times New Roman" w:eastAsia="宋体" w:cs="Times New Roman"/>
                <w:b/>
                <w:szCs w:val="21"/>
              </w:rPr>
              <w:t>(单位：mg/L，pH无量纲)</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246"/>
              <w:gridCol w:w="2669"/>
              <w:gridCol w:w="3343"/>
            </w:tblGrid>
            <w:tr w14:paraId="25407B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blHeader/>
              </w:trPr>
              <w:tc>
                <w:tcPr>
                  <w:tcW w:w="910" w:type="dxa"/>
                  <w:tcBorders>
                    <w:top w:val="single" w:color="auto" w:sz="12" w:space="0"/>
                    <w:left w:val="nil"/>
                    <w:bottom w:val="single" w:color="auto" w:sz="12" w:space="0"/>
                    <w:right w:val="single" w:color="auto" w:sz="6" w:space="0"/>
                  </w:tcBorders>
                  <w:vAlign w:val="center"/>
                </w:tcPr>
                <w:p w14:paraId="21F3F7A8">
                  <w:pPr>
                    <w:adjustRightInd w:val="0"/>
                    <w:snapToGrid w:val="0"/>
                    <w:jc w:val="center"/>
                    <w:rPr>
                      <w:rFonts w:eastAsiaTheme="minorEastAsia"/>
                      <w:b/>
                      <w:sz w:val="21"/>
                      <w:szCs w:val="21"/>
                    </w:rPr>
                  </w:pPr>
                  <w:r>
                    <w:rPr>
                      <w:rFonts w:hint="eastAsia" w:hAnsiTheme="minorEastAsia" w:eastAsiaTheme="minorEastAsia"/>
                      <w:b/>
                      <w:sz w:val="21"/>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14:paraId="28C1F036">
                  <w:pPr>
                    <w:adjustRightInd w:val="0"/>
                    <w:snapToGrid w:val="0"/>
                    <w:jc w:val="center"/>
                    <w:rPr>
                      <w:rFonts w:eastAsiaTheme="minorEastAsia"/>
                      <w:b/>
                      <w:sz w:val="21"/>
                      <w:szCs w:val="21"/>
                    </w:rPr>
                  </w:pPr>
                  <w:r>
                    <w:rPr>
                      <w:rFonts w:hint="eastAsia" w:hAnsiTheme="minorEastAsia" w:eastAsiaTheme="minorEastAsia"/>
                      <w:b/>
                      <w:sz w:val="21"/>
                      <w:szCs w:val="21"/>
                    </w:rPr>
                    <w:t>项目</w:t>
                  </w:r>
                </w:p>
              </w:tc>
              <w:tc>
                <w:tcPr>
                  <w:tcW w:w="2818" w:type="dxa"/>
                  <w:tcBorders>
                    <w:top w:val="single" w:color="auto" w:sz="12" w:space="0"/>
                    <w:left w:val="single" w:color="auto" w:sz="6" w:space="0"/>
                    <w:bottom w:val="single" w:color="auto" w:sz="12" w:space="0"/>
                    <w:right w:val="single" w:color="auto" w:sz="6" w:space="0"/>
                  </w:tcBorders>
                  <w:vAlign w:val="center"/>
                </w:tcPr>
                <w:p w14:paraId="48AA1340">
                  <w:pPr>
                    <w:adjustRightInd w:val="0"/>
                    <w:snapToGrid w:val="0"/>
                    <w:jc w:val="center"/>
                    <w:rPr>
                      <w:rFonts w:eastAsiaTheme="minorEastAsia"/>
                      <w:b/>
                      <w:sz w:val="21"/>
                      <w:szCs w:val="21"/>
                    </w:rPr>
                  </w:pPr>
                  <w:r>
                    <w:rPr>
                      <w:rFonts w:hint="eastAsia" w:hAnsiTheme="minorEastAsia" w:eastAsiaTheme="minorEastAsia"/>
                      <w:b/>
                      <w:sz w:val="21"/>
                      <w:szCs w:val="21"/>
                    </w:rPr>
                    <w:t>废水接管标准</w:t>
                  </w:r>
                </w:p>
              </w:tc>
              <w:tc>
                <w:tcPr>
                  <w:tcW w:w="3536" w:type="dxa"/>
                  <w:tcBorders>
                    <w:top w:val="single" w:color="auto" w:sz="12" w:space="0"/>
                    <w:left w:val="single" w:color="auto" w:sz="6" w:space="0"/>
                    <w:bottom w:val="single" w:color="auto" w:sz="6" w:space="0"/>
                    <w:right w:val="nil"/>
                  </w:tcBorders>
                  <w:vAlign w:val="center"/>
                </w:tcPr>
                <w:p w14:paraId="79D639FC">
                  <w:pPr>
                    <w:adjustRightInd w:val="0"/>
                    <w:snapToGrid w:val="0"/>
                    <w:jc w:val="center"/>
                    <w:rPr>
                      <w:rFonts w:eastAsiaTheme="minorEastAsia"/>
                      <w:b/>
                      <w:sz w:val="21"/>
                      <w:szCs w:val="21"/>
                    </w:rPr>
                  </w:pPr>
                  <w:r>
                    <w:rPr>
                      <w:rFonts w:hint="eastAsia" w:hAnsiTheme="minorEastAsia" w:eastAsiaTheme="minorEastAsia"/>
                      <w:b/>
                      <w:sz w:val="21"/>
                      <w:szCs w:val="21"/>
                    </w:rPr>
                    <w:t>污水处理厂尾水排放标准</w:t>
                  </w:r>
                </w:p>
              </w:tc>
            </w:tr>
            <w:tr w14:paraId="3E8FFE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910" w:type="dxa"/>
                  <w:tcBorders>
                    <w:top w:val="single" w:color="auto" w:sz="12" w:space="0"/>
                    <w:left w:val="nil"/>
                    <w:bottom w:val="single" w:color="auto" w:sz="6" w:space="0"/>
                    <w:right w:val="single" w:color="auto" w:sz="6" w:space="0"/>
                  </w:tcBorders>
                  <w:vAlign w:val="center"/>
                </w:tcPr>
                <w:p w14:paraId="7270C53A">
                  <w:pPr>
                    <w:adjustRightInd w:val="0"/>
                    <w:snapToGrid w:val="0"/>
                    <w:jc w:val="center"/>
                    <w:rPr>
                      <w:rFonts w:eastAsiaTheme="minorEastAsia"/>
                      <w:sz w:val="21"/>
                      <w:szCs w:val="21"/>
                    </w:rPr>
                  </w:pPr>
                  <w:r>
                    <w:rPr>
                      <w:rFonts w:eastAsiaTheme="minorEastAsia"/>
                      <w:sz w:val="21"/>
                      <w:szCs w:val="21"/>
                    </w:rPr>
                    <w:t>1</w:t>
                  </w:r>
                </w:p>
              </w:tc>
              <w:tc>
                <w:tcPr>
                  <w:tcW w:w="1305" w:type="dxa"/>
                  <w:tcBorders>
                    <w:top w:val="single" w:color="auto" w:sz="12" w:space="0"/>
                    <w:left w:val="single" w:color="auto" w:sz="6" w:space="0"/>
                    <w:bottom w:val="single" w:color="auto" w:sz="6" w:space="0"/>
                    <w:right w:val="single" w:color="auto" w:sz="6" w:space="0"/>
                  </w:tcBorders>
                  <w:vAlign w:val="center"/>
                </w:tcPr>
                <w:p w14:paraId="4981A400">
                  <w:pPr>
                    <w:adjustRightInd w:val="0"/>
                    <w:snapToGrid w:val="0"/>
                    <w:jc w:val="center"/>
                    <w:rPr>
                      <w:rFonts w:eastAsiaTheme="minorEastAsia"/>
                      <w:sz w:val="21"/>
                      <w:szCs w:val="21"/>
                    </w:rPr>
                  </w:pPr>
                  <w:r>
                    <w:rPr>
                      <w:rFonts w:eastAsiaTheme="minorEastAsia"/>
                      <w:sz w:val="21"/>
                      <w:szCs w:val="21"/>
                    </w:rPr>
                    <w:t>pH</w:t>
                  </w:r>
                </w:p>
              </w:tc>
              <w:tc>
                <w:tcPr>
                  <w:tcW w:w="2818" w:type="dxa"/>
                  <w:tcBorders>
                    <w:top w:val="single" w:color="auto" w:sz="12" w:space="0"/>
                    <w:left w:val="single" w:color="auto" w:sz="6" w:space="0"/>
                    <w:bottom w:val="single" w:color="auto" w:sz="6" w:space="0"/>
                    <w:right w:val="single" w:color="auto" w:sz="6" w:space="0"/>
                  </w:tcBorders>
                  <w:vAlign w:val="center"/>
                </w:tcPr>
                <w:p w14:paraId="472B0F01">
                  <w:pPr>
                    <w:adjustRightInd w:val="0"/>
                    <w:snapToGrid w:val="0"/>
                    <w:jc w:val="center"/>
                    <w:rPr>
                      <w:rFonts w:eastAsiaTheme="minorEastAsia"/>
                      <w:sz w:val="21"/>
                      <w:szCs w:val="21"/>
                    </w:rPr>
                  </w:pPr>
                  <w:r>
                    <w:rPr>
                      <w:rFonts w:eastAsiaTheme="minorEastAsia"/>
                      <w:sz w:val="21"/>
                      <w:szCs w:val="21"/>
                    </w:rPr>
                    <w:t>6</w:t>
                  </w:r>
                  <w:r>
                    <w:rPr>
                      <w:rFonts w:hint="eastAsia" w:hAnsiTheme="minorEastAsia" w:eastAsiaTheme="minorEastAsia"/>
                      <w:sz w:val="21"/>
                      <w:szCs w:val="21"/>
                    </w:rPr>
                    <w:t>～</w:t>
                  </w:r>
                  <w:r>
                    <w:rPr>
                      <w:rFonts w:eastAsiaTheme="minorEastAsia"/>
                      <w:sz w:val="21"/>
                      <w:szCs w:val="21"/>
                    </w:rPr>
                    <w:t>9</w:t>
                  </w:r>
                </w:p>
              </w:tc>
              <w:tc>
                <w:tcPr>
                  <w:tcW w:w="3536" w:type="dxa"/>
                  <w:tcBorders>
                    <w:top w:val="single" w:color="auto" w:sz="12" w:space="0"/>
                    <w:left w:val="single" w:color="auto" w:sz="6" w:space="0"/>
                    <w:bottom w:val="single" w:color="auto" w:sz="6" w:space="0"/>
                    <w:right w:val="nil"/>
                  </w:tcBorders>
                  <w:vAlign w:val="center"/>
                </w:tcPr>
                <w:p w14:paraId="73D5E5A6">
                  <w:pPr>
                    <w:adjustRightInd w:val="0"/>
                    <w:snapToGrid w:val="0"/>
                    <w:jc w:val="center"/>
                    <w:rPr>
                      <w:rFonts w:eastAsiaTheme="minorEastAsia"/>
                      <w:sz w:val="21"/>
                      <w:szCs w:val="21"/>
                    </w:rPr>
                  </w:pPr>
                  <w:r>
                    <w:rPr>
                      <w:rFonts w:eastAsiaTheme="minorEastAsia"/>
                      <w:sz w:val="21"/>
                      <w:szCs w:val="21"/>
                    </w:rPr>
                    <w:t>6</w:t>
                  </w:r>
                  <w:r>
                    <w:rPr>
                      <w:rFonts w:hint="eastAsia" w:hAnsiTheme="minorEastAsia" w:eastAsiaTheme="minorEastAsia"/>
                      <w:sz w:val="21"/>
                      <w:szCs w:val="21"/>
                    </w:rPr>
                    <w:t>～</w:t>
                  </w:r>
                  <w:r>
                    <w:rPr>
                      <w:rFonts w:eastAsiaTheme="minorEastAsia"/>
                      <w:sz w:val="21"/>
                      <w:szCs w:val="21"/>
                    </w:rPr>
                    <w:t>9</w:t>
                  </w:r>
                </w:p>
              </w:tc>
            </w:tr>
            <w:tr w14:paraId="5C6A3E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910" w:type="dxa"/>
                  <w:tcBorders>
                    <w:top w:val="single" w:color="auto" w:sz="6" w:space="0"/>
                    <w:left w:val="nil"/>
                    <w:bottom w:val="single" w:color="auto" w:sz="6" w:space="0"/>
                    <w:right w:val="single" w:color="auto" w:sz="6" w:space="0"/>
                  </w:tcBorders>
                  <w:vAlign w:val="center"/>
                </w:tcPr>
                <w:p w14:paraId="60300222">
                  <w:pPr>
                    <w:adjustRightInd w:val="0"/>
                    <w:snapToGrid w:val="0"/>
                    <w:jc w:val="center"/>
                    <w:rPr>
                      <w:rFonts w:eastAsiaTheme="minorEastAsia"/>
                      <w:sz w:val="21"/>
                      <w:szCs w:val="21"/>
                    </w:rPr>
                  </w:pPr>
                  <w:r>
                    <w:rPr>
                      <w:rFonts w:eastAsiaTheme="minorEastAsia"/>
                      <w:sz w:val="21"/>
                      <w:szCs w:val="21"/>
                    </w:rPr>
                    <w:t>2</w:t>
                  </w:r>
                </w:p>
              </w:tc>
              <w:tc>
                <w:tcPr>
                  <w:tcW w:w="1305" w:type="dxa"/>
                  <w:tcBorders>
                    <w:top w:val="single" w:color="auto" w:sz="6" w:space="0"/>
                    <w:left w:val="single" w:color="auto" w:sz="6" w:space="0"/>
                    <w:bottom w:val="single" w:color="auto" w:sz="6" w:space="0"/>
                    <w:right w:val="single" w:color="auto" w:sz="6" w:space="0"/>
                  </w:tcBorders>
                  <w:vAlign w:val="center"/>
                </w:tcPr>
                <w:p w14:paraId="1361A0DE">
                  <w:pPr>
                    <w:adjustRightInd w:val="0"/>
                    <w:snapToGrid w:val="0"/>
                    <w:jc w:val="center"/>
                    <w:rPr>
                      <w:rFonts w:eastAsiaTheme="minorEastAsia"/>
                      <w:sz w:val="21"/>
                      <w:szCs w:val="21"/>
                    </w:rPr>
                  </w:pPr>
                  <w:r>
                    <w:rPr>
                      <w:rFonts w:eastAsiaTheme="minorEastAsia"/>
                      <w:sz w:val="21"/>
                      <w:szCs w:val="21"/>
                    </w:rPr>
                    <w:t>COD</w:t>
                  </w:r>
                </w:p>
              </w:tc>
              <w:tc>
                <w:tcPr>
                  <w:tcW w:w="2818" w:type="dxa"/>
                  <w:tcBorders>
                    <w:top w:val="single" w:color="auto" w:sz="6" w:space="0"/>
                    <w:left w:val="single" w:color="auto" w:sz="6" w:space="0"/>
                    <w:bottom w:val="single" w:color="auto" w:sz="6" w:space="0"/>
                    <w:right w:val="single" w:color="auto" w:sz="6" w:space="0"/>
                  </w:tcBorders>
                  <w:vAlign w:val="center"/>
                </w:tcPr>
                <w:p w14:paraId="03AC509F">
                  <w:pPr>
                    <w:adjustRightInd w:val="0"/>
                    <w:snapToGrid w:val="0"/>
                    <w:jc w:val="center"/>
                    <w:rPr>
                      <w:rFonts w:eastAsiaTheme="minorEastAsia"/>
                      <w:sz w:val="21"/>
                      <w:szCs w:val="21"/>
                    </w:rPr>
                  </w:pPr>
                  <w:r>
                    <w:rPr>
                      <w:rFonts w:eastAsiaTheme="minorEastAsia"/>
                      <w:sz w:val="21"/>
                      <w:szCs w:val="21"/>
                    </w:rPr>
                    <w:t>≤500</w:t>
                  </w:r>
                </w:p>
              </w:tc>
              <w:tc>
                <w:tcPr>
                  <w:tcW w:w="3536" w:type="dxa"/>
                  <w:tcBorders>
                    <w:top w:val="single" w:color="auto" w:sz="6" w:space="0"/>
                    <w:left w:val="single" w:color="auto" w:sz="6" w:space="0"/>
                    <w:bottom w:val="single" w:color="auto" w:sz="6" w:space="0"/>
                    <w:right w:val="nil"/>
                  </w:tcBorders>
                  <w:vAlign w:val="center"/>
                </w:tcPr>
                <w:p w14:paraId="2E2242FB">
                  <w:pPr>
                    <w:adjustRightInd w:val="0"/>
                    <w:snapToGrid w:val="0"/>
                    <w:jc w:val="center"/>
                    <w:rPr>
                      <w:rFonts w:eastAsiaTheme="minorEastAsia"/>
                      <w:sz w:val="21"/>
                      <w:szCs w:val="21"/>
                    </w:rPr>
                  </w:pPr>
                  <w:r>
                    <w:rPr>
                      <w:rFonts w:eastAsiaTheme="minorEastAsia"/>
                      <w:sz w:val="21"/>
                      <w:szCs w:val="21"/>
                    </w:rPr>
                    <w:t>≤50</w:t>
                  </w:r>
                </w:p>
              </w:tc>
            </w:tr>
            <w:tr w14:paraId="548596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910" w:type="dxa"/>
                  <w:tcBorders>
                    <w:top w:val="single" w:color="auto" w:sz="6" w:space="0"/>
                    <w:left w:val="nil"/>
                    <w:bottom w:val="single" w:color="auto" w:sz="6" w:space="0"/>
                    <w:right w:val="single" w:color="auto" w:sz="6" w:space="0"/>
                  </w:tcBorders>
                  <w:vAlign w:val="center"/>
                </w:tcPr>
                <w:p w14:paraId="28A9B64C">
                  <w:pPr>
                    <w:adjustRightInd w:val="0"/>
                    <w:snapToGrid w:val="0"/>
                    <w:jc w:val="center"/>
                    <w:rPr>
                      <w:rFonts w:eastAsiaTheme="minorEastAsia"/>
                      <w:sz w:val="21"/>
                      <w:szCs w:val="21"/>
                    </w:rPr>
                  </w:pPr>
                  <w:r>
                    <w:rPr>
                      <w:rFonts w:eastAsiaTheme="minorEastAsia"/>
                      <w:sz w:val="21"/>
                      <w:szCs w:val="21"/>
                    </w:rPr>
                    <w:t>3</w:t>
                  </w:r>
                </w:p>
              </w:tc>
              <w:tc>
                <w:tcPr>
                  <w:tcW w:w="1305" w:type="dxa"/>
                  <w:tcBorders>
                    <w:top w:val="single" w:color="auto" w:sz="6" w:space="0"/>
                    <w:left w:val="single" w:color="auto" w:sz="6" w:space="0"/>
                    <w:bottom w:val="single" w:color="auto" w:sz="6" w:space="0"/>
                    <w:right w:val="single" w:color="auto" w:sz="6" w:space="0"/>
                  </w:tcBorders>
                  <w:vAlign w:val="center"/>
                </w:tcPr>
                <w:p w14:paraId="43813D59">
                  <w:pPr>
                    <w:adjustRightInd w:val="0"/>
                    <w:snapToGrid w:val="0"/>
                    <w:jc w:val="center"/>
                    <w:rPr>
                      <w:rFonts w:eastAsiaTheme="minorEastAsia"/>
                      <w:sz w:val="21"/>
                      <w:szCs w:val="21"/>
                    </w:rPr>
                  </w:pPr>
                  <w:r>
                    <w:rPr>
                      <w:rFonts w:eastAsiaTheme="minorEastAsia"/>
                      <w:sz w:val="21"/>
                      <w:szCs w:val="21"/>
                    </w:rPr>
                    <w:t>SS</w:t>
                  </w:r>
                </w:p>
              </w:tc>
              <w:tc>
                <w:tcPr>
                  <w:tcW w:w="2818" w:type="dxa"/>
                  <w:tcBorders>
                    <w:top w:val="single" w:color="auto" w:sz="6" w:space="0"/>
                    <w:left w:val="single" w:color="auto" w:sz="6" w:space="0"/>
                    <w:bottom w:val="single" w:color="auto" w:sz="6" w:space="0"/>
                    <w:right w:val="single" w:color="auto" w:sz="6" w:space="0"/>
                  </w:tcBorders>
                  <w:vAlign w:val="center"/>
                </w:tcPr>
                <w:p w14:paraId="309F21AE">
                  <w:pPr>
                    <w:adjustRightInd w:val="0"/>
                    <w:snapToGrid w:val="0"/>
                    <w:jc w:val="center"/>
                    <w:rPr>
                      <w:rFonts w:eastAsiaTheme="minorEastAsia"/>
                      <w:sz w:val="21"/>
                      <w:szCs w:val="21"/>
                    </w:rPr>
                  </w:pPr>
                  <w:r>
                    <w:rPr>
                      <w:rFonts w:eastAsiaTheme="minorEastAsia"/>
                      <w:sz w:val="21"/>
                      <w:szCs w:val="21"/>
                    </w:rPr>
                    <w:t>≤400</w:t>
                  </w:r>
                </w:p>
              </w:tc>
              <w:tc>
                <w:tcPr>
                  <w:tcW w:w="3536" w:type="dxa"/>
                  <w:tcBorders>
                    <w:top w:val="single" w:color="auto" w:sz="6" w:space="0"/>
                    <w:left w:val="single" w:color="auto" w:sz="6" w:space="0"/>
                    <w:bottom w:val="single" w:color="auto" w:sz="6" w:space="0"/>
                    <w:right w:val="nil"/>
                  </w:tcBorders>
                  <w:vAlign w:val="center"/>
                </w:tcPr>
                <w:p w14:paraId="50E80CD9">
                  <w:pPr>
                    <w:adjustRightInd w:val="0"/>
                    <w:snapToGrid w:val="0"/>
                    <w:jc w:val="center"/>
                    <w:rPr>
                      <w:rFonts w:eastAsiaTheme="minorEastAsia"/>
                      <w:sz w:val="21"/>
                      <w:szCs w:val="21"/>
                    </w:rPr>
                  </w:pPr>
                  <w:r>
                    <w:rPr>
                      <w:rFonts w:eastAsiaTheme="minorEastAsia"/>
                      <w:sz w:val="21"/>
                      <w:szCs w:val="21"/>
                    </w:rPr>
                    <w:t>≤10</w:t>
                  </w:r>
                </w:p>
              </w:tc>
            </w:tr>
            <w:tr w14:paraId="645A5D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910" w:type="dxa"/>
                  <w:tcBorders>
                    <w:top w:val="single" w:color="auto" w:sz="6" w:space="0"/>
                    <w:left w:val="nil"/>
                    <w:bottom w:val="single" w:color="auto" w:sz="6" w:space="0"/>
                    <w:right w:val="single" w:color="auto" w:sz="6" w:space="0"/>
                  </w:tcBorders>
                  <w:vAlign w:val="center"/>
                </w:tcPr>
                <w:p w14:paraId="44547FA1">
                  <w:pPr>
                    <w:adjustRightInd w:val="0"/>
                    <w:snapToGrid w:val="0"/>
                    <w:jc w:val="center"/>
                    <w:rPr>
                      <w:rFonts w:eastAsiaTheme="minorEastAsia"/>
                      <w:sz w:val="21"/>
                      <w:szCs w:val="21"/>
                    </w:rPr>
                  </w:pPr>
                  <w:r>
                    <w:rPr>
                      <w:rFonts w:eastAsiaTheme="minorEastAsia"/>
                      <w:sz w:val="21"/>
                      <w:szCs w:val="21"/>
                    </w:rPr>
                    <w:t>4</w:t>
                  </w:r>
                </w:p>
              </w:tc>
              <w:tc>
                <w:tcPr>
                  <w:tcW w:w="1305" w:type="dxa"/>
                  <w:tcBorders>
                    <w:top w:val="single" w:color="auto" w:sz="6" w:space="0"/>
                    <w:left w:val="single" w:color="auto" w:sz="6" w:space="0"/>
                    <w:bottom w:val="single" w:color="auto" w:sz="6" w:space="0"/>
                    <w:right w:val="single" w:color="auto" w:sz="6" w:space="0"/>
                  </w:tcBorders>
                  <w:vAlign w:val="center"/>
                </w:tcPr>
                <w:p w14:paraId="61174BB7">
                  <w:pPr>
                    <w:adjustRightInd w:val="0"/>
                    <w:snapToGrid w:val="0"/>
                    <w:jc w:val="center"/>
                    <w:rPr>
                      <w:rFonts w:eastAsiaTheme="minorEastAsia"/>
                      <w:sz w:val="21"/>
                      <w:szCs w:val="21"/>
                    </w:rPr>
                  </w:pPr>
                  <w:r>
                    <w:rPr>
                      <w:rFonts w:hint="eastAsia" w:hAnsiTheme="minorEastAsia" w:eastAsiaTheme="minorEastAsia"/>
                      <w:sz w:val="21"/>
                      <w:szCs w:val="21"/>
                    </w:rPr>
                    <w:t>氨氮</w:t>
                  </w:r>
                </w:p>
              </w:tc>
              <w:tc>
                <w:tcPr>
                  <w:tcW w:w="2818" w:type="dxa"/>
                  <w:tcBorders>
                    <w:top w:val="single" w:color="auto" w:sz="6" w:space="0"/>
                    <w:left w:val="single" w:color="auto" w:sz="6" w:space="0"/>
                    <w:bottom w:val="single" w:color="auto" w:sz="6" w:space="0"/>
                    <w:right w:val="single" w:color="auto" w:sz="6" w:space="0"/>
                  </w:tcBorders>
                  <w:vAlign w:val="center"/>
                </w:tcPr>
                <w:p w14:paraId="2795A831">
                  <w:pPr>
                    <w:adjustRightInd w:val="0"/>
                    <w:snapToGrid w:val="0"/>
                    <w:jc w:val="center"/>
                    <w:rPr>
                      <w:rFonts w:eastAsiaTheme="minorEastAsia"/>
                      <w:sz w:val="21"/>
                      <w:szCs w:val="21"/>
                    </w:rPr>
                  </w:pPr>
                  <w:r>
                    <w:rPr>
                      <w:rFonts w:eastAsiaTheme="minorEastAsia"/>
                      <w:sz w:val="21"/>
                      <w:szCs w:val="21"/>
                    </w:rPr>
                    <w:t>≤45</w:t>
                  </w:r>
                </w:p>
              </w:tc>
              <w:tc>
                <w:tcPr>
                  <w:tcW w:w="3536" w:type="dxa"/>
                  <w:tcBorders>
                    <w:top w:val="single" w:color="auto" w:sz="6" w:space="0"/>
                    <w:left w:val="single" w:color="auto" w:sz="6" w:space="0"/>
                    <w:bottom w:val="single" w:color="auto" w:sz="6" w:space="0"/>
                    <w:right w:val="nil"/>
                  </w:tcBorders>
                  <w:vAlign w:val="center"/>
                </w:tcPr>
                <w:p w14:paraId="50F2CFFF">
                  <w:pPr>
                    <w:adjustRightInd w:val="0"/>
                    <w:snapToGrid w:val="0"/>
                    <w:jc w:val="center"/>
                    <w:rPr>
                      <w:rFonts w:eastAsiaTheme="minorEastAsia"/>
                      <w:sz w:val="21"/>
                      <w:szCs w:val="21"/>
                    </w:rPr>
                  </w:pPr>
                  <w:r>
                    <w:rPr>
                      <w:rFonts w:eastAsiaTheme="minorEastAsia"/>
                      <w:sz w:val="21"/>
                      <w:szCs w:val="21"/>
                    </w:rPr>
                    <w:t>≤4</w:t>
                  </w:r>
                </w:p>
              </w:tc>
            </w:tr>
            <w:tr w14:paraId="2583A8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910" w:type="dxa"/>
                  <w:tcBorders>
                    <w:top w:val="single" w:color="auto" w:sz="6" w:space="0"/>
                    <w:left w:val="nil"/>
                    <w:bottom w:val="single" w:color="auto" w:sz="6" w:space="0"/>
                    <w:right w:val="single" w:color="auto" w:sz="6" w:space="0"/>
                  </w:tcBorders>
                  <w:vAlign w:val="center"/>
                </w:tcPr>
                <w:p w14:paraId="61DB6C75">
                  <w:pPr>
                    <w:adjustRightInd w:val="0"/>
                    <w:snapToGrid w:val="0"/>
                    <w:jc w:val="center"/>
                    <w:rPr>
                      <w:rFonts w:eastAsiaTheme="minorEastAsia"/>
                      <w:sz w:val="21"/>
                      <w:szCs w:val="21"/>
                    </w:rPr>
                  </w:pPr>
                  <w:r>
                    <w:rPr>
                      <w:rFonts w:eastAsiaTheme="minorEastAsia"/>
                      <w:sz w:val="21"/>
                      <w:szCs w:val="21"/>
                    </w:rPr>
                    <w:t>5</w:t>
                  </w:r>
                </w:p>
              </w:tc>
              <w:tc>
                <w:tcPr>
                  <w:tcW w:w="1305" w:type="dxa"/>
                  <w:tcBorders>
                    <w:top w:val="single" w:color="auto" w:sz="6" w:space="0"/>
                    <w:left w:val="single" w:color="auto" w:sz="6" w:space="0"/>
                    <w:bottom w:val="single" w:color="auto" w:sz="6" w:space="0"/>
                    <w:right w:val="single" w:color="auto" w:sz="6" w:space="0"/>
                  </w:tcBorders>
                  <w:vAlign w:val="center"/>
                </w:tcPr>
                <w:p w14:paraId="60A32821">
                  <w:pPr>
                    <w:adjustRightInd w:val="0"/>
                    <w:snapToGrid w:val="0"/>
                    <w:jc w:val="center"/>
                    <w:rPr>
                      <w:rFonts w:eastAsiaTheme="minorEastAsia"/>
                      <w:sz w:val="21"/>
                      <w:szCs w:val="21"/>
                    </w:rPr>
                  </w:pPr>
                  <w:r>
                    <w:rPr>
                      <w:rFonts w:hint="eastAsia" w:hAnsiTheme="minorEastAsia" w:eastAsiaTheme="minorEastAsia"/>
                      <w:sz w:val="21"/>
                      <w:szCs w:val="21"/>
                    </w:rPr>
                    <w:t>总磷</w:t>
                  </w:r>
                </w:p>
              </w:tc>
              <w:tc>
                <w:tcPr>
                  <w:tcW w:w="2818" w:type="dxa"/>
                  <w:tcBorders>
                    <w:top w:val="single" w:color="auto" w:sz="6" w:space="0"/>
                    <w:left w:val="single" w:color="auto" w:sz="6" w:space="0"/>
                    <w:bottom w:val="single" w:color="auto" w:sz="6" w:space="0"/>
                    <w:right w:val="single" w:color="auto" w:sz="6" w:space="0"/>
                  </w:tcBorders>
                  <w:vAlign w:val="center"/>
                </w:tcPr>
                <w:p w14:paraId="76E740C9">
                  <w:pPr>
                    <w:adjustRightInd w:val="0"/>
                    <w:snapToGrid w:val="0"/>
                    <w:jc w:val="center"/>
                    <w:rPr>
                      <w:rFonts w:eastAsiaTheme="minorEastAsia"/>
                      <w:sz w:val="21"/>
                      <w:szCs w:val="21"/>
                    </w:rPr>
                  </w:pPr>
                  <w:r>
                    <w:rPr>
                      <w:rFonts w:eastAsiaTheme="minorEastAsia"/>
                      <w:sz w:val="21"/>
                      <w:szCs w:val="21"/>
                    </w:rPr>
                    <w:t>≤8</w:t>
                  </w:r>
                </w:p>
              </w:tc>
              <w:tc>
                <w:tcPr>
                  <w:tcW w:w="3536" w:type="dxa"/>
                  <w:tcBorders>
                    <w:top w:val="single" w:color="auto" w:sz="6" w:space="0"/>
                    <w:left w:val="single" w:color="auto" w:sz="6" w:space="0"/>
                    <w:bottom w:val="single" w:color="auto" w:sz="6" w:space="0"/>
                    <w:right w:val="nil"/>
                  </w:tcBorders>
                  <w:vAlign w:val="center"/>
                </w:tcPr>
                <w:p w14:paraId="05432157">
                  <w:pPr>
                    <w:adjustRightInd w:val="0"/>
                    <w:snapToGrid w:val="0"/>
                    <w:jc w:val="center"/>
                    <w:rPr>
                      <w:rFonts w:eastAsiaTheme="minorEastAsia"/>
                      <w:sz w:val="21"/>
                      <w:szCs w:val="21"/>
                    </w:rPr>
                  </w:pPr>
                  <w:r>
                    <w:rPr>
                      <w:rFonts w:eastAsiaTheme="minorEastAsia"/>
                      <w:sz w:val="21"/>
                      <w:szCs w:val="21"/>
                    </w:rPr>
                    <w:t>≤0.5</w:t>
                  </w:r>
                </w:p>
              </w:tc>
            </w:tr>
            <w:tr w14:paraId="620AC5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910" w:type="dxa"/>
                  <w:tcBorders>
                    <w:top w:val="single" w:color="auto" w:sz="6" w:space="0"/>
                    <w:left w:val="nil"/>
                    <w:bottom w:val="single" w:color="auto" w:sz="12" w:space="0"/>
                    <w:right w:val="single" w:color="auto" w:sz="6" w:space="0"/>
                  </w:tcBorders>
                  <w:vAlign w:val="center"/>
                </w:tcPr>
                <w:p w14:paraId="1323A36C">
                  <w:pPr>
                    <w:adjustRightInd w:val="0"/>
                    <w:snapToGrid w:val="0"/>
                    <w:jc w:val="center"/>
                    <w:rPr>
                      <w:rFonts w:eastAsiaTheme="minorEastAsia"/>
                      <w:sz w:val="21"/>
                      <w:szCs w:val="21"/>
                    </w:rPr>
                  </w:pPr>
                  <w:r>
                    <w:rPr>
                      <w:rFonts w:eastAsiaTheme="minorEastAsia"/>
                      <w:sz w:val="21"/>
                      <w:szCs w:val="21"/>
                    </w:rPr>
                    <w:t>6</w:t>
                  </w:r>
                </w:p>
              </w:tc>
              <w:tc>
                <w:tcPr>
                  <w:tcW w:w="1305" w:type="dxa"/>
                  <w:tcBorders>
                    <w:top w:val="single" w:color="auto" w:sz="6" w:space="0"/>
                    <w:left w:val="single" w:color="auto" w:sz="6" w:space="0"/>
                    <w:bottom w:val="single" w:color="auto" w:sz="12" w:space="0"/>
                    <w:right w:val="single" w:color="auto" w:sz="6" w:space="0"/>
                  </w:tcBorders>
                  <w:vAlign w:val="center"/>
                </w:tcPr>
                <w:p w14:paraId="7CB819A4">
                  <w:pPr>
                    <w:adjustRightInd w:val="0"/>
                    <w:snapToGrid w:val="0"/>
                    <w:jc w:val="center"/>
                    <w:rPr>
                      <w:rFonts w:eastAsiaTheme="minorEastAsia"/>
                      <w:sz w:val="21"/>
                      <w:szCs w:val="21"/>
                    </w:rPr>
                  </w:pPr>
                  <w:r>
                    <w:rPr>
                      <w:rFonts w:hint="eastAsia" w:hAnsiTheme="minorEastAsia" w:eastAsiaTheme="minorEastAsia"/>
                      <w:sz w:val="21"/>
                      <w:szCs w:val="21"/>
                    </w:rPr>
                    <w:t>总氮</w:t>
                  </w:r>
                </w:p>
              </w:tc>
              <w:tc>
                <w:tcPr>
                  <w:tcW w:w="2818" w:type="dxa"/>
                  <w:tcBorders>
                    <w:top w:val="single" w:color="auto" w:sz="6" w:space="0"/>
                    <w:left w:val="single" w:color="auto" w:sz="6" w:space="0"/>
                    <w:bottom w:val="single" w:color="auto" w:sz="12" w:space="0"/>
                    <w:right w:val="single" w:color="auto" w:sz="6" w:space="0"/>
                  </w:tcBorders>
                  <w:vAlign w:val="center"/>
                </w:tcPr>
                <w:p w14:paraId="447378CD">
                  <w:pPr>
                    <w:adjustRightInd w:val="0"/>
                    <w:snapToGrid w:val="0"/>
                    <w:jc w:val="center"/>
                    <w:rPr>
                      <w:rFonts w:eastAsiaTheme="minorEastAsia"/>
                      <w:sz w:val="21"/>
                      <w:szCs w:val="21"/>
                    </w:rPr>
                  </w:pPr>
                  <w:r>
                    <w:rPr>
                      <w:rFonts w:eastAsiaTheme="minorEastAsia"/>
                      <w:sz w:val="21"/>
                      <w:szCs w:val="21"/>
                    </w:rPr>
                    <w:t>≤70</w:t>
                  </w:r>
                </w:p>
              </w:tc>
              <w:tc>
                <w:tcPr>
                  <w:tcW w:w="3536" w:type="dxa"/>
                  <w:tcBorders>
                    <w:top w:val="single" w:color="auto" w:sz="6" w:space="0"/>
                    <w:left w:val="single" w:color="auto" w:sz="6" w:space="0"/>
                    <w:bottom w:val="single" w:color="auto" w:sz="12" w:space="0"/>
                    <w:right w:val="nil"/>
                  </w:tcBorders>
                  <w:vAlign w:val="center"/>
                </w:tcPr>
                <w:p w14:paraId="2AE17662">
                  <w:pPr>
                    <w:adjustRightInd w:val="0"/>
                    <w:snapToGrid w:val="0"/>
                    <w:jc w:val="center"/>
                    <w:rPr>
                      <w:rFonts w:eastAsiaTheme="minorEastAsia"/>
                      <w:sz w:val="21"/>
                      <w:szCs w:val="21"/>
                    </w:rPr>
                  </w:pPr>
                  <w:r>
                    <w:rPr>
                      <w:rFonts w:eastAsiaTheme="minorEastAsia"/>
                      <w:sz w:val="21"/>
                      <w:szCs w:val="21"/>
                    </w:rPr>
                    <w:t>≤12</w:t>
                  </w:r>
                </w:p>
              </w:tc>
            </w:tr>
          </w:tbl>
          <w:p w14:paraId="715176FD">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default" w:ascii="Times New Roman" w:hAnsi="Times New Roman" w:eastAsia="宋体" w:cs="Times New Roman"/>
                <w:b/>
                <w:color w:val="000000"/>
                <w:spacing w:val="6"/>
                <w:sz w:val="24"/>
                <w:szCs w:val="24"/>
              </w:rPr>
            </w:pPr>
            <w:r>
              <w:rPr>
                <w:rFonts w:hint="default" w:ascii="Times New Roman" w:hAnsi="Times New Roman" w:eastAsia="宋体" w:cs="Times New Roman"/>
                <w:sz w:val="24"/>
                <w:szCs w:val="24"/>
              </w:rPr>
              <w:t>3、厂界噪声：项目所在区域为</w:t>
            </w:r>
            <w:r>
              <w:rPr>
                <w:rFonts w:hint="eastAsia" w:cs="Times New Roman"/>
                <w:sz w:val="24"/>
                <w:szCs w:val="24"/>
                <w:lang w:val="en-US" w:eastAsia="zh-CN"/>
              </w:rPr>
              <w:t>3</w:t>
            </w:r>
            <w:r>
              <w:rPr>
                <w:rFonts w:hint="default" w:ascii="Times New Roman" w:hAnsi="Times New Roman" w:eastAsia="宋体" w:cs="Times New Roman"/>
                <w:sz w:val="24"/>
                <w:szCs w:val="24"/>
              </w:rPr>
              <w:t>类声环境功能区，</w:t>
            </w:r>
            <w:r>
              <w:rPr>
                <w:rFonts w:hint="default" w:ascii="Times New Roman" w:hAnsi="Times New Roman" w:eastAsia="宋体" w:cs="Times New Roman"/>
                <w:color w:val="000000"/>
                <w:sz w:val="24"/>
                <w:szCs w:val="24"/>
              </w:rPr>
              <w:t>本项目营运期厂界噪声执行《工业企业厂界环境噪声排放标准》(GBl2348-2008</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表1中</w:t>
            </w:r>
            <w:r>
              <w:rPr>
                <w:rFonts w:hint="eastAsia" w:cs="Times New Roman"/>
                <w:color w:val="000000"/>
                <w:sz w:val="24"/>
                <w:szCs w:val="24"/>
                <w:lang w:val="en-US" w:eastAsia="zh-CN"/>
              </w:rPr>
              <w:t>3</w:t>
            </w:r>
            <w:r>
              <w:rPr>
                <w:rFonts w:hint="default" w:ascii="Times New Roman" w:hAnsi="Times New Roman" w:eastAsia="宋体" w:cs="Times New Roman"/>
                <w:color w:val="000000"/>
                <w:sz w:val="24"/>
                <w:szCs w:val="24"/>
              </w:rPr>
              <w:t>类标准</w:t>
            </w:r>
            <w:r>
              <w:rPr>
                <w:rFonts w:hint="default" w:ascii="Times New Roman" w:hAnsi="Times New Roman" w:eastAsia="宋体" w:cs="Times New Roman"/>
                <w:color w:val="000000"/>
                <w:sz w:val="24"/>
                <w:szCs w:val="24"/>
                <w:lang w:eastAsia="zh-CN"/>
              </w:rPr>
              <w:t>；</w:t>
            </w:r>
          </w:p>
          <w:p w14:paraId="0E1471A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color w:val="000000"/>
                <w:spacing w:val="6"/>
                <w:sz w:val="24"/>
                <w:szCs w:val="24"/>
              </w:rPr>
              <w:t>表3-</w:t>
            </w:r>
            <w:r>
              <w:rPr>
                <w:rFonts w:hint="eastAsia" w:cs="Times New Roman"/>
                <w:b/>
                <w:color w:val="000000"/>
                <w:spacing w:val="6"/>
                <w:sz w:val="24"/>
                <w:szCs w:val="24"/>
                <w:lang w:val="en-US" w:eastAsia="zh-CN"/>
              </w:rPr>
              <w:t xml:space="preserve">8 </w:t>
            </w:r>
            <w:r>
              <w:rPr>
                <w:rFonts w:hint="default" w:ascii="Times New Roman" w:hAnsi="Times New Roman" w:eastAsia="宋体" w:cs="Times New Roman"/>
                <w:b/>
                <w:color w:val="000000"/>
                <w:spacing w:val="6"/>
                <w:sz w:val="24"/>
                <w:szCs w:val="24"/>
              </w:rPr>
              <w:t xml:space="preserve"> </w:t>
            </w:r>
            <w:r>
              <w:rPr>
                <w:rFonts w:hint="default" w:ascii="Times New Roman" w:hAnsi="Times New Roman" w:eastAsia="宋体" w:cs="Times New Roman"/>
                <w:b/>
                <w:bCs/>
                <w:color w:val="000000"/>
                <w:sz w:val="24"/>
                <w:szCs w:val="24"/>
              </w:rPr>
              <w:t>噪声排放标准限值表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43"/>
              <w:gridCol w:w="2242"/>
              <w:gridCol w:w="2248"/>
            </w:tblGrid>
            <w:tr w14:paraId="163CB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40" w:type="pct"/>
                  <w:tcBorders>
                    <w:top w:val="single" w:color="auto" w:sz="12" w:space="0"/>
                    <w:left w:val="nil"/>
                    <w:bottom w:val="single" w:color="auto" w:sz="4" w:space="0"/>
                    <w:right w:val="single" w:color="auto" w:sz="4" w:space="0"/>
                  </w:tcBorders>
                  <w:vAlign w:val="center"/>
                </w:tcPr>
                <w:p w14:paraId="68644EA7">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标准</w:t>
                  </w:r>
                </w:p>
              </w:tc>
              <w:tc>
                <w:tcPr>
                  <w:tcW w:w="1378" w:type="pct"/>
                  <w:tcBorders>
                    <w:top w:val="single" w:color="auto" w:sz="12" w:space="0"/>
                    <w:left w:val="single" w:color="auto" w:sz="4" w:space="0"/>
                    <w:bottom w:val="single" w:color="auto" w:sz="4" w:space="0"/>
                    <w:right w:val="single" w:color="auto" w:sz="4" w:space="0"/>
                  </w:tcBorders>
                  <w:vAlign w:val="center"/>
                </w:tcPr>
                <w:p w14:paraId="4CB55A07">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昼间（6:00~22:00）</w:t>
                  </w:r>
                </w:p>
              </w:tc>
              <w:tc>
                <w:tcPr>
                  <w:tcW w:w="1382" w:type="pct"/>
                  <w:tcBorders>
                    <w:top w:val="single" w:color="auto" w:sz="12" w:space="0"/>
                    <w:left w:val="single" w:color="auto" w:sz="4" w:space="0"/>
                    <w:bottom w:val="single" w:color="auto" w:sz="4" w:space="0"/>
                    <w:right w:val="nil"/>
                  </w:tcBorders>
                  <w:vAlign w:val="center"/>
                </w:tcPr>
                <w:p w14:paraId="1780A245">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夜间（22:00~6:00）</w:t>
                  </w:r>
                </w:p>
              </w:tc>
            </w:tr>
            <w:tr w14:paraId="2230BF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40" w:type="pct"/>
                  <w:tcBorders>
                    <w:top w:val="single" w:color="auto" w:sz="4" w:space="0"/>
                    <w:left w:val="nil"/>
                    <w:bottom w:val="single" w:color="auto" w:sz="12" w:space="0"/>
                    <w:right w:val="single" w:color="auto" w:sz="4" w:space="0"/>
                  </w:tcBorders>
                  <w:vAlign w:val="center"/>
                </w:tcPr>
                <w:p w14:paraId="69557386">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厂界噪声排放标准3类dB(A)</w:t>
                  </w:r>
                </w:p>
              </w:tc>
              <w:tc>
                <w:tcPr>
                  <w:tcW w:w="1378" w:type="pct"/>
                  <w:tcBorders>
                    <w:top w:val="single" w:color="auto" w:sz="4" w:space="0"/>
                    <w:left w:val="single" w:color="auto" w:sz="4" w:space="0"/>
                    <w:bottom w:val="single" w:color="auto" w:sz="12" w:space="0"/>
                    <w:right w:val="single" w:color="auto" w:sz="4" w:space="0"/>
                  </w:tcBorders>
                  <w:vAlign w:val="center"/>
                </w:tcPr>
                <w:p w14:paraId="1655F87B">
                  <w:pPr>
                    <w:pStyle w:val="74"/>
                    <w:autoSpaceDE/>
                    <w:adjustRightInd/>
                    <w:spacing w:before="0" w:after="0"/>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65</w:t>
                  </w:r>
                </w:p>
              </w:tc>
              <w:tc>
                <w:tcPr>
                  <w:tcW w:w="1382" w:type="pct"/>
                  <w:tcBorders>
                    <w:top w:val="single" w:color="auto" w:sz="4" w:space="0"/>
                    <w:left w:val="single" w:color="auto" w:sz="4" w:space="0"/>
                    <w:bottom w:val="single" w:color="auto" w:sz="12" w:space="0"/>
                    <w:right w:val="nil"/>
                  </w:tcBorders>
                  <w:vAlign w:val="center"/>
                </w:tcPr>
                <w:p w14:paraId="1FCD94E8">
                  <w:pPr>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55</w:t>
                  </w:r>
                </w:p>
              </w:tc>
            </w:tr>
          </w:tbl>
          <w:p w14:paraId="31F4ABEE">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一般固废、危险废物暂存点执行标准： 本项目一</w:t>
            </w:r>
            <w:r>
              <w:rPr>
                <w:rFonts w:hint="default" w:ascii="Times New Roman" w:hAnsi="Times New Roman" w:eastAsia="宋体" w:cs="Times New Roman"/>
                <w:color w:val="000000"/>
                <w:sz w:val="24"/>
                <w:szCs w:val="24"/>
                <w:lang w:eastAsia="zh-CN"/>
              </w:rPr>
              <w:t>般工业固体废物贮存场</w:t>
            </w:r>
            <w:r>
              <w:rPr>
                <w:rFonts w:hint="default" w:ascii="Times New Roman" w:hAnsi="Times New Roman" w:eastAsia="宋体" w:cs="Times New Roman"/>
                <w:color w:val="000000"/>
                <w:sz w:val="24"/>
                <w:szCs w:val="24"/>
              </w:rPr>
              <w:t>按</w:t>
            </w:r>
            <w:r>
              <w:rPr>
                <w:rFonts w:hint="default" w:ascii="Times New Roman" w:hAnsi="Times New Roman" w:eastAsia="宋体" w:cs="Times New Roman"/>
                <w:bCs/>
                <w:color w:val="000000"/>
                <w:sz w:val="24"/>
                <w:szCs w:val="24"/>
              </w:rPr>
              <w:t>《一般工业固体废物贮存和填埋污染控制标准》（GB18599-2020）</w:t>
            </w:r>
            <w:r>
              <w:rPr>
                <w:rFonts w:hint="default" w:ascii="Times New Roman" w:hAnsi="Times New Roman" w:eastAsia="宋体" w:cs="Times New Roman"/>
                <w:color w:val="000000"/>
                <w:sz w:val="24"/>
                <w:szCs w:val="24"/>
              </w:rPr>
              <w:t>中相关规定执行；</w:t>
            </w:r>
            <w:r>
              <w:rPr>
                <w:rFonts w:hint="default" w:ascii="Times New Roman" w:hAnsi="Times New Roman" w:eastAsia="宋体" w:cs="Times New Roman"/>
                <w:color w:val="000000"/>
                <w:sz w:val="24"/>
                <w:szCs w:val="24"/>
                <w:lang w:eastAsia="zh-CN"/>
              </w:rPr>
              <w:t>危废仓库</w:t>
            </w:r>
            <w:r>
              <w:rPr>
                <w:rFonts w:hint="default" w:ascii="Times New Roman" w:hAnsi="Times New Roman" w:eastAsia="宋体" w:cs="Times New Roman"/>
                <w:color w:val="000000"/>
                <w:sz w:val="24"/>
                <w:szCs w:val="24"/>
              </w:rPr>
              <w:t>按《危险废物贮存污染控制标准》（GB18597-2023）中相关规定执行。生活垃圾处理执行《城市生活垃圾处理及污染防治技术政策》（建城</w:t>
            </w:r>
            <w:r>
              <w:rPr>
                <w:rFonts w:hint="eastAsia" w:cs="Times New Roman"/>
                <w:color w:val="000000"/>
                <w:sz w:val="24"/>
                <w:szCs w:val="24"/>
                <w:lang w:eastAsia="zh-CN"/>
              </w:rPr>
              <w:t>〔2000〕120号</w:t>
            </w:r>
            <w:r>
              <w:rPr>
                <w:rFonts w:hint="default" w:ascii="Times New Roman" w:hAnsi="Times New Roman" w:eastAsia="宋体" w:cs="Times New Roman"/>
                <w:color w:val="000000"/>
                <w:sz w:val="24"/>
                <w:szCs w:val="24"/>
              </w:rPr>
              <w:t>）和《生活垃圾处理技术指南》（建城</w:t>
            </w:r>
            <w:r>
              <w:rPr>
                <w:rFonts w:hint="eastAsia" w:cs="Times New Roman"/>
                <w:color w:val="000000"/>
                <w:sz w:val="24"/>
                <w:szCs w:val="24"/>
                <w:lang w:eastAsia="zh-CN"/>
              </w:rPr>
              <w:t>〔2010〕61号</w:t>
            </w:r>
            <w:r>
              <w:rPr>
                <w:rFonts w:hint="default" w:ascii="Times New Roman" w:hAnsi="Times New Roman" w:eastAsia="宋体" w:cs="Times New Roman"/>
                <w:color w:val="000000"/>
                <w:sz w:val="24"/>
                <w:szCs w:val="24"/>
              </w:rPr>
              <w:t>）以及国家、省市关于固体废物污染环境防治的法律法规</w:t>
            </w:r>
            <w:r>
              <w:rPr>
                <w:rFonts w:hint="default" w:ascii="Times New Roman" w:hAnsi="Times New Roman" w:eastAsia="宋体" w:cs="Times New Roman"/>
                <w:color w:val="000000"/>
                <w:sz w:val="24"/>
                <w:szCs w:val="24"/>
                <w:lang w:eastAsia="zh-CN"/>
              </w:rPr>
              <w:t>。</w:t>
            </w:r>
          </w:p>
          <w:p w14:paraId="16C680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243A8D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2BB52D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7C9090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tc>
      </w:tr>
      <w:tr w14:paraId="5A392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41" w:type="dxa"/>
            <w:noWrap w:val="0"/>
            <w:vAlign w:val="center"/>
          </w:tcPr>
          <w:p w14:paraId="2001FF78">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0685F7DB">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A074754">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730965E0">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7049DD9">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30A79BFE">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5FECB2E">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7B2BEA17">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877B437">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7D92566">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总量</w:t>
            </w:r>
          </w:p>
          <w:p w14:paraId="600E0D1F">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控制</w:t>
            </w:r>
          </w:p>
          <w:p w14:paraId="791E9B6C">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指标</w:t>
            </w:r>
          </w:p>
          <w:p w14:paraId="0ECA829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6D8827E">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543E71D">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0934A2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F1850C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19B821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740BB2A7">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DE56AC7">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2D8B70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29211FD0">
            <w:pPr>
              <w:pStyle w:val="15"/>
              <w:keepNext w:val="0"/>
              <w:keepLines w:val="0"/>
              <w:pageBreakBefore w:val="0"/>
              <w:kinsoku/>
              <w:wordWrap/>
              <w:overflowPunct/>
              <w:topLinePunct w:val="0"/>
              <w:autoSpaceDE/>
              <w:autoSpaceDN/>
              <w:bidi w:val="0"/>
              <w:spacing w:line="500" w:lineRule="exact"/>
              <w:ind w:left="0" w:leftChars="0" w:right="0" w:rightChars="0"/>
              <w:jc w:val="both"/>
              <w:textAlignment w:val="auto"/>
              <w:rPr>
                <w:rFonts w:hint="eastAsia" w:ascii="宋体" w:hAnsi="宋体" w:cs="宋体"/>
                <w:kern w:val="0"/>
                <w:szCs w:val="21"/>
              </w:rPr>
            </w:pPr>
          </w:p>
        </w:tc>
        <w:tc>
          <w:tcPr>
            <w:tcW w:w="8349" w:type="dxa"/>
            <w:noWrap w:val="0"/>
            <w:vAlign w:val="top"/>
          </w:tcPr>
          <w:p w14:paraId="4FC0257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项目建设地所在区域属于太湖流域三级保护区，且属于“双控区”。结合拟建项目排污特征，确定总量控制因子：</w:t>
            </w:r>
          </w:p>
          <w:p w14:paraId="7F0E3B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废气：总量控制因子为</w:t>
            </w:r>
            <w:r>
              <w:rPr>
                <w:rFonts w:hint="eastAsia" w:ascii="Times New Roman" w:hAnsi="Times New Roman" w:cs="Times New Roman"/>
                <w:color w:val="000000"/>
                <w:sz w:val="24"/>
                <w:szCs w:val="24"/>
                <w:lang w:val="en-US" w:eastAsia="zh-CN"/>
              </w:rPr>
              <w:t>非甲烷总烃</w:t>
            </w:r>
            <w:r>
              <w:rPr>
                <w:rFonts w:hint="default" w:ascii="Times New Roman" w:hAnsi="Times New Roman" w:eastAsia="宋体" w:cs="Times New Roman"/>
                <w:color w:val="000000"/>
                <w:sz w:val="24"/>
                <w:szCs w:val="24"/>
              </w:rPr>
              <w:t>；</w:t>
            </w:r>
          </w:p>
          <w:p w14:paraId="4ED7116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废水：总量控制因子为COD、氨氮、总氮、TP；</w:t>
            </w:r>
          </w:p>
          <w:p w14:paraId="33923ED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固废：固体废物得到妥善处置，排放总量为零；</w:t>
            </w:r>
          </w:p>
          <w:p w14:paraId="1E57856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本项目总量控制因子和特征因子的总量控制指标见表3-</w:t>
            </w:r>
            <w:r>
              <w:rPr>
                <w:rFonts w:hint="eastAsia" w:cs="Times New Roman"/>
                <w:color w:val="000000"/>
                <w:sz w:val="24"/>
                <w:szCs w:val="24"/>
                <w:lang w:val="en-US" w:eastAsia="zh-CN"/>
              </w:rPr>
              <w:t>9</w:t>
            </w:r>
            <w:r>
              <w:rPr>
                <w:rFonts w:hint="default" w:ascii="Times New Roman" w:hAnsi="Times New Roman" w:eastAsia="宋体" w:cs="Times New Roman"/>
                <w:color w:val="000000"/>
                <w:sz w:val="24"/>
                <w:szCs w:val="24"/>
              </w:rPr>
              <w:t>。</w:t>
            </w:r>
          </w:p>
          <w:p w14:paraId="7C07592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表3-</w:t>
            </w:r>
            <w:r>
              <w:rPr>
                <w:rFonts w:hint="eastAsia" w:cs="Times New Roman"/>
                <w:b/>
                <w:color w:val="auto"/>
                <w:sz w:val="24"/>
                <w:szCs w:val="24"/>
                <w:lang w:val="en-US" w:eastAsia="zh-CN"/>
              </w:rPr>
              <w:t>9</w:t>
            </w:r>
            <w:r>
              <w:rPr>
                <w:rFonts w:hint="default" w:ascii="Times New Roman" w:hAnsi="Times New Roman" w:cs="Times New Roman"/>
                <w:b/>
                <w:color w:val="auto"/>
                <w:sz w:val="24"/>
                <w:szCs w:val="24"/>
              </w:rPr>
              <w:t xml:space="preserve">  项目污染物排放总量申请指标     单位：t/a</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8"/>
              <w:gridCol w:w="303"/>
              <w:gridCol w:w="691"/>
              <w:gridCol w:w="700"/>
              <w:gridCol w:w="644"/>
              <w:gridCol w:w="762"/>
              <w:gridCol w:w="795"/>
              <w:gridCol w:w="1155"/>
              <w:gridCol w:w="690"/>
              <w:gridCol w:w="1280"/>
              <w:gridCol w:w="832"/>
            </w:tblGrid>
            <w:tr w14:paraId="6A16A7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782" w:type="pct"/>
                  <w:gridSpan w:val="3"/>
                  <w:vMerge w:val="restart"/>
                  <w:tcBorders>
                    <w:top w:val="single" w:color="auto" w:sz="12" w:space="0"/>
                    <w:left w:val="nil"/>
                    <w:right w:val="single" w:color="auto" w:sz="4" w:space="0"/>
                  </w:tcBorders>
                  <w:noWrap w:val="0"/>
                  <w:vAlign w:val="center"/>
                </w:tcPr>
                <w:p w14:paraId="18E370D2">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污染物名称</w:t>
                  </w:r>
                </w:p>
              </w:tc>
              <w:tc>
                <w:tcPr>
                  <w:tcW w:w="826" w:type="pct"/>
                  <w:gridSpan w:val="2"/>
                  <w:tcBorders>
                    <w:top w:val="single" w:color="auto" w:sz="12" w:space="0"/>
                    <w:left w:val="single" w:color="auto" w:sz="4" w:space="0"/>
                    <w:right w:val="single" w:color="auto" w:sz="4" w:space="0"/>
                  </w:tcBorders>
                  <w:noWrap w:val="0"/>
                  <w:vAlign w:val="center"/>
                </w:tcPr>
                <w:p w14:paraId="2470FC0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现有项目</w:t>
                  </w:r>
                </w:p>
              </w:tc>
              <w:tc>
                <w:tcPr>
                  <w:tcW w:w="1667" w:type="pct"/>
                  <w:gridSpan w:val="3"/>
                  <w:tcBorders>
                    <w:top w:val="single" w:color="auto" w:sz="12" w:space="0"/>
                    <w:left w:val="single" w:color="auto" w:sz="4" w:space="0"/>
                    <w:right w:val="single" w:color="auto" w:sz="4" w:space="0"/>
                  </w:tcBorders>
                  <w:noWrap w:val="0"/>
                  <w:vAlign w:val="center"/>
                </w:tcPr>
                <w:p w14:paraId="5CC736C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本项目</w:t>
                  </w:r>
                </w:p>
              </w:tc>
              <w:tc>
                <w:tcPr>
                  <w:tcW w:w="424" w:type="pct"/>
                  <w:vMerge w:val="restart"/>
                  <w:tcBorders>
                    <w:top w:val="single" w:color="auto" w:sz="12" w:space="0"/>
                    <w:left w:val="single" w:color="auto" w:sz="4" w:space="0"/>
                    <w:right w:val="single" w:color="auto" w:sz="4" w:space="0"/>
                  </w:tcBorders>
                  <w:noWrap w:val="0"/>
                  <w:tcMar>
                    <w:top w:w="0" w:type="dxa"/>
                    <w:left w:w="57" w:type="dxa"/>
                    <w:bottom w:w="0" w:type="dxa"/>
                    <w:right w:w="57" w:type="dxa"/>
                  </w:tcMar>
                  <w:vAlign w:val="center"/>
                </w:tcPr>
                <w:p w14:paraId="27D84EE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以新带</w:t>
                  </w:r>
                </w:p>
                <w:p w14:paraId="552ED4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老削减量</w:t>
                  </w:r>
                </w:p>
              </w:tc>
              <w:tc>
                <w:tcPr>
                  <w:tcW w:w="787" w:type="pct"/>
                  <w:vMerge w:val="restart"/>
                  <w:tcBorders>
                    <w:top w:val="single" w:color="auto" w:sz="12" w:space="0"/>
                    <w:left w:val="single" w:color="auto" w:sz="4" w:space="0"/>
                    <w:right w:val="single" w:color="auto" w:sz="4" w:space="0"/>
                  </w:tcBorders>
                  <w:noWrap w:val="0"/>
                  <w:tcMar>
                    <w:top w:w="0" w:type="dxa"/>
                    <w:left w:w="57" w:type="dxa"/>
                    <w:bottom w:w="0" w:type="dxa"/>
                    <w:right w:w="57" w:type="dxa"/>
                  </w:tcMar>
                  <w:vAlign w:val="center"/>
                </w:tcPr>
                <w:p w14:paraId="5A71449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全厂排放总量</w:t>
                  </w:r>
                </w:p>
              </w:tc>
              <w:tc>
                <w:tcPr>
                  <w:tcW w:w="511" w:type="pct"/>
                  <w:vMerge w:val="restart"/>
                  <w:tcBorders>
                    <w:top w:val="single" w:color="auto" w:sz="12" w:space="0"/>
                    <w:left w:val="single" w:color="auto" w:sz="4" w:space="0"/>
                    <w:right w:val="nil"/>
                  </w:tcBorders>
                  <w:noWrap w:val="0"/>
                  <w:vAlign w:val="center"/>
                </w:tcPr>
                <w:p w14:paraId="67427FF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排放</w:t>
                  </w:r>
                </w:p>
                <w:p w14:paraId="066916D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增减量</w:t>
                  </w:r>
                </w:p>
              </w:tc>
            </w:tr>
            <w:tr w14:paraId="242FFB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82" w:type="pct"/>
                  <w:gridSpan w:val="3"/>
                  <w:vMerge w:val="continue"/>
                  <w:tcBorders>
                    <w:left w:val="nil"/>
                    <w:bottom w:val="single" w:color="auto" w:sz="4" w:space="0"/>
                    <w:right w:val="single" w:color="auto" w:sz="4" w:space="0"/>
                  </w:tcBorders>
                  <w:noWrap w:val="0"/>
                  <w:vAlign w:val="center"/>
                </w:tcPr>
                <w:p w14:paraId="0ADDF0B4">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30" w:type="pct"/>
                  <w:tcBorders>
                    <w:left w:val="single" w:color="auto" w:sz="4" w:space="0"/>
                    <w:bottom w:val="single" w:color="auto" w:sz="4" w:space="0"/>
                    <w:right w:val="single" w:color="auto" w:sz="4" w:space="0"/>
                  </w:tcBorders>
                  <w:noWrap w:val="0"/>
                  <w:vAlign w:val="center"/>
                </w:tcPr>
                <w:p w14:paraId="57C0CC0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实际排</w:t>
                  </w:r>
                </w:p>
                <w:p w14:paraId="2049774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放量</w:t>
                  </w:r>
                </w:p>
              </w:tc>
              <w:tc>
                <w:tcPr>
                  <w:tcW w:w="396" w:type="pct"/>
                  <w:tcBorders>
                    <w:top w:val="single" w:color="auto" w:sz="2" w:space="0"/>
                    <w:left w:val="single" w:color="auto" w:sz="4" w:space="0"/>
                    <w:bottom w:val="single" w:color="auto" w:sz="4" w:space="0"/>
                    <w:right w:val="single" w:color="auto" w:sz="4" w:space="0"/>
                  </w:tcBorders>
                  <w:noWrap w:val="0"/>
                  <w:vAlign w:val="center"/>
                </w:tcPr>
                <w:p w14:paraId="2EC3EE1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核定排</w:t>
                  </w:r>
                </w:p>
                <w:p w14:paraId="2A92901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放量</w:t>
                  </w:r>
                </w:p>
              </w:tc>
              <w:tc>
                <w:tcPr>
                  <w:tcW w:w="468" w:type="pct"/>
                  <w:tcBorders>
                    <w:left w:val="single" w:color="auto" w:sz="4" w:space="0"/>
                    <w:bottom w:val="single" w:color="auto" w:sz="4" w:space="0"/>
                    <w:right w:val="single" w:color="auto" w:sz="4" w:space="0"/>
                  </w:tcBorders>
                  <w:noWrap w:val="0"/>
                  <w:vAlign w:val="center"/>
                </w:tcPr>
                <w:p w14:paraId="0E04C07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产生量</w:t>
                  </w:r>
                </w:p>
              </w:tc>
              <w:tc>
                <w:tcPr>
                  <w:tcW w:w="488" w:type="pct"/>
                  <w:tcBorders>
                    <w:left w:val="single" w:color="auto" w:sz="4" w:space="0"/>
                    <w:bottom w:val="single" w:color="auto" w:sz="4" w:space="0"/>
                    <w:right w:val="single" w:color="auto" w:sz="4" w:space="0"/>
                  </w:tcBorders>
                  <w:noWrap w:val="0"/>
                  <w:vAlign w:val="center"/>
                </w:tcPr>
                <w:p w14:paraId="3BF9496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削减量</w:t>
                  </w:r>
                </w:p>
              </w:tc>
              <w:tc>
                <w:tcPr>
                  <w:tcW w:w="710" w:type="pct"/>
                  <w:tcBorders>
                    <w:left w:val="single" w:color="auto" w:sz="4" w:space="0"/>
                    <w:bottom w:val="single" w:color="auto" w:sz="4" w:space="0"/>
                    <w:right w:val="single" w:color="auto" w:sz="4" w:space="0"/>
                  </w:tcBorders>
                  <w:noWrap w:val="0"/>
                  <w:vAlign w:val="center"/>
                </w:tcPr>
                <w:p w14:paraId="137C112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排放量</w:t>
                  </w:r>
                </w:p>
              </w:tc>
              <w:tc>
                <w:tcPr>
                  <w:tcW w:w="424" w:type="pct"/>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DB12E5">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787" w:type="pct"/>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E9A26B">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511" w:type="pct"/>
                  <w:vMerge w:val="continue"/>
                  <w:tcBorders>
                    <w:left w:val="single" w:color="auto" w:sz="4" w:space="0"/>
                    <w:bottom w:val="single" w:color="auto" w:sz="4" w:space="0"/>
                    <w:right w:val="nil"/>
                  </w:tcBorders>
                  <w:noWrap w:val="0"/>
                  <w:vAlign w:val="center"/>
                </w:tcPr>
                <w:p w14:paraId="0D209CE6">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r>
            <w:tr w14:paraId="740E00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right w:val="single" w:color="auto" w:sz="4" w:space="0"/>
                  </w:tcBorders>
                  <w:noWrap w:val="0"/>
                  <w:vAlign w:val="center"/>
                </w:tcPr>
                <w:p w14:paraId="0D0191A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p w14:paraId="5CA099C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气</w:t>
                  </w:r>
                </w:p>
              </w:tc>
              <w:tc>
                <w:tcPr>
                  <w:tcW w:w="186" w:type="pct"/>
                  <w:tcBorders>
                    <w:top w:val="single" w:color="auto" w:sz="4" w:space="0"/>
                    <w:left w:val="single" w:color="auto" w:sz="4" w:space="0"/>
                    <w:right w:val="single" w:color="auto" w:sz="4" w:space="0"/>
                  </w:tcBorders>
                  <w:noWrap w:val="0"/>
                  <w:vAlign w:val="center"/>
                </w:tcPr>
                <w:p w14:paraId="795B132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有</w:t>
                  </w:r>
                </w:p>
                <w:p w14:paraId="7425C24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组</w:t>
                  </w:r>
                </w:p>
                <w:p w14:paraId="5019706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织</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127D79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E7B349A">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A4EE448">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0.0131</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BBD3B5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0.1310</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26453F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0.1179</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A04023D">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宋体" w:cs="Times New Roman"/>
                      <w:color w:val="auto"/>
                      <w:w w:val="90"/>
                      <w:kern w:val="0"/>
                      <w:sz w:val="21"/>
                      <w:szCs w:val="21"/>
                      <w:lang w:val="en-US" w:eastAsia="zh-CN"/>
                    </w:rPr>
                    <w:t>0.0131</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3387E28">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0.0131</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6451475">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宋体" w:cs="Times New Roman"/>
                      <w:color w:val="auto"/>
                      <w:w w:val="90"/>
                      <w:kern w:val="0"/>
                      <w:sz w:val="21"/>
                      <w:szCs w:val="21"/>
                      <w:lang w:val="en-US" w:eastAsia="zh-CN"/>
                    </w:rPr>
                    <w:t>0.0131</w:t>
                  </w:r>
                </w:p>
              </w:tc>
              <w:tc>
                <w:tcPr>
                  <w:tcW w:w="511" w:type="pct"/>
                  <w:tcBorders>
                    <w:top w:val="single" w:color="auto" w:sz="4" w:space="0"/>
                    <w:left w:val="single" w:color="auto" w:sz="4" w:space="0"/>
                    <w:bottom w:val="single" w:color="auto" w:sz="4" w:space="0"/>
                    <w:right w:val="nil"/>
                  </w:tcBorders>
                  <w:noWrap w:val="0"/>
                  <w:vAlign w:val="center"/>
                </w:tcPr>
                <w:p w14:paraId="402B05C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r>
            <w:tr w14:paraId="357638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2652F70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tcBorders>
                    <w:top w:val="single" w:color="auto" w:sz="4" w:space="0"/>
                    <w:left w:val="single" w:color="auto" w:sz="4" w:space="0"/>
                    <w:right w:val="single" w:color="auto" w:sz="4" w:space="0"/>
                  </w:tcBorders>
                  <w:noWrap w:val="0"/>
                  <w:vAlign w:val="center"/>
                </w:tcPr>
                <w:p w14:paraId="035D4A3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无</w:t>
                  </w:r>
                </w:p>
                <w:p w14:paraId="654A590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组</w:t>
                  </w:r>
                </w:p>
                <w:p w14:paraId="4BCF64A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织</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DF2055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561C3C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9CF8F2E">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0.0146</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1CA085F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0.0146</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70EF48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1D762F5">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宋体" w:cs="Times New Roman"/>
                      <w:color w:val="auto"/>
                      <w:w w:val="90"/>
                      <w:kern w:val="0"/>
                      <w:sz w:val="21"/>
                      <w:szCs w:val="21"/>
                      <w:lang w:val="en-US" w:eastAsia="zh-CN"/>
                    </w:rPr>
                    <w:t>0.0146</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5ACCFB6">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宋体" w:cs="Times New Roman"/>
                      <w:color w:val="auto"/>
                      <w:w w:val="90"/>
                      <w:kern w:val="0"/>
                      <w:sz w:val="21"/>
                      <w:szCs w:val="21"/>
                      <w:lang w:val="en-US" w:eastAsia="zh-CN"/>
                    </w:rPr>
                    <w:t>0.0146</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45DCFC0">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宋体" w:cs="Times New Roman"/>
                      <w:color w:val="auto"/>
                      <w:w w:val="90"/>
                      <w:kern w:val="0"/>
                      <w:sz w:val="21"/>
                      <w:szCs w:val="21"/>
                      <w:lang w:val="en-US" w:eastAsia="zh-CN"/>
                    </w:rPr>
                    <w:t>0.0146</w:t>
                  </w:r>
                </w:p>
              </w:tc>
              <w:tc>
                <w:tcPr>
                  <w:tcW w:w="511" w:type="pct"/>
                  <w:tcBorders>
                    <w:top w:val="single" w:color="auto" w:sz="4" w:space="0"/>
                    <w:left w:val="single" w:color="auto" w:sz="4" w:space="0"/>
                    <w:bottom w:val="single" w:color="auto" w:sz="4" w:space="0"/>
                    <w:right w:val="nil"/>
                  </w:tcBorders>
                  <w:noWrap w:val="0"/>
                  <w:vAlign w:val="center"/>
                </w:tcPr>
                <w:p w14:paraId="1D06E98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r>
            <w:tr w14:paraId="68EE6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0F1349E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tcBorders>
                    <w:top w:val="single" w:color="auto" w:sz="4" w:space="0"/>
                    <w:left w:val="single" w:color="auto" w:sz="4" w:space="0"/>
                    <w:right w:val="single" w:color="auto" w:sz="4" w:space="0"/>
                  </w:tcBorders>
                  <w:noWrap w:val="0"/>
                  <w:vAlign w:val="center"/>
                </w:tcPr>
                <w:p w14:paraId="43E0F24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合</w:t>
                  </w:r>
                </w:p>
                <w:p w14:paraId="65ED966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计</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59E1CF78">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0BF9110">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B1D771A">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0.0277</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8399A9B">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0.14569</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DB6362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0.1179</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0692508">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宋体" w:cs="Times New Roman"/>
                      <w:color w:val="auto"/>
                      <w:w w:val="90"/>
                      <w:kern w:val="0"/>
                      <w:sz w:val="21"/>
                      <w:szCs w:val="21"/>
                      <w:lang w:val="en-US" w:eastAsia="zh-CN"/>
                    </w:rPr>
                    <w:t>0.0277</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B35E4CA">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0.0277</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E49630E">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lang w:val="en-US" w:eastAsia="zh-CN"/>
                    </w:rPr>
                    <w:t>0.0277</w:t>
                  </w:r>
                </w:p>
              </w:tc>
              <w:tc>
                <w:tcPr>
                  <w:tcW w:w="511" w:type="pct"/>
                  <w:tcBorders>
                    <w:top w:val="single" w:color="auto" w:sz="4" w:space="0"/>
                    <w:left w:val="single" w:color="auto" w:sz="4" w:space="0"/>
                    <w:bottom w:val="single" w:color="auto" w:sz="4" w:space="0"/>
                    <w:right w:val="nil"/>
                  </w:tcBorders>
                  <w:noWrap w:val="0"/>
                  <w:vAlign w:val="center"/>
                </w:tcPr>
                <w:p w14:paraId="479299B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r>
            <w:tr w14:paraId="2121B7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bottom w:val="single" w:color="auto" w:sz="4" w:space="0"/>
                    <w:right w:val="single" w:color="auto" w:sz="4" w:space="0"/>
                  </w:tcBorders>
                  <w:noWrap w:val="0"/>
                  <w:vAlign w:val="center"/>
                </w:tcPr>
                <w:p w14:paraId="5B6DB1F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p w14:paraId="13AE9B4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水</w:t>
                  </w: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71FA931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水量</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7394534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8DB1C9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lang w:val="en-US" w:eastAsia="zh-CN"/>
                    </w:rPr>
                    <w:t>120</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35B8976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eastAsia="仿宋" w:cs="Times New Roman"/>
                      <w:color w:val="auto"/>
                      <w:w w:val="90"/>
                      <w:sz w:val="21"/>
                      <w:szCs w:val="21"/>
                      <w:lang w:val="en-US" w:eastAsia="zh-CN"/>
                    </w:rPr>
                    <w:t>120</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BAF09D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32C54E9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120</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1D36F46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仿宋" w:cs="Times New Roman"/>
                      <w:color w:val="auto"/>
                      <w:w w:val="90"/>
                      <w:sz w:val="21"/>
                      <w:szCs w:val="21"/>
                      <w:lang w:val="en-US" w:eastAsia="zh-CN"/>
                    </w:rPr>
                    <w:t>120</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F86534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120</w:t>
                  </w:r>
                </w:p>
              </w:tc>
              <w:tc>
                <w:tcPr>
                  <w:tcW w:w="511" w:type="pct"/>
                  <w:tcBorders>
                    <w:top w:val="single" w:color="auto" w:sz="4" w:space="0"/>
                    <w:left w:val="single" w:color="auto" w:sz="4" w:space="0"/>
                    <w:bottom w:val="single" w:color="auto" w:sz="4" w:space="0"/>
                    <w:right w:val="nil"/>
                  </w:tcBorders>
                  <w:noWrap w:val="0"/>
                  <w:vAlign w:val="center"/>
                </w:tcPr>
                <w:p w14:paraId="33BC128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w:t>
                  </w:r>
                </w:p>
              </w:tc>
            </w:tr>
            <w:tr w14:paraId="53C3D9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6B5D69F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0C0E01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COD</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526260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F788A3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0.006</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EE3BE6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0.06</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248AA24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0.006</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E69A45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0.054/0.006</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7C7D21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0.06</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A4C468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0.054/0.006</w:t>
                  </w:r>
                </w:p>
              </w:tc>
              <w:tc>
                <w:tcPr>
                  <w:tcW w:w="511" w:type="pct"/>
                  <w:tcBorders>
                    <w:top w:val="single" w:color="auto" w:sz="4" w:space="0"/>
                    <w:left w:val="single" w:color="auto" w:sz="4" w:space="0"/>
                    <w:bottom w:val="single" w:color="auto" w:sz="4" w:space="0"/>
                    <w:right w:val="nil"/>
                  </w:tcBorders>
                  <w:noWrap w:val="0"/>
                  <w:vAlign w:val="center"/>
                </w:tcPr>
                <w:p w14:paraId="5EDEBA1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w:t>
                  </w:r>
                </w:p>
              </w:tc>
            </w:tr>
            <w:tr w14:paraId="29E63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6993360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0A05FA7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SS</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0184D9F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D53027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0.0012</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1804CA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0.048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672FA0B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0.006</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C76100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0.042/0.0012</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31D70CF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0.048</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C724C5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0.042/0.0012</w:t>
                  </w:r>
                </w:p>
              </w:tc>
              <w:tc>
                <w:tcPr>
                  <w:tcW w:w="511" w:type="pct"/>
                  <w:tcBorders>
                    <w:top w:val="single" w:color="auto" w:sz="4" w:space="0"/>
                    <w:left w:val="single" w:color="auto" w:sz="4" w:space="0"/>
                    <w:bottom w:val="single" w:color="auto" w:sz="4" w:space="0"/>
                    <w:right w:val="nil"/>
                  </w:tcBorders>
                  <w:noWrap w:val="0"/>
                  <w:vAlign w:val="center"/>
                </w:tcPr>
                <w:p w14:paraId="1B4DECB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w:t>
                  </w:r>
                </w:p>
              </w:tc>
            </w:tr>
            <w:tr w14:paraId="63E25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1240720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1312DA2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氨氮</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870BC6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7EE411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0.0005</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3E036A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0.005</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E3D494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D5D5F5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0.0054/0.0005</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AC0D43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0.005</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109CB7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0.0054/0.0005</w:t>
                  </w:r>
                </w:p>
              </w:tc>
              <w:tc>
                <w:tcPr>
                  <w:tcW w:w="511" w:type="pct"/>
                  <w:tcBorders>
                    <w:top w:val="single" w:color="auto" w:sz="4" w:space="0"/>
                    <w:left w:val="single" w:color="auto" w:sz="4" w:space="0"/>
                    <w:bottom w:val="single" w:color="auto" w:sz="4" w:space="0"/>
                    <w:right w:val="nil"/>
                  </w:tcBorders>
                  <w:noWrap w:val="0"/>
                  <w:vAlign w:val="center"/>
                </w:tcPr>
                <w:p w14:paraId="6E9D7A3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w:t>
                  </w:r>
                </w:p>
              </w:tc>
            </w:tr>
            <w:tr w14:paraId="2A5620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01D0012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3E3BF1F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TP</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4DD3A5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C13159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0.00006</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3787547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0.01</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7DB7C3F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8CE409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0.001/0.00006</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4DA23C4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0.01</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72E95B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eastAsia="zh-CN"/>
                    </w:rPr>
                  </w:pPr>
                  <w:r>
                    <w:rPr>
                      <w:rFonts w:hint="default" w:ascii="Times New Roman" w:hAnsi="Times New Roman" w:eastAsia="宋体" w:cs="Times New Roman"/>
                      <w:color w:val="auto"/>
                      <w:w w:val="90"/>
                      <w:kern w:val="0"/>
                      <w:sz w:val="21"/>
                      <w:szCs w:val="21"/>
                      <w:lang w:val="en-US" w:eastAsia="zh-CN"/>
                    </w:rPr>
                    <w:t>0.001/0.00006</w:t>
                  </w:r>
                </w:p>
              </w:tc>
              <w:tc>
                <w:tcPr>
                  <w:tcW w:w="511" w:type="pct"/>
                  <w:tcBorders>
                    <w:top w:val="single" w:color="auto" w:sz="4" w:space="0"/>
                    <w:left w:val="single" w:color="auto" w:sz="4" w:space="0"/>
                    <w:bottom w:val="single" w:color="auto" w:sz="4" w:space="0"/>
                    <w:right w:val="nil"/>
                  </w:tcBorders>
                  <w:noWrap w:val="0"/>
                  <w:vAlign w:val="center"/>
                </w:tcPr>
                <w:p w14:paraId="1F22627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w:t>
                  </w:r>
                </w:p>
              </w:tc>
            </w:tr>
            <w:tr w14:paraId="4A153D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33FBB29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34C5440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总氮</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6F333A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FF0AF4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0.0014</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FBEE1F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EFF747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83E774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0.0084/0.0014</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1943C5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0.008</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1036C0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0.0084/0.0014</w:t>
                  </w:r>
                </w:p>
              </w:tc>
              <w:tc>
                <w:tcPr>
                  <w:tcW w:w="511" w:type="pct"/>
                  <w:tcBorders>
                    <w:top w:val="single" w:color="auto" w:sz="4" w:space="0"/>
                    <w:left w:val="single" w:color="auto" w:sz="4" w:space="0"/>
                    <w:bottom w:val="single" w:color="auto" w:sz="4" w:space="0"/>
                    <w:right w:val="nil"/>
                  </w:tcBorders>
                  <w:noWrap w:val="0"/>
                  <w:vAlign w:val="center"/>
                </w:tcPr>
                <w:p w14:paraId="6C14F9A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w:t>
                  </w:r>
                </w:p>
              </w:tc>
            </w:tr>
            <w:tr w14:paraId="60FA06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bottom w:val="single" w:color="auto" w:sz="12" w:space="0"/>
                    <w:right w:val="single" w:color="auto" w:sz="4" w:space="0"/>
                  </w:tcBorders>
                  <w:noWrap w:val="0"/>
                  <w:vAlign w:val="center"/>
                </w:tcPr>
                <w:p w14:paraId="1DC8E15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固</w:t>
                  </w:r>
                </w:p>
                <w:p w14:paraId="2529FDC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tc>
              <w:tc>
                <w:tcPr>
                  <w:tcW w:w="611" w:type="pct"/>
                  <w:gridSpan w:val="2"/>
                  <w:tcBorders>
                    <w:top w:val="single" w:color="auto" w:sz="4" w:space="0"/>
                    <w:left w:val="nil"/>
                    <w:bottom w:val="single" w:color="auto" w:sz="4" w:space="0"/>
                    <w:right w:val="single" w:color="auto" w:sz="4" w:space="0"/>
                  </w:tcBorders>
                  <w:noWrap w:val="0"/>
                  <w:vAlign w:val="center"/>
                </w:tcPr>
                <w:p w14:paraId="108C774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一般固废</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7F15D53">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4E3D81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1F780752">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272.963</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08A3F7A6">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lang w:val="en-US" w:eastAsia="zh-CN"/>
                    </w:rPr>
                    <w:t>272.963</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414594B">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DBB903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483879D">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0</w:t>
                  </w:r>
                </w:p>
              </w:tc>
              <w:tc>
                <w:tcPr>
                  <w:tcW w:w="511" w:type="pct"/>
                  <w:tcBorders>
                    <w:top w:val="single" w:color="auto" w:sz="4" w:space="0"/>
                    <w:left w:val="single" w:color="auto" w:sz="4" w:space="0"/>
                    <w:bottom w:val="single" w:color="auto" w:sz="4" w:space="0"/>
                    <w:right w:val="nil"/>
                  </w:tcBorders>
                  <w:noWrap w:val="0"/>
                  <w:vAlign w:val="center"/>
                </w:tcPr>
                <w:p w14:paraId="520C3763">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0</w:t>
                  </w:r>
                </w:p>
              </w:tc>
            </w:tr>
            <w:tr w14:paraId="2483A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12" w:space="0"/>
                    <w:right w:val="single" w:color="auto" w:sz="4" w:space="0"/>
                  </w:tcBorders>
                  <w:noWrap w:val="0"/>
                  <w:vAlign w:val="center"/>
                </w:tcPr>
                <w:p w14:paraId="05A8056A">
                  <w:pPr>
                    <w:keepNext w:val="0"/>
                    <w:keepLines w:val="0"/>
                    <w:pageBreakBefore w:val="0"/>
                    <w:widowControl/>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nil"/>
                    <w:bottom w:val="single" w:color="auto" w:sz="4" w:space="0"/>
                    <w:right w:val="single" w:color="auto" w:sz="4" w:space="0"/>
                  </w:tcBorders>
                  <w:noWrap w:val="0"/>
                  <w:vAlign w:val="center"/>
                </w:tcPr>
                <w:p w14:paraId="40162E9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危险废物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99AC96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5D06957">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049F079">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11.99</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9AE0D4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kern w:val="0"/>
                      <w:sz w:val="21"/>
                      <w:szCs w:val="21"/>
                      <w:lang w:val="en-US" w:eastAsia="zh-CN"/>
                    </w:rPr>
                    <w:t>11.99</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08D25044">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F8FC79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D5878D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c>
                <w:tcPr>
                  <w:tcW w:w="511" w:type="pct"/>
                  <w:tcBorders>
                    <w:top w:val="single" w:color="auto" w:sz="4" w:space="0"/>
                    <w:left w:val="single" w:color="auto" w:sz="4" w:space="0"/>
                    <w:bottom w:val="single" w:color="auto" w:sz="4" w:space="0"/>
                    <w:right w:val="nil"/>
                  </w:tcBorders>
                  <w:noWrap w:val="0"/>
                  <w:vAlign w:val="center"/>
                </w:tcPr>
                <w:p w14:paraId="4EAAF01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r>
            <w:tr w14:paraId="27153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12" w:space="0"/>
                    <w:right w:val="single" w:color="auto" w:sz="4" w:space="0"/>
                  </w:tcBorders>
                  <w:noWrap w:val="0"/>
                  <w:vAlign w:val="center"/>
                </w:tcPr>
                <w:p w14:paraId="610C2CDD">
                  <w:pPr>
                    <w:keepNext w:val="0"/>
                    <w:keepLines w:val="0"/>
                    <w:pageBreakBefore w:val="0"/>
                    <w:widowControl/>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nil"/>
                    <w:bottom w:val="single" w:color="auto" w:sz="12" w:space="0"/>
                    <w:right w:val="single" w:color="auto" w:sz="4" w:space="0"/>
                  </w:tcBorders>
                  <w:noWrap w:val="0"/>
                  <w:vAlign w:val="center"/>
                </w:tcPr>
                <w:p w14:paraId="34BF820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生活垃圾</w:t>
                  </w:r>
                </w:p>
              </w:tc>
              <w:tc>
                <w:tcPr>
                  <w:tcW w:w="430" w:type="pct"/>
                  <w:tcBorders>
                    <w:top w:val="single" w:color="auto" w:sz="4" w:space="0"/>
                    <w:left w:val="single" w:color="auto" w:sz="4" w:space="0"/>
                    <w:bottom w:val="single" w:color="auto" w:sz="12" w:space="0"/>
                    <w:right w:val="single" w:color="auto" w:sz="4" w:space="0"/>
                  </w:tcBorders>
                  <w:noWrap w:val="0"/>
                  <w:vAlign w:val="center"/>
                </w:tcPr>
                <w:p w14:paraId="431ED01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12" w:space="0"/>
                    <w:right w:val="single" w:color="auto" w:sz="4" w:space="0"/>
                  </w:tcBorders>
                  <w:noWrap w:val="0"/>
                  <w:vAlign w:val="center"/>
                </w:tcPr>
                <w:p w14:paraId="7AFD040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12" w:space="0"/>
                    <w:right w:val="single" w:color="auto" w:sz="4" w:space="0"/>
                  </w:tcBorders>
                  <w:noWrap w:val="0"/>
                  <w:vAlign w:val="center"/>
                </w:tcPr>
                <w:p w14:paraId="519F6CC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12.24</w:t>
                  </w:r>
                </w:p>
              </w:tc>
              <w:tc>
                <w:tcPr>
                  <w:tcW w:w="488" w:type="pct"/>
                  <w:tcBorders>
                    <w:top w:val="single" w:color="auto" w:sz="4" w:space="0"/>
                    <w:left w:val="single" w:color="auto" w:sz="4" w:space="0"/>
                    <w:bottom w:val="single" w:color="auto" w:sz="12" w:space="0"/>
                    <w:right w:val="single" w:color="auto" w:sz="4" w:space="0"/>
                  </w:tcBorders>
                  <w:noWrap w:val="0"/>
                  <w:vAlign w:val="center"/>
                </w:tcPr>
                <w:p w14:paraId="20E62DE7">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12.24</w:t>
                  </w:r>
                </w:p>
              </w:tc>
              <w:tc>
                <w:tcPr>
                  <w:tcW w:w="710" w:type="pct"/>
                  <w:tcBorders>
                    <w:top w:val="single" w:color="auto" w:sz="4" w:space="0"/>
                    <w:left w:val="single" w:color="auto" w:sz="4" w:space="0"/>
                    <w:bottom w:val="single" w:color="auto" w:sz="12" w:space="0"/>
                    <w:right w:val="single" w:color="auto" w:sz="4" w:space="0"/>
                  </w:tcBorders>
                  <w:noWrap w:val="0"/>
                  <w:vAlign w:val="center"/>
                </w:tcPr>
                <w:p w14:paraId="5AB7A45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24" w:type="pct"/>
                  <w:tcBorders>
                    <w:top w:val="single" w:color="auto" w:sz="4" w:space="0"/>
                    <w:left w:val="single" w:color="auto" w:sz="4" w:space="0"/>
                    <w:bottom w:val="single" w:color="auto" w:sz="12" w:space="0"/>
                    <w:right w:val="single" w:color="auto" w:sz="4" w:space="0"/>
                  </w:tcBorders>
                  <w:noWrap w:val="0"/>
                  <w:vAlign w:val="center"/>
                </w:tcPr>
                <w:p w14:paraId="571080D1">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87" w:type="pct"/>
                  <w:tcBorders>
                    <w:top w:val="single" w:color="auto" w:sz="4" w:space="0"/>
                    <w:left w:val="single" w:color="auto" w:sz="4" w:space="0"/>
                    <w:bottom w:val="single" w:color="auto" w:sz="12" w:space="0"/>
                    <w:right w:val="single" w:color="auto" w:sz="4" w:space="0"/>
                  </w:tcBorders>
                  <w:noWrap w:val="0"/>
                  <w:vAlign w:val="center"/>
                </w:tcPr>
                <w:p w14:paraId="65BB4949">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c>
                <w:tcPr>
                  <w:tcW w:w="511" w:type="pct"/>
                  <w:tcBorders>
                    <w:top w:val="single" w:color="auto" w:sz="4" w:space="0"/>
                    <w:left w:val="single" w:color="auto" w:sz="4" w:space="0"/>
                    <w:bottom w:val="single" w:color="auto" w:sz="12" w:space="0"/>
                    <w:right w:val="nil"/>
                  </w:tcBorders>
                  <w:noWrap w:val="0"/>
                  <w:vAlign w:val="center"/>
                </w:tcPr>
                <w:p w14:paraId="7A21789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r>
          </w:tbl>
          <w:p w14:paraId="7713EB8A">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jc w:val="both"/>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000000"/>
                <w:sz w:val="21"/>
                <w:szCs w:val="21"/>
                <w:lang w:val="en-US" w:eastAsia="zh-CN"/>
              </w:rPr>
              <w:t>备注：</w:t>
            </w:r>
            <w:r>
              <w:rPr>
                <w:rFonts w:hint="eastAsia" w:ascii="Times New Roman" w:hAnsi="Times New Roman" w:eastAsia="宋体" w:cs="Times New Roman"/>
                <w:b/>
                <w:bCs/>
                <w:color w:val="auto"/>
                <w:sz w:val="21"/>
                <w:szCs w:val="21"/>
                <w:lang w:val="en-US" w:eastAsia="zh-CN"/>
              </w:rPr>
              <w:fldChar w:fldCharType="begin"/>
            </w:r>
            <w:r>
              <w:rPr>
                <w:rFonts w:hint="eastAsia" w:ascii="Times New Roman" w:hAnsi="Times New Roman" w:eastAsia="宋体" w:cs="Times New Roman"/>
                <w:b/>
                <w:bCs/>
                <w:color w:val="auto"/>
                <w:sz w:val="21"/>
                <w:szCs w:val="21"/>
                <w:lang w:val="en-US" w:eastAsia="zh-CN"/>
              </w:rPr>
              <w:instrText xml:space="preserve"> = 1 \* GB3 \* MERGEFORMAT </w:instrText>
            </w:r>
            <w:r>
              <w:rPr>
                <w:rFonts w:hint="eastAsia" w:ascii="Times New Roman" w:hAnsi="Times New Roman" w:eastAsia="宋体" w:cs="Times New Roman"/>
                <w:b/>
                <w:bCs/>
                <w:color w:val="auto"/>
                <w:sz w:val="21"/>
                <w:szCs w:val="21"/>
                <w:lang w:val="en-US" w:eastAsia="zh-CN"/>
              </w:rPr>
              <w:fldChar w:fldCharType="separate"/>
            </w:r>
            <w:r>
              <w:rPr>
                <w:rFonts w:hint="eastAsia" w:ascii="Times New Roman" w:hAnsi="Times New Roman" w:eastAsia="宋体" w:cs="Times New Roman"/>
                <w:b/>
                <w:bCs/>
                <w:color w:val="auto"/>
                <w:sz w:val="21"/>
                <w:szCs w:val="21"/>
              </w:rPr>
              <w:t>①</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fldChar w:fldCharType="end"/>
            </w:r>
            <w:r>
              <w:rPr>
                <w:rFonts w:hint="eastAsia" w:ascii="Times New Roman" w:hAnsi="Times New Roman" w:eastAsia="宋体" w:cs="Times New Roman"/>
                <w:b/>
                <w:bCs/>
                <w:color w:val="auto"/>
                <w:sz w:val="21"/>
                <w:szCs w:val="21"/>
              </w:rPr>
              <w:t>”左边指进入污水处理厂的接管量，</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rPr>
              <w:t>”右边指污水处理厂外排量</w:t>
            </w:r>
            <w:r>
              <w:rPr>
                <w:rFonts w:hint="eastAsia" w:ascii="Times New Roman" w:hAnsi="Times New Roman" w:eastAsia="宋体" w:cs="Times New Roman"/>
                <w:b/>
                <w:bCs/>
                <w:color w:val="auto"/>
                <w:sz w:val="21"/>
                <w:szCs w:val="21"/>
                <w:lang w:eastAsia="zh-CN"/>
              </w:rPr>
              <w:t>；</w:t>
            </w:r>
          </w:p>
          <w:p w14:paraId="47D3F7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由上表可见，</w:t>
            </w:r>
            <w:r>
              <w:rPr>
                <w:rFonts w:hint="default" w:ascii="Times New Roman" w:hAnsi="Times New Roman" w:eastAsia="宋体" w:cs="Times New Roman"/>
                <w:color w:val="auto"/>
                <w:sz w:val="24"/>
                <w:szCs w:val="24"/>
                <w:lang w:eastAsia="zh-CN"/>
              </w:rPr>
              <w:t>项目建成后全厂</w:t>
            </w:r>
            <w:r>
              <w:rPr>
                <w:rFonts w:hint="default" w:ascii="Times New Roman" w:hAnsi="Times New Roman" w:eastAsia="宋体" w:cs="Times New Roman"/>
                <w:color w:val="auto"/>
                <w:sz w:val="24"/>
                <w:szCs w:val="24"/>
              </w:rPr>
              <w:t>废水接管量</w:t>
            </w:r>
            <w:r>
              <w:rPr>
                <w:rFonts w:hint="default" w:ascii="Times New Roman" w:hAnsi="Times New Roman" w:eastAsia="宋体" w:cs="Times New Roman"/>
                <w:color w:val="auto"/>
                <w:sz w:val="24"/>
                <w:szCs w:val="24"/>
                <w:lang w:val="en-US" w:eastAsia="zh-CN"/>
              </w:rPr>
              <w:t>120</w:t>
            </w:r>
            <w:r>
              <w:rPr>
                <w:rFonts w:hint="default" w:ascii="Times New Roman" w:hAnsi="Times New Roman" w:eastAsia="宋体" w:cs="Times New Roman"/>
                <w:color w:val="auto"/>
                <w:sz w:val="24"/>
                <w:szCs w:val="24"/>
              </w:rPr>
              <w:t>t/a，总量控制因子为COD、氨氮、TP、TN，排放总量分别为</w:t>
            </w:r>
            <w:r>
              <w:rPr>
                <w:rFonts w:hint="default" w:ascii="Times New Roman" w:hAnsi="Times New Roman" w:eastAsia="宋体" w:cs="Times New Roman"/>
                <w:color w:val="auto"/>
                <w:sz w:val="24"/>
                <w:szCs w:val="24"/>
                <w:lang w:val="en-US" w:eastAsia="zh-CN"/>
              </w:rPr>
              <w:t>0.006</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val="en-US" w:eastAsia="zh-CN"/>
              </w:rPr>
              <w:t>0.0005</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val="en-US" w:eastAsia="zh-CN"/>
              </w:rPr>
              <w:t>0.00006t</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val="en-US" w:eastAsia="zh-CN"/>
              </w:rPr>
              <w:t>0.0014</w:t>
            </w:r>
            <w:r>
              <w:rPr>
                <w:rFonts w:hint="default" w:ascii="Times New Roman" w:hAnsi="Times New Roman" w:eastAsia="宋体" w:cs="Times New Roman"/>
                <w:color w:val="auto"/>
                <w:sz w:val="24"/>
                <w:szCs w:val="24"/>
              </w:rPr>
              <w:t>t/a。排放总量指标可在顾山镇控源截污内平衡；特征因子SS排放总量为</w:t>
            </w:r>
            <w:r>
              <w:rPr>
                <w:rFonts w:hint="default" w:ascii="Times New Roman" w:hAnsi="Times New Roman" w:eastAsia="宋体" w:cs="Times New Roman"/>
                <w:color w:val="auto"/>
                <w:sz w:val="24"/>
                <w:szCs w:val="24"/>
                <w:lang w:val="en-US" w:eastAsia="zh-CN"/>
              </w:rPr>
              <w:t>0.0012</w:t>
            </w:r>
            <w:r>
              <w:rPr>
                <w:rFonts w:hint="default" w:ascii="Times New Roman" w:hAnsi="Times New Roman" w:eastAsia="宋体" w:cs="Times New Roman"/>
                <w:color w:val="auto"/>
                <w:sz w:val="24"/>
                <w:szCs w:val="24"/>
              </w:rPr>
              <w:t>t/a，作为该企业考核指标。</w:t>
            </w:r>
          </w:p>
          <w:p w14:paraId="2D7125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本项目建成后，全厂</w:t>
            </w:r>
            <w:r>
              <w:rPr>
                <w:rFonts w:hint="default" w:ascii="Times New Roman" w:hAnsi="Times New Roman" w:eastAsia="宋体" w:cs="Times New Roman"/>
                <w:color w:val="auto"/>
                <w:sz w:val="24"/>
                <w:szCs w:val="24"/>
                <w:lang w:eastAsia="zh-CN"/>
              </w:rPr>
              <w:t>非甲烷总烃</w:t>
            </w:r>
            <w:r>
              <w:rPr>
                <w:rFonts w:hint="default" w:ascii="Times New Roman" w:hAnsi="Times New Roman" w:eastAsia="宋体" w:cs="Times New Roman"/>
                <w:color w:val="auto"/>
                <w:sz w:val="24"/>
                <w:szCs w:val="24"/>
              </w:rPr>
              <w:t>排放量</w:t>
            </w:r>
            <w:r>
              <w:rPr>
                <w:rFonts w:hint="default" w:ascii="Times New Roman" w:hAnsi="Times New Roman" w:eastAsia="宋体" w:cs="Times New Roman"/>
                <w:color w:val="auto"/>
                <w:sz w:val="24"/>
                <w:szCs w:val="24"/>
                <w:lang w:val="en-US" w:eastAsia="zh-CN"/>
              </w:rPr>
              <w:t>0.0277</w:t>
            </w:r>
            <w:r>
              <w:rPr>
                <w:rFonts w:hint="default" w:ascii="Times New Roman" w:hAnsi="Times New Roman" w:eastAsia="宋体" w:cs="Times New Roman"/>
                <w:color w:val="auto"/>
                <w:sz w:val="24"/>
                <w:szCs w:val="24"/>
              </w:rPr>
              <w:t>t/a，</w:t>
            </w:r>
            <w:r>
              <w:rPr>
                <w:rFonts w:hint="default" w:ascii="Times New Roman" w:hAnsi="Times New Roman" w:eastAsia="宋体" w:cs="Times New Roman"/>
                <w:color w:val="auto"/>
                <w:sz w:val="24"/>
                <w:szCs w:val="24"/>
                <w:lang w:eastAsia="zh-CN"/>
              </w:rPr>
              <w:t>非甲烷总烃排放量拟在该企业原有核定非甲烷总烃排放量中平衡</w:t>
            </w:r>
            <w:r>
              <w:rPr>
                <w:rFonts w:hint="default" w:ascii="Times New Roman" w:hAnsi="Times New Roman" w:eastAsia="宋体" w:cs="Times New Roman"/>
                <w:color w:val="auto"/>
                <w:sz w:val="24"/>
                <w:szCs w:val="24"/>
              </w:rPr>
              <w:t>。</w:t>
            </w:r>
          </w:p>
          <w:p w14:paraId="391FB7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color w:val="auto"/>
                <w:szCs w:val="21"/>
              </w:rPr>
            </w:pPr>
            <w:r>
              <w:rPr>
                <w:rFonts w:hint="default" w:ascii="Times New Roman" w:hAnsi="Times New Roman" w:eastAsia="宋体" w:cs="Times New Roman"/>
                <w:color w:val="auto"/>
                <w:sz w:val="24"/>
                <w:szCs w:val="24"/>
              </w:rPr>
              <w:t>固体废物的排放总量为零，符合总量控制的要求。</w:t>
            </w:r>
          </w:p>
        </w:tc>
      </w:tr>
    </w:tbl>
    <w:p w14:paraId="12FF37C8">
      <w:pPr>
        <w:pStyle w:val="21"/>
        <w:spacing w:before="0" w:beforeAutospacing="0" w:after="0" w:afterAutospacing="0"/>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0B3A6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46" w:type="dxa"/>
            <w:noWrap w:val="0"/>
            <w:tcMar>
              <w:left w:w="28" w:type="dxa"/>
              <w:right w:w="28" w:type="dxa"/>
            </w:tcMar>
            <w:vAlign w:val="center"/>
          </w:tcPr>
          <w:p w14:paraId="7098A46F">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施工</w:t>
            </w:r>
          </w:p>
          <w:p w14:paraId="3E6D5929">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期环</w:t>
            </w:r>
          </w:p>
          <w:p w14:paraId="5761992C">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境保</w:t>
            </w:r>
          </w:p>
          <w:p w14:paraId="229D92C0">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护措</w:t>
            </w:r>
          </w:p>
          <w:p w14:paraId="1C9E8B62">
            <w:pPr>
              <w:adjustRightInd w:val="0"/>
              <w:snapToGrid w:val="0"/>
              <w:jc w:val="center"/>
              <w:rPr>
                <w:rFonts w:cs="宋体"/>
                <w:bCs/>
                <w:kern w:val="2"/>
                <w:sz w:val="24"/>
                <w:szCs w:val="24"/>
              </w:rPr>
            </w:pPr>
            <w:r>
              <w:rPr>
                <w:rFonts w:hint="eastAsia" w:ascii="宋体" w:hAnsi="宋体" w:eastAsia="宋体" w:cs="宋体"/>
                <w:bCs/>
                <w:sz w:val="24"/>
                <w:szCs w:val="24"/>
              </w:rPr>
              <w:t>施</w:t>
            </w:r>
          </w:p>
        </w:tc>
        <w:tc>
          <w:tcPr>
            <w:tcW w:w="8162" w:type="dxa"/>
            <w:noWrap w:val="0"/>
            <w:vAlign w:val="center"/>
          </w:tcPr>
          <w:p w14:paraId="141FBE1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rPr>
              <w:t>本项目</w:t>
            </w:r>
            <w:r>
              <w:rPr>
                <w:rFonts w:hint="eastAsia"/>
                <w:color w:val="auto"/>
                <w:sz w:val="24"/>
                <w:szCs w:val="24"/>
                <w:highlight w:val="none"/>
              </w:rPr>
              <w:t>租用厂房进行建设</w:t>
            </w:r>
            <w:r>
              <w:rPr>
                <w:rFonts w:hint="eastAsia"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施工期工程主要包括</w:t>
            </w:r>
            <w:r>
              <w:rPr>
                <w:rFonts w:ascii="Times New Roman" w:hAnsi="Times New Roman" w:eastAsia="宋体" w:cs="Times New Roman"/>
                <w:color w:val="000000"/>
                <w:sz w:val="24"/>
              </w:rPr>
              <w:t>厂房内部布局调整、新增设备的购买、安装、调试等；公用工程和辅助工程包括贮运工程、环保工程和其它配套工程的完善建</w:t>
            </w:r>
            <w:r>
              <w:rPr>
                <w:rFonts w:ascii="Times New Roman" w:hAnsi="Times New Roman" w:eastAsia="宋体" w:cs="Times New Roman"/>
                <w:color w:val="auto"/>
                <w:sz w:val="24"/>
              </w:rPr>
              <w:t>设。施工期较短，因此施工期产生的粉尘、噪声和废污水较小，经采取合理的防范措施后，对周围环境影响不大。</w:t>
            </w:r>
          </w:p>
        </w:tc>
      </w:tr>
      <w:tr w14:paraId="4988B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46" w:type="dxa"/>
            <w:noWrap w:val="0"/>
            <w:tcMar>
              <w:left w:w="28" w:type="dxa"/>
              <w:right w:w="28" w:type="dxa"/>
            </w:tcMar>
            <w:vAlign w:val="center"/>
          </w:tcPr>
          <w:p w14:paraId="57A6984B">
            <w:pPr>
              <w:adjustRightInd w:val="0"/>
              <w:snapToGrid w:val="0"/>
              <w:jc w:val="center"/>
              <w:rPr>
                <w:rFonts w:hint="eastAsia" w:ascii="宋体" w:hAnsi="宋体" w:cs="宋体"/>
                <w:bCs/>
                <w:szCs w:val="21"/>
              </w:rPr>
            </w:pPr>
          </w:p>
          <w:p w14:paraId="502DEBBC">
            <w:pPr>
              <w:adjustRightInd w:val="0"/>
              <w:snapToGrid w:val="0"/>
              <w:jc w:val="center"/>
              <w:rPr>
                <w:rFonts w:hint="eastAsia" w:ascii="宋体" w:hAnsi="宋体" w:cs="宋体"/>
                <w:bCs/>
                <w:szCs w:val="21"/>
              </w:rPr>
            </w:pPr>
          </w:p>
          <w:p w14:paraId="38D35FE8">
            <w:pPr>
              <w:adjustRightInd w:val="0"/>
              <w:snapToGrid w:val="0"/>
              <w:jc w:val="center"/>
              <w:rPr>
                <w:rFonts w:hint="eastAsia" w:ascii="宋体" w:hAnsi="宋体" w:cs="宋体"/>
                <w:bCs/>
                <w:szCs w:val="21"/>
              </w:rPr>
            </w:pPr>
          </w:p>
          <w:p w14:paraId="045381B2">
            <w:pPr>
              <w:adjustRightInd w:val="0"/>
              <w:snapToGrid w:val="0"/>
              <w:jc w:val="center"/>
              <w:rPr>
                <w:rFonts w:hint="eastAsia" w:ascii="宋体" w:hAnsi="宋体" w:cs="宋体"/>
                <w:bCs/>
                <w:szCs w:val="21"/>
              </w:rPr>
            </w:pPr>
          </w:p>
          <w:p w14:paraId="4AC59412">
            <w:pPr>
              <w:adjustRightInd w:val="0"/>
              <w:snapToGrid w:val="0"/>
              <w:jc w:val="center"/>
              <w:rPr>
                <w:rFonts w:hint="eastAsia" w:ascii="宋体" w:hAnsi="宋体" w:cs="宋体"/>
                <w:bCs/>
                <w:szCs w:val="21"/>
              </w:rPr>
            </w:pPr>
          </w:p>
          <w:p w14:paraId="186624F0">
            <w:pPr>
              <w:adjustRightInd w:val="0"/>
              <w:snapToGrid w:val="0"/>
              <w:jc w:val="center"/>
              <w:rPr>
                <w:rFonts w:hint="eastAsia" w:ascii="宋体" w:hAnsi="宋体" w:cs="宋体"/>
                <w:bCs/>
                <w:szCs w:val="21"/>
              </w:rPr>
            </w:pPr>
          </w:p>
          <w:p w14:paraId="3AD7EBA7">
            <w:pPr>
              <w:adjustRightInd w:val="0"/>
              <w:snapToGrid w:val="0"/>
              <w:jc w:val="center"/>
              <w:rPr>
                <w:rFonts w:hint="eastAsia" w:ascii="宋体" w:hAnsi="宋体" w:cs="宋体"/>
                <w:bCs/>
                <w:szCs w:val="21"/>
              </w:rPr>
            </w:pPr>
          </w:p>
          <w:p w14:paraId="5BCBDA53">
            <w:pPr>
              <w:adjustRightInd w:val="0"/>
              <w:snapToGrid w:val="0"/>
              <w:jc w:val="center"/>
              <w:rPr>
                <w:rFonts w:hint="eastAsia" w:ascii="宋体" w:hAnsi="宋体" w:cs="宋体"/>
                <w:bCs/>
                <w:szCs w:val="21"/>
              </w:rPr>
            </w:pPr>
          </w:p>
          <w:p w14:paraId="7643526D">
            <w:pPr>
              <w:adjustRightInd w:val="0"/>
              <w:snapToGrid w:val="0"/>
              <w:jc w:val="center"/>
              <w:rPr>
                <w:rFonts w:ascii="宋体" w:hAnsi="宋体" w:cs="宋体"/>
                <w:bCs/>
                <w:sz w:val="24"/>
                <w:szCs w:val="24"/>
              </w:rPr>
            </w:pPr>
            <w:r>
              <w:rPr>
                <w:rFonts w:hint="eastAsia" w:ascii="宋体" w:hAnsi="宋体" w:cs="宋体"/>
                <w:bCs/>
                <w:sz w:val="24"/>
                <w:szCs w:val="24"/>
              </w:rPr>
              <w:t>运营</w:t>
            </w:r>
          </w:p>
          <w:p w14:paraId="3F2E6504">
            <w:pPr>
              <w:adjustRightInd w:val="0"/>
              <w:snapToGrid w:val="0"/>
              <w:jc w:val="center"/>
              <w:rPr>
                <w:rFonts w:ascii="宋体" w:hAnsi="宋体" w:cs="宋体"/>
                <w:bCs/>
                <w:sz w:val="24"/>
                <w:szCs w:val="24"/>
              </w:rPr>
            </w:pPr>
            <w:r>
              <w:rPr>
                <w:rFonts w:hint="eastAsia" w:ascii="宋体" w:hAnsi="宋体" w:cs="宋体"/>
                <w:bCs/>
                <w:sz w:val="24"/>
                <w:szCs w:val="24"/>
              </w:rPr>
              <w:t>期环</w:t>
            </w:r>
          </w:p>
          <w:p w14:paraId="1F700263">
            <w:pPr>
              <w:adjustRightInd w:val="0"/>
              <w:snapToGrid w:val="0"/>
              <w:jc w:val="center"/>
              <w:rPr>
                <w:rFonts w:ascii="宋体" w:hAnsi="宋体" w:cs="宋体"/>
                <w:bCs/>
                <w:sz w:val="24"/>
                <w:szCs w:val="24"/>
              </w:rPr>
            </w:pPr>
            <w:r>
              <w:rPr>
                <w:rFonts w:hint="eastAsia" w:ascii="宋体" w:hAnsi="宋体" w:cs="宋体"/>
                <w:bCs/>
                <w:sz w:val="24"/>
                <w:szCs w:val="24"/>
              </w:rPr>
              <w:t>境影</w:t>
            </w:r>
          </w:p>
          <w:p w14:paraId="748EF8AB">
            <w:pPr>
              <w:adjustRightInd w:val="0"/>
              <w:snapToGrid w:val="0"/>
              <w:jc w:val="center"/>
              <w:rPr>
                <w:rFonts w:ascii="宋体" w:hAnsi="宋体" w:cs="宋体"/>
                <w:bCs/>
                <w:sz w:val="24"/>
                <w:szCs w:val="24"/>
              </w:rPr>
            </w:pPr>
            <w:r>
              <w:rPr>
                <w:rFonts w:hint="eastAsia" w:ascii="宋体" w:hAnsi="宋体" w:cs="宋体"/>
                <w:bCs/>
                <w:sz w:val="24"/>
                <w:szCs w:val="24"/>
              </w:rPr>
              <w:t>响和</w:t>
            </w:r>
          </w:p>
          <w:p w14:paraId="6CDE4B39">
            <w:pPr>
              <w:adjustRightInd w:val="0"/>
              <w:snapToGrid w:val="0"/>
              <w:jc w:val="center"/>
              <w:rPr>
                <w:rFonts w:ascii="宋体" w:hAnsi="宋体" w:cs="宋体"/>
                <w:bCs/>
                <w:sz w:val="24"/>
                <w:szCs w:val="24"/>
              </w:rPr>
            </w:pPr>
            <w:r>
              <w:rPr>
                <w:rFonts w:hint="eastAsia" w:ascii="宋体" w:hAnsi="宋体" w:cs="宋体"/>
                <w:bCs/>
                <w:sz w:val="24"/>
                <w:szCs w:val="24"/>
              </w:rPr>
              <w:t>保护</w:t>
            </w:r>
          </w:p>
          <w:p w14:paraId="385C1F1D">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5B71A11E">
            <w:pPr>
              <w:pStyle w:val="7"/>
              <w:rPr>
                <w:rFonts w:hint="eastAsia" w:ascii="宋体" w:hAnsi="宋体" w:cs="宋体"/>
                <w:bCs/>
                <w:sz w:val="24"/>
                <w:szCs w:val="24"/>
              </w:rPr>
            </w:pPr>
          </w:p>
          <w:p w14:paraId="2F91CDFD">
            <w:pPr>
              <w:pStyle w:val="8"/>
              <w:widowControl w:val="0"/>
              <w:numPr>
                <w:ilvl w:val="0"/>
                <w:numId w:val="0"/>
              </w:numPr>
              <w:jc w:val="both"/>
              <w:rPr>
                <w:rFonts w:hint="eastAsia" w:ascii="宋体" w:hAnsi="宋体" w:cs="宋体"/>
                <w:bCs/>
                <w:sz w:val="24"/>
                <w:szCs w:val="24"/>
              </w:rPr>
            </w:pPr>
          </w:p>
          <w:p w14:paraId="0C469D8C">
            <w:pPr>
              <w:pStyle w:val="8"/>
              <w:widowControl w:val="0"/>
              <w:numPr>
                <w:ilvl w:val="0"/>
                <w:numId w:val="0"/>
              </w:numPr>
              <w:jc w:val="both"/>
              <w:rPr>
                <w:rFonts w:hint="eastAsia" w:ascii="宋体" w:hAnsi="宋体" w:cs="宋体"/>
                <w:bCs/>
                <w:sz w:val="24"/>
                <w:szCs w:val="24"/>
              </w:rPr>
            </w:pPr>
          </w:p>
          <w:p w14:paraId="7951E174">
            <w:pPr>
              <w:pStyle w:val="8"/>
              <w:widowControl w:val="0"/>
              <w:numPr>
                <w:ilvl w:val="0"/>
                <w:numId w:val="0"/>
              </w:numPr>
              <w:jc w:val="both"/>
              <w:rPr>
                <w:rFonts w:hint="eastAsia" w:ascii="宋体" w:hAnsi="宋体" w:cs="宋体"/>
                <w:bCs/>
                <w:sz w:val="24"/>
                <w:szCs w:val="24"/>
              </w:rPr>
            </w:pPr>
          </w:p>
          <w:p w14:paraId="432F35F3">
            <w:pPr>
              <w:pStyle w:val="8"/>
              <w:widowControl w:val="0"/>
              <w:numPr>
                <w:ilvl w:val="0"/>
                <w:numId w:val="0"/>
              </w:numPr>
              <w:jc w:val="both"/>
              <w:rPr>
                <w:rFonts w:hint="eastAsia" w:ascii="宋体" w:hAnsi="宋体" w:cs="宋体"/>
                <w:bCs/>
                <w:sz w:val="24"/>
                <w:szCs w:val="24"/>
              </w:rPr>
            </w:pPr>
          </w:p>
          <w:p w14:paraId="6DD87531">
            <w:pPr>
              <w:pStyle w:val="8"/>
              <w:widowControl w:val="0"/>
              <w:numPr>
                <w:ilvl w:val="0"/>
                <w:numId w:val="0"/>
              </w:numPr>
              <w:jc w:val="both"/>
              <w:rPr>
                <w:rFonts w:hint="eastAsia" w:ascii="宋体" w:hAnsi="宋体" w:cs="宋体"/>
                <w:bCs/>
                <w:sz w:val="24"/>
                <w:szCs w:val="24"/>
              </w:rPr>
            </w:pPr>
          </w:p>
          <w:p w14:paraId="40C6159B">
            <w:pPr>
              <w:pStyle w:val="8"/>
              <w:widowControl w:val="0"/>
              <w:numPr>
                <w:ilvl w:val="0"/>
                <w:numId w:val="0"/>
              </w:numPr>
              <w:jc w:val="both"/>
              <w:rPr>
                <w:rFonts w:hint="eastAsia" w:ascii="宋体" w:hAnsi="宋体" w:cs="宋体"/>
                <w:bCs/>
                <w:sz w:val="24"/>
                <w:szCs w:val="24"/>
              </w:rPr>
            </w:pPr>
          </w:p>
          <w:p w14:paraId="4388BBF2">
            <w:pPr>
              <w:pStyle w:val="8"/>
              <w:widowControl w:val="0"/>
              <w:numPr>
                <w:ilvl w:val="0"/>
                <w:numId w:val="0"/>
              </w:numPr>
              <w:jc w:val="both"/>
              <w:rPr>
                <w:rFonts w:hint="eastAsia" w:ascii="宋体" w:hAnsi="宋体" w:cs="宋体"/>
                <w:bCs/>
                <w:sz w:val="24"/>
                <w:szCs w:val="24"/>
              </w:rPr>
            </w:pPr>
          </w:p>
          <w:p w14:paraId="72B11CEC">
            <w:pPr>
              <w:pStyle w:val="8"/>
              <w:widowControl w:val="0"/>
              <w:numPr>
                <w:ilvl w:val="0"/>
                <w:numId w:val="0"/>
              </w:numPr>
              <w:jc w:val="both"/>
              <w:rPr>
                <w:rFonts w:hint="eastAsia" w:ascii="宋体" w:hAnsi="宋体" w:cs="宋体"/>
                <w:bCs/>
                <w:sz w:val="24"/>
                <w:szCs w:val="24"/>
              </w:rPr>
            </w:pPr>
          </w:p>
          <w:p w14:paraId="1EF64EA2">
            <w:pPr>
              <w:pStyle w:val="8"/>
              <w:widowControl w:val="0"/>
              <w:numPr>
                <w:ilvl w:val="0"/>
                <w:numId w:val="0"/>
              </w:numPr>
              <w:jc w:val="both"/>
              <w:rPr>
                <w:rFonts w:hint="eastAsia" w:ascii="宋体" w:hAnsi="宋体" w:cs="宋体"/>
                <w:bCs/>
                <w:sz w:val="24"/>
                <w:szCs w:val="24"/>
              </w:rPr>
            </w:pPr>
          </w:p>
          <w:p w14:paraId="2416806C">
            <w:pPr>
              <w:pStyle w:val="8"/>
              <w:widowControl w:val="0"/>
              <w:numPr>
                <w:ilvl w:val="0"/>
                <w:numId w:val="0"/>
              </w:numPr>
              <w:jc w:val="both"/>
              <w:rPr>
                <w:rFonts w:hint="eastAsia" w:ascii="宋体" w:hAnsi="宋体" w:cs="宋体"/>
                <w:bCs/>
                <w:sz w:val="24"/>
                <w:szCs w:val="24"/>
              </w:rPr>
            </w:pPr>
          </w:p>
          <w:p w14:paraId="51094E00">
            <w:pPr>
              <w:pStyle w:val="8"/>
              <w:widowControl w:val="0"/>
              <w:numPr>
                <w:ilvl w:val="0"/>
                <w:numId w:val="0"/>
              </w:numPr>
              <w:jc w:val="both"/>
              <w:rPr>
                <w:rFonts w:hint="eastAsia" w:ascii="宋体" w:hAnsi="宋体" w:cs="宋体"/>
                <w:bCs/>
                <w:sz w:val="24"/>
                <w:szCs w:val="24"/>
              </w:rPr>
            </w:pPr>
          </w:p>
          <w:p w14:paraId="713C0294">
            <w:pPr>
              <w:pStyle w:val="8"/>
              <w:widowControl w:val="0"/>
              <w:numPr>
                <w:ilvl w:val="0"/>
                <w:numId w:val="0"/>
              </w:numPr>
              <w:jc w:val="both"/>
              <w:rPr>
                <w:rFonts w:hint="eastAsia" w:ascii="宋体" w:hAnsi="宋体" w:cs="宋体"/>
                <w:bCs/>
                <w:sz w:val="24"/>
                <w:szCs w:val="24"/>
              </w:rPr>
            </w:pPr>
          </w:p>
          <w:p w14:paraId="0F4A0771">
            <w:pPr>
              <w:adjustRightInd w:val="0"/>
              <w:snapToGrid w:val="0"/>
              <w:jc w:val="both"/>
              <w:rPr>
                <w:rFonts w:hint="eastAsia" w:ascii="宋体" w:hAnsi="宋体" w:cs="宋体"/>
                <w:bCs/>
                <w:sz w:val="24"/>
                <w:szCs w:val="24"/>
              </w:rPr>
            </w:pPr>
          </w:p>
          <w:p w14:paraId="5E33123B">
            <w:pPr>
              <w:pStyle w:val="15"/>
              <w:rPr>
                <w:rFonts w:hint="eastAsia" w:ascii="宋体" w:hAnsi="宋体" w:cs="宋体"/>
                <w:bCs/>
                <w:sz w:val="24"/>
                <w:szCs w:val="24"/>
              </w:rPr>
            </w:pPr>
          </w:p>
          <w:p w14:paraId="70D9AE39">
            <w:pPr>
              <w:pStyle w:val="15"/>
              <w:rPr>
                <w:rFonts w:hint="eastAsia" w:ascii="宋体" w:hAnsi="宋体" w:cs="宋体"/>
                <w:bCs/>
                <w:sz w:val="24"/>
                <w:szCs w:val="24"/>
              </w:rPr>
            </w:pPr>
          </w:p>
          <w:p w14:paraId="7271146C">
            <w:pPr>
              <w:pStyle w:val="21"/>
              <w:adjustRightInd w:val="0"/>
              <w:snapToGrid w:val="0"/>
              <w:spacing w:before="0" w:beforeAutospacing="0" w:after="0" w:afterAutospacing="0"/>
              <w:jc w:val="both"/>
              <w:rPr>
                <w:rFonts w:hint="eastAsia" w:cs="宋体"/>
                <w:kern w:val="2"/>
                <w:sz w:val="21"/>
                <w:szCs w:val="21"/>
              </w:rPr>
            </w:pPr>
          </w:p>
        </w:tc>
        <w:tc>
          <w:tcPr>
            <w:tcW w:w="8162" w:type="dxa"/>
            <w:noWrap w:val="0"/>
            <w:vAlign w:val="top"/>
          </w:tcPr>
          <w:p w14:paraId="4D65205F">
            <w:pPr>
              <w:keepNext w:val="0"/>
              <w:keepLines w:val="0"/>
              <w:pageBreakBefore w:val="0"/>
              <w:widowControl w:val="0"/>
              <w:kinsoku/>
              <w:wordWrap/>
              <w:overflowPunct/>
              <w:topLinePunct w:val="0"/>
              <w:autoSpaceDE/>
              <w:autoSpaceDN/>
              <w:bidi w:val="0"/>
              <w:adjustRightInd w:val="0"/>
              <w:snapToGrid/>
              <w:spacing w:line="500" w:lineRule="exact"/>
              <w:ind w:left="0" w:leftChars="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1、废气</w:t>
            </w:r>
          </w:p>
          <w:p w14:paraId="23DA93E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根据生产工艺分析，本项目生产环节均为电加热，无燃烧废气产生，本项目废气主要挤出、造粒工序产生的有机废气</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以非甲烷总烃计</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及破碎工序产生的粉尘</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以颗粒物计</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w:t>
            </w:r>
          </w:p>
          <w:p w14:paraId="332B6465">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 废气源强估算</w:t>
            </w:r>
          </w:p>
          <w:p w14:paraId="1806D7D3">
            <w:pPr>
              <w:pStyle w:val="6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有组织废气</w:t>
            </w:r>
          </w:p>
          <w:p w14:paraId="119A2570">
            <w:pPr>
              <w:pStyle w:val="81"/>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①挤出、造粒废气</w:t>
            </w:r>
          </w:p>
          <w:p w14:paraId="75F7DE22">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建设单位拟在挤出</w:t>
            </w:r>
            <w:r>
              <w:rPr>
                <w:rFonts w:hint="eastAsia" w:ascii="Times New Roman" w:hAnsi="Times New Roman" w:cs="Times New Roman"/>
                <w:color w:val="000000" w:themeColor="text1"/>
                <w:sz w:val="24"/>
                <w:szCs w:val="24"/>
                <w:lang w:val="en-US" w:eastAsia="zh-CN"/>
                <w14:textFill>
                  <w14:solidFill>
                    <w14:schemeClr w14:val="tx1"/>
                  </w14:solidFill>
                </w14:textFill>
              </w:rPr>
              <w:t>流水线及出口</w:t>
            </w:r>
            <w:r>
              <w:rPr>
                <w:rFonts w:hint="default" w:ascii="Times New Roman" w:hAnsi="Times New Roman" w:cs="Times New Roman"/>
                <w:color w:val="000000" w:themeColor="text1"/>
                <w:sz w:val="24"/>
                <w:szCs w:val="24"/>
                <w14:textFill>
                  <w14:solidFill>
                    <w14:schemeClr w14:val="tx1"/>
                  </w14:solidFill>
                </w14:textFill>
              </w:rPr>
              <w:t>及造粒机上方分别设置吸风罩，将两股废气引入一套</w:t>
            </w:r>
            <w:r>
              <w:rPr>
                <w:rFonts w:hint="default" w:ascii="Times New Roman" w:hAnsi="Times New Roman" w:cs="Times New Roman" w:eastAsiaTheme="minorEastAsia"/>
                <w:color w:val="000000" w:themeColor="text1"/>
                <w:sz w:val="24"/>
                <w:szCs w:val="24"/>
                <w14:textFill>
                  <w14:solidFill>
                    <w14:schemeClr w14:val="tx1"/>
                  </w14:solidFill>
                </w14:textFill>
              </w:rPr>
              <w:t>“二级活性炭吸附装置”</w:t>
            </w:r>
            <w:r>
              <w:rPr>
                <w:rFonts w:hint="default" w:ascii="Times New Roman" w:hAnsi="Times New Roman" w:cs="Times New Roman"/>
                <w:color w:val="000000" w:themeColor="text1"/>
                <w:sz w:val="24"/>
                <w:szCs w:val="24"/>
                <w14:textFill>
                  <w14:solidFill>
                    <w14:schemeClr w14:val="tx1"/>
                  </w14:solidFill>
                </w14:textFill>
              </w:rPr>
              <w:t>净化处理后用1根</w:t>
            </w:r>
            <w:r>
              <w:rPr>
                <w:rFonts w:hint="eastAsia"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米高的排气筒（DA001）排放</w:t>
            </w:r>
            <w:r>
              <w:rPr>
                <w:rFonts w:hint="default" w:ascii="Times New Roman" w:hAnsi="Times New Roman" w:cs="Times New Roman"/>
                <w:bCs/>
                <w:color w:val="000000" w:themeColor="text1"/>
                <w:kern w:val="24"/>
                <w:sz w:val="24"/>
                <w:szCs w:val="24"/>
                <w14:textFill>
                  <w14:solidFill>
                    <w14:schemeClr w14:val="tx1"/>
                  </w14:solidFill>
                </w14:textFill>
              </w:rPr>
              <w:t>，年运行时间按7200h计，废气捕集率90%，处理效率达90%以上，</w:t>
            </w:r>
            <w:r>
              <w:rPr>
                <w:rFonts w:hint="default" w:ascii="Times New Roman" w:hAnsi="Times New Roman" w:cs="Times New Roman"/>
                <w:color w:val="000000" w:themeColor="text1"/>
                <w:sz w:val="24"/>
                <w:szCs w:val="24"/>
                <w14:textFill>
                  <w14:solidFill>
                    <w14:schemeClr w14:val="tx1"/>
                  </w14:solidFill>
                </w14:textFill>
              </w:rPr>
              <w:t>非甲烷总烃</w:t>
            </w:r>
            <w:r>
              <w:rPr>
                <w:rFonts w:hint="default" w:ascii="Times New Roman" w:hAnsi="Times New Roman" w:cs="Times New Roman"/>
                <w:bCs/>
                <w:color w:val="000000" w:themeColor="text1"/>
                <w:kern w:val="24"/>
                <w:sz w:val="24"/>
                <w:szCs w:val="24"/>
                <w14:textFill>
                  <w14:solidFill>
                    <w14:schemeClr w14:val="tx1"/>
                  </w14:solidFill>
                </w14:textFill>
              </w:rPr>
              <w:t>有组织排放排放量为0.0131t/a</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6E1917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（2）无组织排放</w:t>
            </w:r>
          </w:p>
          <w:p w14:paraId="16417887">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本项目无组织排放废气主要为挤出、造粒工序未捕集的非甲烷总烃，破碎环节产生的极少量粉尘（以颗粒物计）</w:t>
            </w:r>
            <w:r>
              <w:rPr>
                <w:rFonts w:hint="default" w:ascii="Times New Roman" w:hAnsi="Times New Roman" w:cs="Times New Roman"/>
                <w:color w:val="000000" w:themeColor="text1"/>
                <w:sz w:val="24"/>
                <w:szCs w:val="24"/>
                <w14:textFill>
                  <w14:solidFill>
                    <w14:schemeClr w14:val="tx1"/>
                  </w14:solidFill>
                </w14:textFill>
              </w:rPr>
              <w:t>。</w:t>
            </w:r>
          </w:p>
          <w:p w14:paraId="67CD2C62">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w:t>
            </w:r>
            <w:r>
              <w:rPr>
                <w:rFonts w:hint="default" w:ascii="Times New Roman" w:hAnsi="Times New Roman" w:cs="Times New Roman"/>
                <w:color w:val="000000" w:themeColor="text1"/>
                <w:sz w:val="24"/>
                <w:szCs w:val="24"/>
                <w14:textFill>
                  <w14:solidFill>
                    <w14:schemeClr w14:val="tx1"/>
                  </w14:solidFill>
                </w14:textFill>
              </w:rPr>
              <w:t>挤出废气</w:t>
            </w:r>
          </w:p>
          <w:p w14:paraId="53DD81CA">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w:t>
            </w:r>
            <w:r>
              <w:rPr>
                <w:rFonts w:hint="default" w:ascii="Times New Roman" w:hAnsi="Times New Roman" w:cs="Times New Roman"/>
                <w:bCs/>
                <w:color w:val="000000" w:themeColor="text1"/>
                <w:kern w:val="24"/>
                <w:sz w:val="24"/>
                <w:szCs w:val="24"/>
                <w14:textFill>
                  <w14:solidFill>
                    <w14:schemeClr w14:val="tx1"/>
                  </w14:solidFill>
                </w14:textFill>
              </w:rPr>
              <w:t>未捕集的非甲烷总烃无组织排放量为0.0146t/a</w:t>
            </w:r>
            <w:r>
              <w:rPr>
                <w:rFonts w:hint="default" w:ascii="Times New Roman" w:hAnsi="Times New Roman" w:cs="Times New Roman" w:eastAsiaTheme="minorEastAsia"/>
                <w:color w:val="000000" w:themeColor="text1"/>
                <w:sz w:val="24"/>
                <w:szCs w:val="24"/>
                <w14:textFill>
                  <w14:solidFill>
                    <w14:schemeClr w14:val="tx1"/>
                  </w14:solidFill>
                </w14:textFill>
              </w:rPr>
              <w:t>，车间内无组织排放。</w:t>
            </w:r>
          </w:p>
          <w:p w14:paraId="28ECB3CC">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②粉尘（以颗粒物计）</w:t>
            </w:r>
          </w:p>
          <w:p w14:paraId="7CC19248">
            <w:pPr>
              <w:keepNext w:val="0"/>
              <w:keepLines w:val="0"/>
              <w:pageBreakBefore w:val="0"/>
              <w:kinsoku/>
              <w:wordWrap/>
              <w:overflowPunct/>
              <w:topLinePunct w:val="0"/>
              <w:autoSpaceDE/>
              <w:autoSpaceDN/>
              <w:bidi w:val="0"/>
              <w:spacing w:line="500" w:lineRule="exact"/>
              <w:jc w:val="both"/>
              <w:textAlignment w:val="auto"/>
              <w:rPr>
                <w:rFonts w:hint="eastAsia"/>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 xml:space="preserve">  </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14:textFill>
                  <w14:solidFill>
                    <w14:schemeClr w14:val="tx1"/>
                  </w14:solidFill>
                </w14:textFill>
              </w:rPr>
              <w:t>本项目投料口自吸进入挤出</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流水线</w:t>
            </w:r>
            <w:r>
              <w:rPr>
                <w:rFonts w:hint="default" w:ascii="Times New Roman" w:hAnsi="Times New Roman" w:cs="Times New Roman" w:eastAsiaTheme="minorEastAsia"/>
                <w:color w:val="000000" w:themeColor="text1"/>
                <w:sz w:val="24"/>
                <w:szCs w:val="24"/>
                <w14:textFill>
                  <w14:solidFill>
                    <w14:schemeClr w14:val="tx1"/>
                  </w14:solidFill>
                </w14:textFill>
              </w:rPr>
              <w:t>及</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造粒</w:t>
            </w:r>
            <w:r>
              <w:rPr>
                <w:rFonts w:hint="default" w:ascii="Times New Roman" w:hAnsi="Times New Roman" w:cs="Times New Roman" w:eastAsiaTheme="minorEastAsia"/>
                <w:color w:val="000000" w:themeColor="text1"/>
                <w:sz w:val="24"/>
                <w:szCs w:val="24"/>
                <w14:textFill>
                  <w14:solidFill>
                    <w14:schemeClr w14:val="tx1"/>
                  </w14:solidFill>
                </w14:textFill>
              </w:rPr>
              <w:t>机上料过程中为气力输送密闭状态运行，本项目产生的废塑料投入破碎机内进行破碎，破碎过程仅将大块状塑料打碎成小块状塑料，破碎机进料口自带盖板和挡帘，废塑料穿过挡帘</w:t>
            </w:r>
          </w:p>
        </w:tc>
      </w:tr>
    </w:tbl>
    <w:p w14:paraId="364117ED">
      <w:pPr>
        <w:pStyle w:val="21"/>
        <w:adjustRightInd w:val="0"/>
        <w:snapToGrid w:val="0"/>
        <w:spacing w:before="0" w:beforeAutospacing="0" w:after="0" w:afterAutospacing="0"/>
        <w:jc w:val="center"/>
        <w:rPr>
          <w:rFonts w:hint="eastAsia" w:cs="宋体"/>
          <w:kern w:val="2"/>
          <w:sz w:val="21"/>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837"/>
      </w:tblGrid>
      <w:tr w14:paraId="54F8F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628" w:type="dxa"/>
            <w:noWrap w:val="0"/>
            <w:tcMar>
              <w:left w:w="28" w:type="dxa"/>
              <w:right w:w="28" w:type="dxa"/>
            </w:tcMar>
            <w:vAlign w:val="center"/>
          </w:tcPr>
          <w:p w14:paraId="6D5AF5CE">
            <w:pPr>
              <w:adjustRightInd w:val="0"/>
              <w:snapToGrid w:val="0"/>
              <w:jc w:val="center"/>
              <w:rPr>
                <w:rFonts w:hint="eastAsia" w:ascii="宋体" w:hAnsi="宋体" w:cs="宋体"/>
                <w:bCs/>
                <w:szCs w:val="21"/>
              </w:rPr>
            </w:pPr>
          </w:p>
          <w:p w14:paraId="194058A2">
            <w:pPr>
              <w:adjustRightInd w:val="0"/>
              <w:snapToGrid w:val="0"/>
              <w:jc w:val="center"/>
              <w:rPr>
                <w:rFonts w:hint="eastAsia" w:ascii="宋体" w:hAnsi="宋体" w:cs="宋体"/>
                <w:bCs/>
                <w:szCs w:val="21"/>
              </w:rPr>
            </w:pPr>
          </w:p>
          <w:p w14:paraId="0D19E6B6">
            <w:pPr>
              <w:adjustRightInd w:val="0"/>
              <w:snapToGrid w:val="0"/>
              <w:jc w:val="center"/>
              <w:rPr>
                <w:rFonts w:hint="eastAsia" w:ascii="宋体" w:hAnsi="宋体" w:cs="宋体"/>
                <w:bCs/>
                <w:szCs w:val="21"/>
              </w:rPr>
            </w:pPr>
          </w:p>
          <w:p w14:paraId="6EEC0057">
            <w:pPr>
              <w:adjustRightInd w:val="0"/>
              <w:snapToGrid w:val="0"/>
              <w:jc w:val="center"/>
              <w:rPr>
                <w:rFonts w:hint="eastAsia" w:ascii="宋体" w:hAnsi="宋体" w:cs="宋体"/>
                <w:bCs/>
                <w:szCs w:val="21"/>
              </w:rPr>
            </w:pPr>
          </w:p>
          <w:p w14:paraId="15ED692A">
            <w:pPr>
              <w:adjustRightInd w:val="0"/>
              <w:snapToGrid w:val="0"/>
              <w:jc w:val="center"/>
              <w:rPr>
                <w:rFonts w:hint="eastAsia" w:ascii="宋体" w:hAnsi="宋体" w:cs="宋体"/>
                <w:bCs/>
                <w:szCs w:val="21"/>
              </w:rPr>
            </w:pPr>
          </w:p>
          <w:p w14:paraId="07456F88">
            <w:pPr>
              <w:adjustRightInd w:val="0"/>
              <w:snapToGrid w:val="0"/>
              <w:jc w:val="center"/>
              <w:rPr>
                <w:rFonts w:hint="eastAsia" w:ascii="宋体" w:hAnsi="宋体" w:cs="宋体"/>
                <w:bCs/>
                <w:szCs w:val="21"/>
              </w:rPr>
            </w:pPr>
          </w:p>
          <w:p w14:paraId="2ECC65FF">
            <w:pPr>
              <w:adjustRightInd w:val="0"/>
              <w:snapToGrid w:val="0"/>
              <w:jc w:val="center"/>
              <w:rPr>
                <w:rFonts w:hint="eastAsia" w:ascii="宋体" w:hAnsi="宋体" w:cs="宋体"/>
                <w:bCs/>
                <w:szCs w:val="21"/>
              </w:rPr>
            </w:pPr>
          </w:p>
          <w:p w14:paraId="4B8D06C1">
            <w:pPr>
              <w:adjustRightInd w:val="0"/>
              <w:snapToGrid w:val="0"/>
              <w:jc w:val="center"/>
              <w:rPr>
                <w:rFonts w:hint="eastAsia" w:ascii="宋体" w:hAnsi="宋体" w:cs="宋体"/>
                <w:bCs/>
                <w:szCs w:val="21"/>
              </w:rPr>
            </w:pPr>
          </w:p>
          <w:p w14:paraId="2128FED8">
            <w:pPr>
              <w:adjustRightInd w:val="0"/>
              <w:snapToGrid w:val="0"/>
              <w:jc w:val="center"/>
              <w:rPr>
                <w:rFonts w:hint="eastAsia" w:ascii="宋体" w:hAnsi="宋体" w:cs="宋体"/>
                <w:bCs/>
                <w:szCs w:val="21"/>
              </w:rPr>
            </w:pPr>
          </w:p>
          <w:p w14:paraId="576BE1DD">
            <w:pPr>
              <w:adjustRightInd w:val="0"/>
              <w:snapToGrid w:val="0"/>
              <w:jc w:val="center"/>
              <w:rPr>
                <w:rFonts w:hint="eastAsia" w:ascii="宋体" w:hAnsi="宋体" w:cs="宋体"/>
                <w:bCs/>
                <w:szCs w:val="21"/>
              </w:rPr>
            </w:pPr>
          </w:p>
          <w:p w14:paraId="1453AE12">
            <w:pPr>
              <w:adjustRightInd w:val="0"/>
              <w:snapToGrid w:val="0"/>
              <w:jc w:val="center"/>
              <w:rPr>
                <w:rFonts w:hint="eastAsia" w:ascii="宋体" w:hAnsi="宋体" w:cs="宋体"/>
                <w:bCs/>
                <w:szCs w:val="21"/>
              </w:rPr>
            </w:pPr>
          </w:p>
          <w:p w14:paraId="632F3D75">
            <w:pPr>
              <w:adjustRightInd w:val="0"/>
              <w:snapToGrid w:val="0"/>
              <w:jc w:val="center"/>
              <w:rPr>
                <w:rFonts w:hint="eastAsia" w:ascii="宋体" w:hAnsi="宋体" w:cs="宋体"/>
                <w:bCs/>
                <w:szCs w:val="21"/>
              </w:rPr>
            </w:pPr>
          </w:p>
          <w:p w14:paraId="35B9CF26">
            <w:pPr>
              <w:adjustRightInd w:val="0"/>
              <w:snapToGrid w:val="0"/>
              <w:jc w:val="center"/>
              <w:rPr>
                <w:rFonts w:hint="eastAsia" w:ascii="宋体" w:hAnsi="宋体" w:cs="宋体"/>
                <w:bCs/>
                <w:szCs w:val="21"/>
              </w:rPr>
            </w:pPr>
          </w:p>
          <w:p w14:paraId="58D12445">
            <w:pPr>
              <w:adjustRightInd w:val="0"/>
              <w:snapToGrid w:val="0"/>
              <w:jc w:val="center"/>
              <w:rPr>
                <w:rFonts w:ascii="宋体" w:hAnsi="宋体" w:cs="宋体"/>
                <w:bCs/>
                <w:sz w:val="24"/>
                <w:szCs w:val="24"/>
              </w:rPr>
            </w:pPr>
            <w:r>
              <w:rPr>
                <w:rFonts w:hint="eastAsia" w:ascii="宋体" w:hAnsi="宋体" w:cs="宋体"/>
                <w:bCs/>
                <w:sz w:val="24"/>
                <w:szCs w:val="24"/>
              </w:rPr>
              <w:t>运营</w:t>
            </w:r>
          </w:p>
          <w:p w14:paraId="5CC81AB0">
            <w:pPr>
              <w:adjustRightInd w:val="0"/>
              <w:snapToGrid w:val="0"/>
              <w:jc w:val="center"/>
              <w:rPr>
                <w:rFonts w:ascii="宋体" w:hAnsi="宋体" w:cs="宋体"/>
                <w:bCs/>
                <w:sz w:val="24"/>
                <w:szCs w:val="24"/>
              </w:rPr>
            </w:pPr>
            <w:r>
              <w:rPr>
                <w:rFonts w:hint="eastAsia" w:ascii="宋体" w:hAnsi="宋体" w:cs="宋体"/>
                <w:bCs/>
                <w:sz w:val="24"/>
                <w:szCs w:val="24"/>
              </w:rPr>
              <w:t>期环</w:t>
            </w:r>
          </w:p>
          <w:p w14:paraId="2266B6F3">
            <w:pPr>
              <w:adjustRightInd w:val="0"/>
              <w:snapToGrid w:val="0"/>
              <w:jc w:val="center"/>
              <w:rPr>
                <w:rFonts w:ascii="宋体" w:hAnsi="宋体" w:cs="宋体"/>
                <w:bCs/>
                <w:sz w:val="24"/>
                <w:szCs w:val="24"/>
              </w:rPr>
            </w:pPr>
            <w:r>
              <w:rPr>
                <w:rFonts w:hint="eastAsia" w:ascii="宋体" w:hAnsi="宋体" w:cs="宋体"/>
                <w:bCs/>
                <w:sz w:val="24"/>
                <w:szCs w:val="24"/>
              </w:rPr>
              <w:t>境影</w:t>
            </w:r>
          </w:p>
          <w:p w14:paraId="4241AFA5">
            <w:pPr>
              <w:adjustRightInd w:val="0"/>
              <w:snapToGrid w:val="0"/>
              <w:jc w:val="center"/>
              <w:rPr>
                <w:rFonts w:ascii="宋体" w:hAnsi="宋体" w:cs="宋体"/>
                <w:bCs/>
                <w:sz w:val="24"/>
                <w:szCs w:val="24"/>
              </w:rPr>
            </w:pPr>
            <w:r>
              <w:rPr>
                <w:rFonts w:hint="eastAsia" w:ascii="宋体" w:hAnsi="宋体" w:cs="宋体"/>
                <w:bCs/>
                <w:sz w:val="24"/>
                <w:szCs w:val="24"/>
              </w:rPr>
              <w:t>响和</w:t>
            </w:r>
          </w:p>
          <w:p w14:paraId="3FC9BC8A">
            <w:pPr>
              <w:adjustRightInd w:val="0"/>
              <w:snapToGrid w:val="0"/>
              <w:jc w:val="center"/>
              <w:rPr>
                <w:rFonts w:ascii="宋体" w:hAnsi="宋体" w:cs="宋体"/>
                <w:bCs/>
                <w:sz w:val="24"/>
                <w:szCs w:val="24"/>
              </w:rPr>
            </w:pPr>
            <w:r>
              <w:rPr>
                <w:rFonts w:hint="eastAsia" w:ascii="宋体" w:hAnsi="宋体" w:cs="宋体"/>
                <w:bCs/>
                <w:sz w:val="24"/>
                <w:szCs w:val="24"/>
              </w:rPr>
              <w:t>保护</w:t>
            </w:r>
          </w:p>
          <w:p w14:paraId="00E39CBE">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0669DDF3">
            <w:pPr>
              <w:pStyle w:val="7"/>
              <w:rPr>
                <w:rFonts w:hint="eastAsia" w:ascii="宋体" w:hAnsi="宋体" w:cs="宋体"/>
                <w:bCs/>
                <w:szCs w:val="21"/>
              </w:rPr>
            </w:pPr>
          </w:p>
          <w:p w14:paraId="1ED60EAF">
            <w:pPr>
              <w:pStyle w:val="8"/>
              <w:widowControl w:val="0"/>
              <w:numPr>
                <w:ilvl w:val="0"/>
                <w:numId w:val="0"/>
              </w:numPr>
              <w:jc w:val="both"/>
              <w:rPr>
                <w:rFonts w:hint="eastAsia" w:ascii="宋体" w:hAnsi="宋体" w:cs="宋体"/>
                <w:bCs/>
                <w:szCs w:val="21"/>
              </w:rPr>
            </w:pPr>
          </w:p>
          <w:p w14:paraId="67D703FC">
            <w:pPr>
              <w:pStyle w:val="8"/>
              <w:widowControl w:val="0"/>
              <w:numPr>
                <w:ilvl w:val="0"/>
                <w:numId w:val="0"/>
              </w:numPr>
              <w:jc w:val="both"/>
              <w:rPr>
                <w:rFonts w:hint="eastAsia" w:ascii="宋体" w:hAnsi="宋体" w:cs="宋体"/>
                <w:bCs/>
                <w:szCs w:val="21"/>
              </w:rPr>
            </w:pPr>
          </w:p>
          <w:p w14:paraId="5E0767C6">
            <w:pPr>
              <w:pStyle w:val="8"/>
              <w:widowControl w:val="0"/>
              <w:numPr>
                <w:ilvl w:val="0"/>
                <w:numId w:val="0"/>
              </w:numPr>
              <w:jc w:val="both"/>
              <w:rPr>
                <w:rFonts w:hint="eastAsia" w:ascii="宋体" w:hAnsi="宋体" w:cs="宋体"/>
                <w:bCs/>
                <w:szCs w:val="21"/>
              </w:rPr>
            </w:pPr>
          </w:p>
          <w:p w14:paraId="1843123A">
            <w:pPr>
              <w:pStyle w:val="8"/>
              <w:widowControl w:val="0"/>
              <w:numPr>
                <w:ilvl w:val="0"/>
                <w:numId w:val="0"/>
              </w:numPr>
              <w:jc w:val="both"/>
              <w:rPr>
                <w:rFonts w:hint="eastAsia" w:ascii="宋体" w:hAnsi="宋体" w:cs="宋体"/>
                <w:bCs/>
                <w:szCs w:val="21"/>
              </w:rPr>
            </w:pPr>
          </w:p>
          <w:p w14:paraId="18446A5B">
            <w:pPr>
              <w:pStyle w:val="8"/>
              <w:widowControl w:val="0"/>
              <w:numPr>
                <w:ilvl w:val="0"/>
                <w:numId w:val="0"/>
              </w:numPr>
              <w:jc w:val="both"/>
              <w:rPr>
                <w:rFonts w:hint="eastAsia" w:ascii="宋体" w:hAnsi="宋体" w:cs="宋体"/>
                <w:bCs/>
                <w:szCs w:val="21"/>
              </w:rPr>
            </w:pPr>
          </w:p>
          <w:p w14:paraId="334823BB">
            <w:pPr>
              <w:pStyle w:val="8"/>
              <w:widowControl w:val="0"/>
              <w:numPr>
                <w:ilvl w:val="0"/>
                <w:numId w:val="0"/>
              </w:numPr>
              <w:jc w:val="both"/>
              <w:rPr>
                <w:rFonts w:hint="eastAsia" w:ascii="宋体" w:hAnsi="宋体" w:cs="宋体"/>
                <w:bCs/>
                <w:szCs w:val="21"/>
              </w:rPr>
            </w:pPr>
          </w:p>
          <w:p w14:paraId="67466976">
            <w:pPr>
              <w:pStyle w:val="8"/>
              <w:widowControl w:val="0"/>
              <w:numPr>
                <w:ilvl w:val="0"/>
                <w:numId w:val="0"/>
              </w:numPr>
              <w:jc w:val="both"/>
              <w:rPr>
                <w:rFonts w:hint="eastAsia" w:ascii="宋体" w:hAnsi="宋体" w:cs="宋体"/>
                <w:bCs/>
                <w:szCs w:val="21"/>
              </w:rPr>
            </w:pPr>
          </w:p>
          <w:p w14:paraId="6A71402D">
            <w:pPr>
              <w:pStyle w:val="8"/>
              <w:widowControl w:val="0"/>
              <w:numPr>
                <w:ilvl w:val="0"/>
                <w:numId w:val="0"/>
              </w:numPr>
              <w:jc w:val="both"/>
              <w:rPr>
                <w:rFonts w:hint="eastAsia" w:ascii="宋体" w:hAnsi="宋体" w:cs="宋体"/>
                <w:bCs/>
                <w:szCs w:val="21"/>
              </w:rPr>
            </w:pPr>
          </w:p>
          <w:p w14:paraId="1E434DEA">
            <w:pPr>
              <w:pStyle w:val="21"/>
              <w:adjustRightInd w:val="0"/>
              <w:snapToGrid w:val="0"/>
              <w:spacing w:before="0" w:beforeAutospacing="0" w:after="0" w:afterAutospacing="0"/>
              <w:jc w:val="both"/>
              <w:rPr>
                <w:rFonts w:hint="eastAsia" w:cs="宋体"/>
                <w:kern w:val="2"/>
                <w:sz w:val="21"/>
                <w:szCs w:val="21"/>
              </w:rPr>
            </w:pPr>
          </w:p>
        </w:tc>
        <w:tc>
          <w:tcPr>
            <w:tcW w:w="12759" w:type="dxa"/>
            <w:noWrap w:val="0"/>
            <w:vAlign w:val="top"/>
          </w:tcPr>
          <w:p w14:paraId="40167663">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jc w:val="left"/>
              <w:textAlignment w:val="auto"/>
              <w:rPr>
                <w:rFonts w:hint="eastAsia"/>
                <w:b/>
                <w:bCs/>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落入破碎机内部进行破碎，破碎内部四周都是金属板密封，破碎后的废塑料直接通过密闭管路气动输送至挤出机的下料斗，回用于挤出</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流水线</w:t>
            </w:r>
            <w:r>
              <w:rPr>
                <w:rFonts w:hint="default" w:ascii="Times New Roman" w:hAnsi="Times New Roman" w:cs="Times New Roman" w:eastAsiaTheme="minorEastAsia"/>
                <w:color w:val="000000" w:themeColor="text1"/>
                <w:sz w:val="24"/>
                <w:szCs w:val="24"/>
                <w14:textFill>
                  <w14:solidFill>
                    <w14:schemeClr w14:val="tx1"/>
                  </w14:solidFill>
                </w14:textFill>
              </w:rPr>
              <w:t>内，破碎过程中粉尘产生量极少，故</w:t>
            </w:r>
            <w:r>
              <w:rPr>
                <w:rFonts w:hint="default" w:ascii="Times New Roman" w:hAnsi="Times New Roman" w:cs="Times New Roman"/>
                <w:color w:val="000000" w:themeColor="text1"/>
                <w:sz w:val="24"/>
                <w:szCs w:val="24"/>
                <w14:textFill>
                  <w14:solidFill>
                    <w14:schemeClr w14:val="tx1"/>
                  </w14:solidFill>
                </w14:textFill>
              </w:rPr>
              <w:t>本次环评</w:t>
            </w:r>
            <w:r>
              <w:rPr>
                <w:rFonts w:hint="default" w:ascii="Times New Roman" w:hAnsi="Times New Roman" w:cs="Times New Roman" w:eastAsiaTheme="minorEastAsia"/>
                <w:color w:val="000000" w:themeColor="text1"/>
                <w:sz w:val="24"/>
                <w:szCs w:val="24"/>
                <w14:textFill>
                  <w14:solidFill>
                    <w14:schemeClr w14:val="tx1"/>
                  </w14:solidFill>
                </w14:textFill>
              </w:rPr>
              <w:t>不做定量分析</w:t>
            </w:r>
            <w:r>
              <w:rPr>
                <w:rFonts w:hint="default" w:ascii="Times New Roman" w:hAnsi="Times New Roman" w:cs="Times New Roman"/>
                <w:color w:val="000000" w:themeColor="text1"/>
                <w:sz w:val="24"/>
                <w:szCs w:val="24"/>
                <w14:textFill>
                  <w14:solidFill>
                    <w14:schemeClr w14:val="tx1"/>
                  </w14:solidFill>
                </w14:textFill>
              </w:rPr>
              <w:t>。</w:t>
            </w:r>
          </w:p>
          <w:p w14:paraId="22C8EB0F">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31" w:leftChars="-15" w:firstLine="482" w:firstLineChars="200"/>
              <w:jc w:val="center"/>
              <w:textAlignment w:val="auto"/>
            </w:pPr>
            <w:r>
              <w:rPr>
                <w:rFonts w:hint="eastAsia"/>
                <w:b/>
                <w:bCs/>
                <w:sz w:val="24"/>
                <w:szCs w:val="24"/>
              </w:rPr>
              <w:t>表4</w:t>
            </w:r>
            <w:r>
              <w:rPr>
                <w:rFonts w:hint="eastAsia"/>
                <w:b/>
                <w:bCs/>
                <w:sz w:val="24"/>
                <w:szCs w:val="24"/>
                <w:lang w:val="en-US" w:eastAsia="zh-CN"/>
              </w:rPr>
              <w:t>-1</w:t>
            </w:r>
            <w:r>
              <w:rPr>
                <w:rFonts w:hint="eastAsia"/>
                <w:b/>
                <w:bCs/>
                <w:sz w:val="24"/>
                <w:szCs w:val="24"/>
              </w:rPr>
              <w:t xml:space="preserve">  本项目有组织排放废气产生及排放情况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15"/>
              <w:gridCol w:w="825"/>
              <w:gridCol w:w="1020"/>
              <w:gridCol w:w="885"/>
              <w:gridCol w:w="840"/>
              <w:gridCol w:w="840"/>
              <w:gridCol w:w="1152"/>
              <w:gridCol w:w="740"/>
              <w:gridCol w:w="895"/>
              <w:gridCol w:w="833"/>
              <w:gridCol w:w="864"/>
              <w:gridCol w:w="772"/>
              <w:gridCol w:w="895"/>
              <w:gridCol w:w="845"/>
            </w:tblGrid>
            <w:tr w14:paraId="2C9605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9" w:hRule="atLeast"/>
                <w:jc w:val="center"/>
              </w:trPr>
              <w:tc>
                <w:tcPr>
                  <w:tcW w:w="1215" w:type="dxa"/>
                  <w:vMerge w:val="restart"/>
                  <w:tcBorders>
                    <w:tl2br w:val="nil"/>
                    <w:tr2bl w:val="nil"/>
                  </w:tcBorders>
                  <w:vAlign w:val="center"/>
                </w:tcPr>
                <w:p w14:paraId="78FB170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w:t>
                  </w:r>
                </w:p>
                <w:p w14:paraId="25D7383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825" w:type="dxa"/>
                  <w:vMerge w:val="restart"/>
                  <w:tcBorders>
                    <w:tl2br w:val="nil"/>
                    <w:tr2bl w:val="nil"/>
                  </w:tcBorders>
                  <w:vAlign w:val="center"/>
                </w:tcPr>
                <w:p w14:paraId="343CB789">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排气量</w:t>
                  </w:r>
                </w:p>
                <w:p w14:paraId="73EFB2B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1020" w:type="dxa"/>
                  <w:vMerge w:val="restart"/>
                  <w:tcBorders>
                    <w:tl2br w:val="nil"/>
                    <w:tr2bl w:val="nil"/>
                  </w:tcBorders>
                  <w:vAlign w:val="center"/>
                </w:tcPr>
                <w:p w14:paraId="35D1390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2565" w:type="dxa"/>
                  <w:gridSpan w:val="3"/>
                  <w:tcBorders>
                    <w:tl2br w:val="nil"/>
                    <w:tr2bl w:val="nil"/>
                  </w:tcBorders>
                  <w:vAlign w:val="center"/>
                </w:tcPr>
                <w:p w14:paraId="5D14E38B">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产生状况</w:t>
                  </w:r>
                </w:p>
              </w:tc>
              <w:tc>
                <w:tcPr>
                  <w:tcW w:w="1152" w:type="dxa"/>
                  <w:vMerge w:val="restart"/>
                  <w:tcBorders>
                    <w:tl2br w:val="nil"/>
                    <w:tr2bl w:val="nil"/>
                  </w:tcBorders>
                  <w:vAlign w:val="center"/>
                </w:tcPr>
                <w:p w14:paraId="4D963071">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w:t>
                  </w:r>
                </w:p>
                <w:p w14:paraId="5FF8975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w:t>
                  </w:r>
                </w:p>
              </w:tc>
              <w:tc>
                <w:tcPr>
                  <w:tcW w:w="740" w:type="dxa"/>
                  <w:vMerge w:val="restart"/>
                  <w:tcBorders>
                    <w:tl2br w:val="nil"/>
                    <w:tr2bl w:val="nil"/>
                  </w:tcBorders>
                  <w:vAlign w:val="center"/>
                </w:tcPr>
                <w:p w14:paraId="3899F65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去除率</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eastAsia="zh-CN"/>
                    </w:rPr>
                    <w:t>）</w:t>
                  </w:r>
                </w:p>
              </w:tc>
              <w:tc>
                <w:tcPr>
                  <w:tcW w:w="2592" w:type="dxa"/>
                  <w:gridSpan w:val="3"/>
                  <w:tcBorders>
                    <w:tl2br w:val="nil"/>
                    <w:tr2bl w:val="nil"/>
                  </w:tcBorders>
                  <w:vAlign w:val="center"/>
                </w:tcPr>
                <w:p w14:paraId="6678C557">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排放状况</w:t>
                  </w:r>
                </w:p>
              </w:tc>
              <w:tc>
                <w:tcPr>
                  <w:tcW w:w="772" w:type="dxa"/>
                  <w:vMerge w:val="restart"/>
                  <w:tcBorders>
                    <w:tl2br w:val="nil"/>
                    <w:tr2bl w:val="nil"/>
                  </w:tcBorders>
                  <w:vAlign w:val="center"/>
                </w:tcPr>
                <w:p w14:paraId="1875D76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7A431F9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w:t>
                  </w:r>
                </w:p>
                <w:p w14:paraId="4B237199">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m</w:t>
                  </w:r>
                  <w:r>
                    <w:rPr>
                      <w:rFonts w:hint="default" w:ascii="Times New Roman" w:hAnsi="Times New Roman" w:cs="Times New Roman"/>
                      <w:color w:val="auto"/>
                      <w:sz w:val="21"/>
                      <w:szCs w:val="21"/>
                      <w:lang w:eastAsia="zh-CN"/>
                    </w:rPr>
                    <w:t>)</w:t>
                  </w:r>
                </w:p>
              </w:tc>
              <w:tc>
                <w:tcPr>
                  <w:tcW w:w="895" w:type="dxa"/>
                  <w:vMerge w:val="restart"/>
                  <w:tcBorders>
                    <w:tl2br w:val="nil"/>
                    <w:tr2bl w:val="nil"/>
                  </w:tcBorders>
                  <w:vAlign w:val="center"/>
                </w:tcPr>
                <w:p w14:paraId="01C1038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年运行</w:t>
                  </w:r>
                </w:p>
                <w:p w14:paraId="141296E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时间</w:t>
                  </w:r>
                </w:p>
                <w:p w14:paraId="0200CC6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h</w:t>
                  </w:r>
                  <w:r>
                    <w:rPr>
                      <w:rFonts w:hint="default" w:ascii="Times New Roman" w:hAnsi="Times New Roman" w:cs="Times New Roman"/>
                      <w:color w:val="auto"/>
                      <w:sz w:val="21"/>
                      <w:szCs w:val="21"/>
                      <w:lang w:eastAsia="zh-CN"/>
                    </w:rPr>
                    <w:t>)</w:t>
                  </w:r>
                </w:p>
              </w:tc>
              <w:tc>
                <w:tcPr>
                  <w:tcW w:w="845" w:type="dxa"/>
                  <w:vMerge w:val="restart"/>
                  <w:tcBorders>
                    <w:tl2br w:val="nil"/>
                    <w:tr2bl w:val="nil"/>
                  </w:tcBorders>
                  <w:vAlign w:val="center"/>
                </w:tcPr>
                <w:p w14:paraId="2D35218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排气筒</w:t>
                  </w:r>
                </w:p>
                <w:p w14:paraId="5C78BE1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编号</w:t>
                  </w:r>
                </w:p>
              </w:tc>
            </w:tr>
            <w:tr w14:paraId="620073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vMerge w:val="continue"/>
                  <w:tcBorders>
                    <w:tl2br w:val="nil"/>
                    <w:tr2bl w:val="nil"/>
                  </w:tcBorders>
                  <w:vAlign w:val="center"/>
                </w:tcPr>
                <w:p w14:paraId="0D251AA2">
                  <w:pPr>
                    <w:widowControl/>
                    <w:jc w:val="center"/>
                    <w:rPr>
                      <w:rFonts w:hint="default" w:ascii="Times New Roman" w:hAnsi="Times New Roman" w:eastAsia="宋体" w:cs="Times New Roman"/>
                      <w:color w:val="auto"/>
                      <w:sz w:val="21"/>
                      <w:szCs w:val="21"/>
                    </w:rPr>
                  </w:pPr>
                </w:p>
              </w:tc>
              <w:tc>
                <w:tcPr>
                  <w:tcW w:w="825" w:type="dxa"/>
                  <w:vMerge w:val="continue"/>
                  <w:tcBorders>
                    <w:tl2br w:val="nil"/>
                    <w:tr2bl w:val="nil"/>
                  </w:tcBorders>
                  <w:vAlign w:val="center"/>
                </w:tcPr>
                <w:p w14:paraId="6C83A078">
                  <w:pPr>
                    <w:widowControl/>
                    <w:jc w:val="center"/>
                    <w:rPr>
                      <w:rFonts w:hint="default" w:ascii="Times New Roman" w:hAnsi="Times New Roman" w:eastAsia="宋体" w:cs="Times New Roman"/>
                      <w:color w:val="auto"/>
                      <w:sz w:val="21"/>
                      <w:szCs w:val="21"/>
                    </w:rPr>
                  </w:pPr>
                </w:p>
              </w:tc>
              <w:tc>
                <w:tcPr>
                  <w:tcW w:w="1020" w:type="dxa"/>
                  <w:vMerge w:val="continue"/>
                  <w:tcBorders>
                    <w:tl2br w:val="nil"/>
                    <w:tr2bl w:val="nil"/>
                  </w:tcBorders>
                  <w:vAlign w:val="center"/>
                </w:tcPr>
                <w:p w14:paraId="436B498A">
                  <w:pPr>
                    <w:widowControl/>
                    <w:jc w:val="center"/>
                    <w:rPr>
                      <w:rFonts w:hint="default" w:ascii="Times New Roman" w:hAnsi="Times New Roman" w:eastAsia="宋体" w:cs="Times New Roman"/>
                      <w:color w:val="auto"/>
                      <w:sz w:val="21"/>
                      <w:szCs w:val="21"/>
                    </w:rPr>
                  </w:pPr>
                </w:p>
              </w:tc>
              <w:tc>
                <w:tcPr>
                  <w:tcW w:w="885" w:type="dxa"/>
                  <w:tcBorders>
                    <w:tl2br w:val="nil"/>
                    <w:tr2bl w:val="nil"/>
                  </w:tcBorders>
                  <w:vAlign w:val="center"/>
                </w:tcPr>
                <w:p w14:paraId="57C05F30">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71E195F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40" w:type="dxa"/>
                  <w:tcBorders>
                    <w:tl2br w:val="nil"/>
                    <w:tr2bl w:val="nil"/>
                  </w:tcBorders>
                  <w:vAlign w:val="center"/>
                </w:tcPr>
                <w:p w14:paraId="7A9048C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7C93631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840" w:type="dxa"/>
                  <w:tcBorders>
                    <w:tl2br w:val="nil"/>
                    <w:tr2bl w:val="nil"/>
                  </w:tcBorders>
                  <w:vAlign w:val="center"/>
                </w:tcPr>
                <w:p w14:paraId="5E21E97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t/a</w:t>
                  </w:r>
                  <w:r>
                    <w:rPr>
                      <w:rFonts w:hint="default" w:ascii="Times New Roman" w:hAnsi="Times New Roman" w:cs="Times New Roman"/>
                      <w:color w:val="auto"/>
                      <w:sz w:val="21"/>
                      <w:szCs w:val="21"/>
                      <w:lang w:eastAsia="zh-CN"/>
                    </w:rPr>
                    <w:t>）</w:t>
                  </w:r>
                </w:p>
              </w:tc>
              <w:tc>
                <w:tcPr>
                  <w:tcW w:w="1152" w:type="dxa"/>
                  <w:vMerge w:val="continue"/>
                  <w:tcBorders>
                    <w:tl2br w:val="nil"/>
                    <w:tr2bl w:val="nil"/>
                  </w:tcBorders>
                  <w:vAlign w:val="center"/>
                </w:tcPr>
                <w:p w14:paraId="2F0C6925">
                  <w:pPr>
                    <w:widowControl/>
                    <w:spacing w:line="260" w:lineRule="exact"/>
                    <w:jc w:val="center"/>
                    <w:rPr>
                      <w:rFonts w:hint="default" w:ascii="Times New Roman" w:hAnsi="Times New Roman" w:eastAsia="宋体" w:cs="Times New Roman"/>
                      <w:color w:val="auto"/>
                      <w:sz w:val="21"/>
                      <w:szCs w:val="21"/>
                    </w:rPr>
                  </w:pPr>
                </w:p>
              </w:tc>
              <w:tc>
                <w:tcPr>
                  <w:tcW w:w="740" w:type="dxa"/>
                  <w:vMerge w:val="continue"/>
                  <w:tcBorders>
                    <w:tl2br w:val="nil"/>
                    <w:tr2bl w:val="nil"/>
                  </w:tcBorders>
                  <w:vAlign w:val="center"/>
                </w:tcPr>
                <w:p w14:paraId="405EBB47">
                  <w:pPr>
                    <w:widowControl/>
                    <w:spacing w:line="260" w:lineRule="exact"/>
                    <w:jc w:val="center"/>
                    <w:rPr>
                      <w:rFonts w:hint="default" w:ascii="Times New Roman" w:hAnsi="Times New Roman" w:eastAsia="宋体" w:cs="Times New Roman"/>
                      <w:color w:val="auto"/>
                      <w:sz w:val="21"/>
                      <w:szCs w:val="21"/>
                    </w:rPr>
                  </w:pPr>
                </w:p>
              </w:tc>
              <w:tc>
                <w:tcPr>
                  <w:tcW w:w="895" w:type="dxa"/>
                  <w:tcBorders>
                    <w:tl2br w:val="nil"/>
                    <w:tr2bl w:val="nil"/>
                  </w:tcBorders>
                  <w:vAlign w:val="center"/>
                </w:tcPr>
                <w:p w14:paraId="175CFE2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22ADEBB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33" w:type="dxa"/>
                  <w:tcBorders>
                    <w:tl2br w:val="nil"/>
                    <w:tr2bl w:val="nil"/>
                  </w:tcBorders>
                  <w:vAlign w:val="center"/>
                </w:tcPr>
                <w:p w14:paraId="770E8FC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7B29F478">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864" w:type="dxa"/>
                  <w:tcBorders>
                    <w:tl2br w:val="nil"/>
                    <w:tr2bl w:val="nil"/>
                  </w:tcBorders>
                  <w:vAlign w:val="center"/>
                </w:tcPr>
                <w:p w14:paraId="1E03C1C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w:t>
                  </w:r>
                </w:p>
                <w:p w14:paraId="5709E2B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772" w:type="dxa"/>
                  <w:vMerge w:val="continue"/>
                  <w:tcBorders>
                    <w:tl2br w:val="nil"/>
                    <w:tr2bl w:val="nil"/>
                  </w:tcBorders>
                  <w:vAlign w:val="center"/>
                </w:tcPr>
                <w:p w14:paraId="5689E95C">
                  <w:pPr>
                    <w:widowControl/>
                    <w:jc w:val="center"/>
                    <w:rPr>
                      <w:rFonts w:hint="default" w:ascii="Times New Roman" w:hAnsi="Times New Roman" w:eastAsia="宋体" w:cs="Times New Roman"/>
                      <w:color w:val="auto"/>
                      <w:sz w:val="21"/>
                      <w:szCs w:val="21"/>
                    </w:rPr>
                  </w:pPr>
                </w:p>
              </w:tc>
              <w:tc>
                <w:tcPr>
                  <w:tcW w:w="895" w:type="dxa"/>
                  <w:vMerge w:val="continue"/>
                  <w:tcBorders>
                    <w:tl2br w:val="nil"/>
                    <w:tr2bl w:val="nil"/>
                  </w:tcBorders>
                  <w:vAlign w:val="center"/>
                </w:tcPr>
                <w:p w14:paraId="162C6DF1">
                  <w:pPr>
                    <w:widowControl/>
                    <w:jc w:val="center"/>
                    <w:rPr>
                      <w:rFonts w:hint="default" w:ascii="Times New Roman" w:hAnsi="Times New Roman" w:eastAsia="宋体" w:cs="Times New Roman"/>
                      <w:color w:val="auto"/>
                      <w:sz w:val="21"/>
                      <w:szCs w:val="21"/>
                    </w:rPr>
                  </w:pPr>
                </w:p>
              </w:tc>
              <w:tc>
                <w:tcPr>
                  <w:tcW w:w="845" w:type="dxa"/>
                  <w:vMerge w:val="continue"/>
                  <w:tcBorders>
                    <w:tl2br w:val="nil"/>
                    <w:tr2bl w:val="nil"/>
                  </w:tcBorders>
                  <w:vAlign w:val="center"/>
                </w:tcPr>
                <w:p w14:paraId="143FC954">
                  <w:pPr>
                    <w:widowControl/>
                    <w:jc w:val="center"/>
                    <w:rPr>
                      <w:rFonts w:hint="default" w:ascii="Times New Roman" w:hAnsi="Times New Roman" w:eastAsia="宋体" w:cs="Times New Roman"/>
                      <w:color w:val="auto"/>
                      <w:sz w:val="21"/>
                      <w:szCs w:val="21"/>
                    </w:rPr>
                  </w:pPr>
                </w:p>
              </w:tc>
            </w:tr>
            <w:tr w14:paraId="12DBA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tcBorders>
                    <w:tl2br w:val="nil"/>
                    <w:tr2bl w:val="nil"/>
                  </w:tcBorders>
                  <w:vAlign w:val="center"/>
                </w:tcPr>
                <w:p w14:paraId="08DEBC4F">
                  <w:pPr>
                    <w:widowControl/>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挤出、造粒</w:t>
                  </w:r>
                </w:p>
                <w:p w14:paraId="1C082254">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825" w:type="dxa"/>
                  <w:tcBorders>
                    <w:tl2br w:val="nil"/>
                    <w:tr2bl w:val="nil"/>
                  </w:tcBorders>
                  <w:vAlign w:val="center"/>
                </w:tcPr>
                <w:p w14:paraId="1C3357FB">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21000</w:t>
                  </w:r>
                </w:p>
              </w:tc>
              <w:tc>
                <w:tcPr>
                  <w:tcW w:w="1020" w:type="dxa"/>
                  <w:tcBorders>
                    <w:tl2br w:val="nil"/>
                    <w:tr2bl w:val="nil"/>
                  </w:tcBorders>
                  <w:vAlign w:val="center"/>
                </w:tcPr>
                <w:p w14:paraId="3AE87298">
                  <w:pPr>
                    <w:widowControl/>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非甲烷</w:t>
                  </w:r>
                </w:p>
                <w:p w14:paraId="1A3DB312">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总烃</w:t>
                  </w:r>
                </w:p>
              </w:tc>
              <w:tc>
                <w:tcPr>
                  <w:tcW w:w="885" w:type="dxa"/>
                  <w:tcBorders>
                    <w:tl2br w:val="nil"/>
                    <w:tr2bl w:val="nil"/>
                  </w:tcBorders>
                  <w:vAlign w:val="center"/>
                </w:tcPr>
                <w:p w14:paraId="08FEB757">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3.64</w:t>
                  </w:r>
                </w:p>
              </w:tc>
              <w:tc>
                <w:tcPr>
                  <w:tcW w:w="840" w:type="dxa"/>
                  <w:tcBorders>
                    <w:tl2br w:val="nil"/>
                    <w:tr2bl w:val="nil"/>
                  </w:tcBorders>
                  <w:vAlign w:val="center"/>
                </w:tcPr>
                <w:p w14:paraId="1AF51061">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0.0182</w:t>
                  </w:r>
                </w:p>
              </w:tc>
              <w:tc>
                <w:tcPr>
                  <w:tcW w:w="840" w:type="dxa"/>
                  <w:tcBorders>
                    <w:tl2br w:val="nil"/>
                    <w:tr2bl w:val="nil"/>
                  </w:tcBorders>
                  <w:vAlign w:val="center"/>
                </w:tcPr>
                <w:p w14:paraId="288956FA">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0.1310</w:t>
                  </w:r>
                </w:p>
              </w:tc>
              <w:tc>
                <w:tcPr>
                  <w:tcW w:w="1152" w:type="dxa"/>
                  <w:tcBorders>
                    <w:tl2br w:val="nil"/>
                    <w:tr2bl w:val="nil"/>
                  </w:tcBorders>
                  <w:vAlign w:val="center"/>
                </w:tcPr>
                <w:p w14:paraId="5B1BEDF1">
                  <w:pPr>
                    <w:widowControl/>
                    <w:spacing w:line="26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000000" w:themeColor="text1"/>
                      <w:sz w:val="21"/>
                      <w:szCs w:val="21"/>
                      <w14:textFill>
                        <w14:solidFill>
                          <w14:schemeClr w14:val="tx1"/>
                        </w14:solidFill>
                      </w14:textFill>
                    </w:rPr>
                    <w:t>二级活性炭吸附</w:t>
                  </w:r>
                  <w:r>
                    <w:rPr>
                      <w:rFonts w:hint="default" w:ascii="Times New Roman" w:hAnsi="Times New Roman" w:eastAsia="宋体" w:cs="Times New Roman"/>
                      <w:sz w:val="21"/>
                      <w:szCs w:val="21"/>
                      <w:lang w:val="en-US" w:eastAsia="zh-CN"/>
                    </w:rPr>
                    <w:t>装置</w:t>
                  </w:r>
                </w:p>
              </w:tc>
              <w:tc>
                <w:tcPr>
                  <w:tcW w:w="740" w:type="dxa"/>
                  <w:tcBorders>
                    <w:tl2br w:val="nil"/>
                    <w:tr2bl w:val="nil"/>
                  </w:tcBorders>
                  <w:vAlign w:val="center"/>
                </w:tcPr>
                <w:p w14:paraId="7872CF38">
                  <w:pPr>
                    <w:widowControl/>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895" w:type="dxa"/>
                  <w:tcBorders>
                    <w:tl2br w:val="nil"/>
                    <w:tr2bl w:val="nil"/>
                  </w:tcBorders>
                  <w:vAlign w:val="center"/>
                </w:tcPr>
                <w:p w14:paraId="7065CCA0">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0.36</w:t>
                  </w:r>
                </w:p>
              </w:tc>
              <w:tc>
                <w:tcPr>
                  <w:tcW w:w="833" w:type="dxa"/>
                  <w:tcBorders>
                    <w:tl2br w:val="nil"/>
                    <w:tr2bl w:val="nil"/>
                  </w:tcBorders>
                  <w:vAlign w:val="center"/>
                </w:tcPr>
                <w:p w14:paraId="1128B6E8">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0.0018</w:t>
                  </w:r>
                </w:p>
              </w:tc>
              <w:tc>
                <w:tcPr>
                  <w:tcW w:w="864" w:type="dxa"/>
                  <w:tcBorders>
                    <w:tl2br w:val="nil"/>
                    <w:tr2bl w:val="nil"/>
                  </w:tcBorders>
                  <w:vAlign w:val="center"/>
                </w:tcPr>
                <w:p w14:paraId="620F2916">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0.0131</w:t>
                  </w:r>
                </w:p>
              </w:tc>
              <w:tc>
                <w:tcPr>
                  <w:tcW w:w="772" w:type="dxa"/>
                  <w:tcBorders>
                    <w:tl2br w:val="nil"/>
                    <w:tr2bl w:val="nil"/>
                  </w:tcBorders>
                  <w:vAlign w:val="center"/>
                </w:tcPr>
                <w:p w14:paraId="240F59F7">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895" w:type="dxa"/>
                  <w:tcBorders>
                    <w:tl2br w:val="nil"/>
                    <w:tr2bl w:val="nil"/>
                  </w:tcBorders>
                  <w:vAlign w:val="center"/>
                </w:tcPr>
                <w:p w14:paraId="23449B91">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7200</w:t>
                  </w:r>
                </w:p>
              </w:tc>
              <w:tc>
                <w:tcPr>
                  <w:tcW w:w="845" w:type="dxa"/>
                  <w:tcBorders>
                    <w:tl2br w:val="nil"/>
                    <w:tr2bl w:val="nil"/>
                  </w:tcBorders>
                  <w:vAlign w:val="center"/>
                </w:tcPr>
                <w:p w14:paraId="243D3D63">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DA001</w:t>
                  </w:r>
                </w:p>
              </w:tc>
            </w:tr>
          </w:tbl>
          <w:p w14:paraId="3D63F841">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表4-</w:t>
            </w:r>
            <w:r>
              <w:rPr>
                <w:rFonts w:hint="eastAsia" w:cs="Times New Roman"/>
                <w:b/>
                <w:bCs/>
                <w:sz w:val="24"/>
                <w:szCs w:val="24"/>
                <w:lang w:val="en-US" w:eastAsia="zh-CN"/>
              </w:rPr>
              <w:t>2</w:t>
            </w:r>
            <w:r>
              <w:rPr>
                <w:rFonts w:hint="default" w:ascii="Times New Roman" w:hAnsi="Times New Roman" w:eastAsia="宋体" w:cs="Times New Roman"/>
                <w:b/>
                <w:bCs/>
                <w:sz w:val="24"/>
                <w:szCs w:val="24"/>
              </w:rPr>
              <w:t xml:space="preserve">  项目无组织大气污染物产生源强</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21"/>
              <w:gridCol w:w="2394"/>
              <w:gridCol w:w="2643"/>
              <w:gridCol w:w="2109"/>
              <w:gridCol w:w="2019"/>
              <w:gridCol w:w="1935"/>
            </w:tblGrid>
            <w:tr w14:paraId="2E081E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915" w:type="dxa"/>
                  <w:gridSpan w:val="2"/>
                  <w:tcBorders>
                    <w:tl2br w:val="nil"/>
                    <w:tr2bl w:val="nil"/>
                  </w:tcBorders>
                  <w:noWrap w:val="0"/>
                  <w:vAlign w:val="center"/>
                </w:tcPr>
                <w:p w14:paraId="501E551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污染源位置</w:t>
                  </w:r>
                </w:p>
              </w:tc>
              <w:tc>
                <w:tcPr>
                  <w:tcW w:w="2643" w:type="dxa"/>
                  <w:tcBorders>
                    <w:tl2br w:val="nil"/>
                    <w:tr2bl w:val="nil"/>
                  </w:tcBorders>
                  <w:noWrap w:val="0"/>
                  <w:vAlign w:val="center"/>
                </w:tcPr>
                <w:p w14:paraId="2AA8C3D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污染物名称</w:t>
                  </w:r>
                </w:p>
              </w:tc>
              <w:tc>
                <w:tcPr>
                  <w:tcW w:w="2109" w:type="dxa"/>
                  <w:tcBorders>
                    <w:tl2br w:val="nil"/>
                    <w:tr2bl w:val="nil"/>
                  </w:tcBorders>
                  <w:noWrap w:val="0"/>
                  <w:vAlign w:val="center"/>
                </w:tcPr>
                <w:p w14:paraId="2A52D6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排放量t/a</w:t>
                  </w:r>
                </w:p>
              </w:tc>
              <w:tc>
                <w:tcPr>
                  <w:tcW w:w="2019" w:type="dxa"/>
                  <w:tcBorders>
                    <w:tl2br w:val="nil"/>
                    <w:tr2bl w:val="nil"/>
                  </w:tcBorders>
                  <w:noWrap w:val="0"/>
                  <w:vAlign w:val="center"/>
                </w:tcPr>
                <w:p w14:paraId="70C303B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面源面积m</w:t>
                  </w:r>
                  <w:r>
                    <w:rPr>
                      <w:rFonts w:hint="default" w:ascii="Times New Roman" w:hAnsi="Times New Roman" w:eastAsia="宋体" w:cs="Times New Roman"/>
                      <w:color w:val="auto"/>
                      <w:sz w:val="21"/>
                      <w:szCs w:val="21"/>
                      <w:vertAlign w:val="superscript"/>
                    </w:rPr>
                    <w:t>2</w:t>
                  </w:r>
                </w:p>
              </w:tc>
              <w:tc>
                <w:tcPr>
                  <w:tcW w:w="1935" w:type="dxa"/>
                  <w:tcBorders>
                    <w:tl2br w:val="nil"/>
                    <w:tr2bl w:val="nil"/>
                  </w:tcBorders>
                  <w:noWrap w:val="0"/>
                  <w:vAlign w:val="center"/>
                </w:tcPr>
                <w:p w14:paraId="20993AA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面源高度m</w:t>
                  </w:r>
                </w:p>
              </w:tc>
            </w:tr>
            <w:tr w14:paraId="01C009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521" w:type="dxa"/>
                  <w:tcBorders>
                    <w:tl2br w:val="nil"/>
                    <w:tr2bl w:val="nil"/>
                  </w:tcBorders>
                  <w:noWrap w:val="0"/>
                  <w:vAlign w:val="center"/>
                </w:tcPr>
                <w:p w14:paraId="4D0AB26B">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生产车间</w:t>
                  </w:r>
                </w:p>
              </w:tc>
              <w:tc>
                <w:tcPr>
                  <w:tcW w:w="2394" w:type="dxa"/>
                  <w:tcBorders>
                    <w:tl2br w:val="nil"/>
                    <w:tr2bl w:val="nil"/>
                  </w:tcBorders>
                  <w:noWrap w:val="0"/>
                  <w:vAlign w:val="center"/>
                </w:tcPr>
                <w:p w14:paraId="5476CE1F">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lang w:val="en-US" w:eastAsia="zh-CN"/>
                    </w:rPr>
                    <w:t>挤出、造粒废气</w:t>
                  </w:r>
                </w:p>
              </w:tc>
              <w:tc>
                <w:tcPr>
                  <w:tcW w:w="2643" w:type="dxa"/>
                  <w:tcBorders>
                    <w:tl2br w:val="nil"/>
                    <w:tr2bl w:val="nil"/>
                  </w:tcBorders>
                  <w:noWrap w:val="0"/>
                  <w:vAlign w:val="center"/>
                </w:tcPr>
                <w:p w14:paraId="5B15A839">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非甲烷总烃</w:t>
                  </w:r>
                </w:p>
              </w:tc>
              <w:tc>
                <w:tcPr>
                  <w:tcW w:w="2109" w:type="dxa"/>
                  <w:tcBorders>
                    <w:tl2br w:val="nil"/>
                    <w:tr2bl w:val="nil"/>
                  </w:tcBorders>
                  <w:noWrap w:val="0"/>
                  <w:vAlign w:val="center"/>
                </w:tcPr>
                <w:p w14:paraId="7DAEC373">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4"/>
                      <w:szCs w:val="24"/>
                      <w:lang w:val="en-US" w:eastAsia="zh-CN"/>
                    </w:rPr>
                    <w:t>0.0146</w:t>
                  </w:r>
                </w:p>
              </w:tc>
              <w:tc>
                <w:tcPr>
                  <w:tcW w:w="2019" w:type="dxa"/>
                  <w:tcBorders>
                    <w:tl2br w:val="nil"/>
                    <w:tr2bl w:val="nil"/>
                  </w:tcBorders>
                  <w:noWrap w:val="0"/>
                  <w:vAlign w:val="center"/>
                </w:tcPr>
                <w:p w14:paraId="758B30C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1100</w:t>
                  </w:r>
                </w:p>
              </w:tc>
              <w:tc>
                <w:tcPr>
                  <w:tcW w:w="1935" w:type="dxa"/>
                  <w:tcBorders>
                    <w:tl2br w:val="nil"/>
                    <w:tr2bl w:val="nil"/>
                  </w:tcBorders>
                  <w:noWrap w:val="0"/>
                  <w:vAlign w:val="center"/>
                </w:tcPr>
                <w:p w14:paraId="76448798">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r>
          </w:tbl>
          <w:p w14:paraId="54DFD535">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1.2废气处理装置经济及技术可行性分析</w:t>
            </w:r>
          </w:p>
          <w:p w14:paraId="72E6B357">
            <w:pPr>
              <w:keepNext w:val="0"/>
              <w:keepLines w:val="0"/>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hint="default" w:ascii="Times New Roman" w:hAnsi="Times New Roman" w:eastAsia="宋体" w:cs="Times New Roman"/>
                <w:b/>
                <w:bCs/>
                <w:color w:val="000000"/>
                <w:sz w:val="24"/>
                <w:szCs w:val="24"/>
              </w:rPr>
            </w:pPr>
            <w:r>
              <w:rPr>
                <w:rFonts w:hint="default" w:ascii="Times New Roman" w:hAnsi="Times New Roman" w:cs="Times New Roman"/>
                <w:b/>
                <w:bCs/>
                <w:color w:val="000000"/>
                <w:sz w:val="24"/>
                <w:szCs w:val="24"/>
                <w:lang w:eastAsia="zh-CN"/>
              </w:rPr>
              <w:t>（</w:t>
            </w:r>
            <w:r>
              <w:rPr>
                <w:rFonts w:hint="default"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lang w:eastAsia="zh-CN"/>
              </w:rPr>
              <w:t>）</w:t>
            </w:r>
            <w:r>
              <w:rPr>
                <w:rFonts w:hint="default" w:ascii="Times New Roman" w:hAnsi="Times New Roman" w:eastAsia="宋体" w:cs="Times New Roman"/>
                <w:b/>
                <w:bCs/>
                <w:color w:val="000000"/>
                <w:sz w:val="24"/>
                <w:szCs w:val="24"/>
              </w:rPr>
              <w:t>废气防治措施流程图</w:t>
            </w:r>
          </w:p>
          <w:p w14:paraId="2041A0A6">
            <w:pPr>
              <w:pStyle w:val="8"/>
              <w:keepNext w:val="0"/>
              <w:keepLines w:val="0"/>
              <w:pageBreakBefore w:val="0"/>
              <w:numPr>
                <w:ilvl w:val="0"/>
                <w:numId w:val="0"/>
              </w:numPr>
              <w:kinsoku/>
              <w:wordWrap/>
              <w:overflowPunct/>
              <w:topLinePunct w:val="0"/>
              <w:autoSpaceDE/>
              <w:autoSpaceDN/>
              <w:bidi w:val="0"/>
              <w:adjustRightInd/>
              <w:spacing w:line="500" w:lineRule="exact"/>
              <w:ind w:right="0" w:firstLine="480"/>
              <w:textAlignment w:val="auto"/>
              <w:rPr>
                <w:rFonts w:hint="default" w:ascii="Times New Roman" w:hAnsi="Times New Roman" w:cs="Times New Roman" w:eastAsiaTheme="minorEastAsia"/>
                <w:color w:val="000000" w:themeColor="text1"/>
                <w:kern w:val="2"/>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本项目挤出</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流水线及出口</w:t>
            </w:r>
            <w:r>
              <w:rPr>
                <w:rFonts w:hint="default" w:ascii="Times New Roman" w:hAnsi="Times New Roman" w:cs="Times New Roman" w:eastAsiaTheme="minorEastAsia"/>
                <w:color w:val="000000" w:themeColor="text1"/>
                <w:sz w:val="24"/>
                <w:szCs w:val="24"/>
                <w14:textFill>
                  <w14:solidFill>
                    <w14:schemeClr w14:val="tx1"/>
                  </w14:solidFill>
                </w14:textFill>
              </w:rPr>
              <w:t>及造粒机上方分别设置吸风罩，吸风罩投影面积大于产污点的占地面积，最终将废气接入一套“二级活性炭吸附”净化处理，处理后用1根15米高的排气筒（DA001）排放</w:t>
            </w:r>
            <w:r>
              <w:rPr>
                <w:rFonts w:hint="default" w:ascii="Times New Roman" w:hAnsi="Times New Roman" w:cs="Times New Roman" w:eastAsiaTheme="minorEastAsia"/>
                <w:color w:val="000000" w:themeColor="text1"/>
                <w:kern w:val="2"/>
                <w:sz w:val="24"/>
                <w:szCs w:val="24"/>
                <w14:textFill>
                  <w14:solidFill>
                    <w14:schemeClr w14:val="tx1"/>
                  </w14:solidFill>
                </w14:textFill>
              </w:rPr>
              <w:t>；</w:t>
            </w:r>
            <w:r>
              <w:rPr>
                <w:rFonts w:hint="eastAsia" w:ascii="Times New Roman" w:hAnsi="Times New Roman" w:cs="Times New Roman"/>
                <w:kern w:val="2"/>
                <w:sz w:val="24"/>
                <w:szCs w:val="24"/>
                <w:lang w:val="en-US" w:eastAsia="zh-CN" w:bidi="ar-SA"/>
              </w:rPr>
              <w:t>挤出、造粒</w:t>
            </w:r>
            <w:r>
              <w:rPr>
                <w:rFonts w:hint="default" w:ascii="Times New Roman" w:hAnsi="Times New Roman" w:cs="Times New Roman"/>
                <w:kern w:val="2"/>
                <w:sz w:val="24"/>
                <w:szCs w:val="24"/>
                <w:lang w:val="en-US" w:eastAsia="zh-CN" w:bidi="ar-SA"/>
              </w:rPr>
              <w:t>未被完全收集的</w:t>
            </w:r>
            <w:r>
              <w:rPr>
                <w:rFonts w:hint="default" w:ascii="Times New Roman" w:hAnsi="Times New Roman" w:eastAsia="宋体" w:cs="Times New Roman"/>
                <w:sz w:val="24"/>
                <w:szCs w:val="24"/>
                <w:lang w:val="en-US" w:eastAsia="zh-CN"/>
              </w:rPr>
              <w:t>废气</w:t>
            </w:r>
            <w:r>
              <w:rPr>
                <w:rFonts w:hint="default" w:ascii="Times New Roman" w:hAnsi="Times New Roman" w:cs="Times New Roman"/>
                <w:sz w:val="24"/>
                <w:szCs w:val="24"/>
                <w:lang w:val="en-US" w:eastAsia="zh-CN"/>
              </w:rPr>
              <w:t>，在车间内无组织排放。</w:t>
            </w:r>
            <w:r>
              <w:rPr>
                <w:rFonts w:hint="default" w:ascii="Times New Roman" w:hAnsi="Times New Roman" w:cs="Times New Roman" w:eastAsiaTheme="minorEastAsia"/>
                <w:color w:val="000000" w:themeColor="text1"/>
                <w:kern w:val="2"/>
                <w:sz w:val="24"/>
                <w:szCs w:val="24"/>
                <w14:textFill>
                  <w14:solidFill>
                    <w14:schemeClr w14:val="tx1"/>
                  </w14:solidFill>
                </w14:textFill>
              </w:rPr>
              <w:t>废气防治措施流程图如图4-1。</w:t>
            </w:r>
          </w:p>
          <w:p w14:paraId="7D079E7F">
            <w:pPr>
              <w:keepNext w:val="0"/>
              <w:keepLines w:val="0"/>
              <w:pageBreakBefore w:val="0"/>
              <w:widowControl w:val="0"/>
              <w:kinsoku/>
              <w:wordWrap/>
              <w:overflowPunct/>
              <w:topLinePunct w:val="0"/>
              <w:autoSpaceDE/>
              <w:autoSpaceDN/>
              <w:bidi w:val="0"/>
              <w:adjustRightInd/>
              <w:snapToGrid/>
              <w:spacing w:line="500" w:lineRule="exact"/>
              <w:ind w:right="0" w:firstLine="420" w:firstLineChars="200"/>
              <w:textAlignment w:val="auto"/>
              <w:rPr>
                <w:rFonts w:hint="eastAsia" w:eastAsia="宋体"/>
                <w:lang w:val="en-US" w:eastAsia="zh-CN"/>
              </w:rPr>
            </w:pPr>
          </w:p>
        </w:tc>
      </w:tr>
    </w:tbl>
    <w:p w14:paraId="18BDDB0B">
      <w:pPr>
        <w:pStyle w:val="21"/>
        <w:adjustRightInd w:val="0"/>
        <w:snapToGrid w:val="0"/>
        <w:spacing w:before="0" w:beforeAutospacing="0" w:after="0" w:afterAutospacing="0"/>
        <w:jc w:val="center"/>
        <w:rPr>
          <w:rFonts w:hint="eastAsia" w:cs="宋体"/>
          <w:kern w:val="2"/>
          <w:sz w:val="21"/>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553"/>
      </w:tblGrid>
      <w:tr w14:paraId="53AC0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1" w:hRule="atLeast"/>
          <w:jc w:val="center"/>
        </w:trPr>
        <w:tc>
          <w:tcPr>
            <w:tcW w:w="558" w:type="dxa"/>
            <w:noWrap w:val="0"/>
            <w:tcMar>
              <w:left w:w="28" w:type="dxa"/>
              <w:right w:w="28" w:type="dxa"/>
            </w:tcMar>
            <w:vAlign w:val="center"/>
          </w:tcPr>
          <w:p w14:paraId="79835E5A">
            <w:pPr>
              <w:pStyle w:val="7"/>
            </w:pPr>
          </w:p>
          <w:p w14:paraId="52666312">
            <w:pPr>
              <w:adjustRightInd w:val="0"/>
              <w:snapToGrid w:val="0"/>
              <w:jc w:val="center"/>
              <w:rPr>
                <w:rFonts w:ascii="宋体" w:hAnsi="宋体" w:cs="宋体"/>
                <w:bCs/>
                <w:szCs w:val="21"/>
              </w:rPr>
            </w:pPr>
          </w:p>
          <w:p w14:paraId="54890216">
            <w:pPr>
              <w:adjustRightInd w:val="0"/>
              <w:snapToGrid w:val="0"/>
              <w:jc w:val="center"/>
              <w:rPr>
                <w:rFonts w:ascii="宋体" w:hAnsi="宋体" w:cs="宋体"/>
                <w:bCs/>
                <w:szCs w:val="21"/>
              </w:rPr>
            </w:pPr>
          </w:p>
          <w:p w14:paraId="16A8DAD4">
            <w:pPr>
              <w:adjustRightInd w:val="0"/>
              <w:snapToGrid w:val="0"/>
              <w:jc w:val="center"/>
              <w:rPr>
                <w:rFonts w:ascii="宋体" w:hAnsi="宋体" w:cs="宋体"/>
                <w:bCs/>
                <w:szCs w:val="21"/>
              </w:rPr>
            </w:pPr>
          </w:p>
          <w:p w14:paraId="25D71900">
            <w:pPr>
              <w:adjustRightInd w:val="0"/>
              <w:snapToGrid w:val="0"/>
              <w:jc w:val="center"/>
              <w:rPr>
                <w:rFonts w:ascii="宋体" w:hAnsi="宋体" w:cs="宋体"/>
                <w:bCs/>
                <w:szCs w:val="21"/>
              </w:rPr>
            </w:pPr>
          </w:p>
          <w:p w14:paraId="342734F6">
            <w:pPr>
              <w:adjustRightInd w:val="0"/>
              <w:snapToGrid w:val="0"/>
              <w:jc w:val="center"/>
              <w:rPr>
                <w:rFonts w:ascii="宋体" w:hAnsi="宋体" w:cs="宋体"/>
                <w:bCs/>
                <w:szCs w:val="21"/>
              </w:rPr>
            </w:pPr>
          </w:p>
          <w:p w14:paraId="7B6F7BF6">
            <w:pPr>
              <w:adjustRightInd w:val="0"/>
              <w:snapToGrid w:val="0"/>
              <w:jc w:val="center"/>
              <w:rPr>
                <w:rFonts w:ascii="宋体" w:hAnsi="宋体" w:cs="宋体"/>
                <w:bCs/>
                <w:szCs w:val="21"/>
              </w:rPr>
            </w:pPr>
          </w:p>
          <w:p w14:paraId="10EAE042">
            <w:pPr>
              <w:adjustRightInd w:val="0"/>
              <w:snapToGrid w:val="0"/>
              <w:jc w:val="center"/>
              <w:rPr>
                <w:rFonts w:ascii="宋体" w:hAnsi="宋体" w:cs="宋体"/>
                <w:bCs/>
                <w:szCs w:val="21"/>
              </w:rPr>
            </w:pPr>
          </w:p>
          <w:p w14:paraId="2B805504">
            <w:pPr>
              <w:adjustRightInd w:val="0"/>
              <w:snapToGrid w:val="0"/>
              <w:jc w:val="center"/>
              <w:rPr>
                <w:rFonts w:ascii="宋体" w:hAnsi="宋体" w:cs="宋体"/>
                <w:bCs/>
                <w:szCs w:val="21"/>
              </w:rPr>
            </w:pPr>
          </w:p>
          <w:p w14:paraId="1FD43181">
            <w:pPr>
              <w:adjustRightInd w:val="0"/>
              <w:snapToGrid w:val="0"/>
              <w:jc w:val="center"/>
              <w:rPr>
                <w:rFonts w:ascii="宋体" w:hAnsi="宋体" w:cs="宋体"/>
                <w:bCs/>
                <w:szCs w:val="21"/>
              </w:rPr>
            </w:pPr>
          </w:p>
          <w:p w14:paraId="4D7EC8E2">
            <w:pPr>
              <w:adjustRightInd w:val="0"/>
              <w:snapToGrid w:val="0"/>
              <w:jc w:val="center"/>
              <w:rPr>
                <w:rFonts w:ascii="宋体" w:hAnsi="宋体" w:cs="宋体"/>
                <w:bCs/>
                <w:szCs w:val="21"/>
              </w:rPr>
            </w:pPr>
          </w:p>
          <w:p w14:paraId="00BFEB8D">
            <w:pPr>
              <w:adjustRightInd w:val="0"/>
              <w:snapToGrid w:val="0"/>
              <w:jc w:val="center"/>
              <w:rPr>
                <w:rFonts w:ascii="宋体" w:hAnsi="宋体" w:cs="宋体"/>
                <w:bCs/>
                <w:szCs w:val="21"/>
              </w:rPr>
            </w:pPr>
          </w:p>
          <w:p w14:paraId="6640FFF9">
            <w:pPr>
              <w:adjustRightInd w:val="0"/>
              <w:snapToGrid w:val="0"/>
              <w:jc w:val="center"/>
              <w:rPr>
                <w:rFonts w:ascii="宋体" w:hAnsi="宋体" w:cs="宋体"/>
                <w:bCs/>
                <w:szCs w:val="21"/>
              </w:rPr>
            </w:pPr>
          </w:p>
          <w:p w14:paraId="40E698AD">
            <w:pPr>
              <w:adjustRightInd w:val="0"/>
              <w:snapToGrid w:val="0"/>
              <w:jc w:val="center"/>
              <w:rPr>
                <w:rFonts w:ascii="宋体" w:hAnsi="宋体" w:cs="宋体"/>
                <w:bCs/>
                <w:szCs w:val="21"/>
              </w:rPr>
            </w:pPr>
          </w:p>
          <w:p w14:paraId="48C80A8D">
            <w:pPr>
              <w:adjustRightInd w:val="0"/>
              <w:snapToGrid w:val="0"/>
              <w:jc w:val="center"/>
              <w:rPr>
                <w:rFonts w:ascii="宋体" w:hAnsi="宋体" w:cs="宋体"/>
                <w:bCs/>
                <w:szCs w:val="21"/>
              </w:rPr>
            </w:pPr>
          </w:p>
          <w:p w14:paraId="7467DDF6">
            <w:pPr>
              <w:adjustRightInd w:val="0"/>
              <w:snapToGrid w:val="0"/>
              <w:jc w:val="center"/>
              <w:rPr>
                <w:rFonts w:ascii="宋体" w:hAnsi="宋体" w:cs="宋体"/>
                <w:bCs/>
                <w:szCs w:val="21"/>
              </w:rPr>
            </w:pPr>
          </w:p>
          <w:p w14:paraId="096CE7CE">
            <w:pPr>
              <w:adjustRightInd w:val="0"/>
              <w:snapToGrid w:val="0"/>
              <w:jc w:val="center"/>
              <w:rPr>
                <w:rFonts w:ascii="宋体" w:hAnsi="宋体" w:cs="宋体"/>
                <w:bCs/>
                <w:szCs w:val="21"/>
              </w:rPr>
            </w:pPr>
          </w:p>
          <w:p w14:paraId="25EA2191">
            <w:pPr>
              <w:adjustRightInd w:val="0"/>
              <w:snapToGrid w:val="0"/>
              <w:jc w:val="center"/>
              <w:rPr>
                <w:rFonts w:hint="eastAsia" w:ascii="宋体" w:hAnsi="宋体" w:cs="宋体"/>
                <w:bCs/>
                <w:szCs w:val="21"/>
              </w:rPr>
            </w:pPr>
          </w:p>
          <w:p w14:paraId="48714E10">
            <w:pPr>
              <w:adjustRightInd w:val="0"/>
              <w:snapToGrid w:val="0"/>
              <w:jc w:val="center"/>
              <w:rPr>
                <w:rFonts w:ascii="宋体" w:hAnsi="宋体" w:cs="宋体"/>
                <w:bCs/>
                <w:sz w:val="24"/>
                <w:szCs w:val="24"/>
              </w:rPr>
            </w:pPr>
            <w:r>
              <w:rPr>
                <w:rFonts w:hint="eastAsia" w:ascii="宋体" w:hAnsi="宋体" w:cs="宋体"/>
                <w:bCs/>
                <w:sz w:val="24"/>
                <w:szCs w:val="24"/>
              </w:rPr>
              <w:t>运营</w:t>
            </w:r>
          </w:p>
          <w:p w14:paraId="6BFE45D9">
            <w:pPr>
              <w:adjustRightInd w:val="0"/>
              <w:snapToGrid w:val="0"/>
              <w:jc w:val="center"/>
              <w:rPr>
                <w:rFonts w:ascii="宋体" w:hAnsi="宋体" w:cs="宋体"/>
                <w:bCs/>
                <w:sz w:val="24"/>
                <w:szCs w:val="24"/>
              </w:rPr>
            </w:pPr>
            <w:r>
              <w:rPr>
                <w:rFonts w:hint="eastAsia" w:ascii="宋体" w:hAnsi="宋体" w:cs="宋体"/>
                <w:bCs/>
                <w:sz w:val="24"/>
                <w:szCs w:val="24"/>
              </w:rPr>
              <w:t>期环</w:t>
            </w:r>
          </w:p>
          <w:p w14:paraId="1F9BDF4D">
            <w:pPr>
              <w:adjustRightInd w:val="0"/>
              <w:snapToGrid w:val="0"/>
              <w:jc w:val="center"/>
              <w:rPr>
                <w:rFonts w:ascii="宋体" w:hAnsi="宋体" w:cs="宋体"/>
                <w:bCs/>
                <w:sz w:val="24"/>
                <w:szCs w:val="24"/>
              </w:rPr>
            </w:pPr>
            <w:r>
              <w:rPr>
                <w:rFonts w:hint="eastAsia" w:ascii="宋体" w:hAnsi="宋体" w:cs="宋体"/>
                <w:bCs/>
                <w:sz w:val="24"/>
                <w:szCs w:val="24"/>
              </w:rPr>
              <w:t>境影</w:t>
            </w:r>
          </w:p>
          <w:p w14:paraId="784DFD67">
            <w:pPr>
              <w:adjustRightInd w:val="0"/>
              <w:snapToGrid w:val="0"/>
              <w:jc w:val="center"/>
              <w:rPr>
                <w:rFonts w:ascii="宋体" w:hAnsi="宋体" w:cs="宋体"/>
                <w:bCs/>
                <w:sz w:val="24"/>
                <w:szCs w:val="24"/>
              </w:rPr>
            </w:pPr>
            <w:r>
              <w:rPr>
                <w:rFonts w:hint="eastAsia" w:ascii="宋体" w:hAnsi="宋体" w:cs="宋体"/>
                <w:bCs/>
                <w:sz w:val="24"/>
                <w:szCs w:val="24"/>
              </w:rPr>
              <w:t>响和</w:t>
            </w:r>
          </w:p>
          <w:p w14:paraId="2CC75737">
            <w:pPr>
              <w:adjustRightInd w:val="0"/>
              <w:snapToGrid w:val="0"/>
              <w:jc w:val="center"/>
              <w:rPr>
                <w:rFonts w:ascii="宋体" w:hAnsi="宋体" w:cs="宋体"/>
                <w:bCs/>
                <w:sz w:val="24"/>
                <w:szCs w:val="24"/>
              </w:rPr>
            </w:pPr>
            <w:r>
              <w:rPr>
                <w:rFonts w:hint="eastAsia" w:ascii="宋体" w:hAnsi="宋体" w:cs="宋体"/>
                <w:bCs/>
                <w:sz w:val="24"/>
                <w:szCs w:val="24"/>
              </w:rPr>
              <w:t>保护</w:t>
            </w:r>
          </w:p>
          <w:p w14:paraId="7B9F0DDC">
            <w:pPr>
              <w:adjustRightInd w:val="0"/>
              <w:snapToGrid w:val="0"/>
              <w:jc w:val="center"/>
              <w:rPr>
                <w:rFonts w:ascii="宋体" w:hAnsi="宋体" w:cs="宋体"/>
                <w:bCs/>
                <w:sz w:val="24"/>
                <w:szCs w:val="24"/>
              </w:rPr>
            </w:pPr>
            <w:r>
              <w:rPr>
                <w:rFonts w:hint="eastAsia" w:ascii="宋体" w:hAnsi="宋体" w:cs="宋体"/>
                <w:bCs/>
                <w:sz w:val="24"/>
                <w:szCs w:val="24"/>
              </w:rPr>
              <w:t>措施</w:t>
            </w:r>
          </w:p>
          <w:p w14:paraId="34C1D2F8">
            <w:pPr>
              <w:adjustRightInd w:val="0"/>
              <w:snapToGrid w:val="0"/>
              <w:jc w:val="center"/>
              <w:rPr>
                <w:rFonts w:ascii="宋体" w:hAnsi="宋体" w:cs="宋体"/>
                <w:bCs/>
                <w:szCs w:val="21"/>
              </w:rPr>
            </w:pPr>
          </w:p>
          <w:p w14:paraId="0B0EF972">
            <w:pPr>
              <w:adjustRightInd w:val="0"/>
              <w:snapToGrid w:val="0"/>
              <w:jc w:val="center"/>
              <w:rPr>
                <w:rFonts w:ascii="宋体" w:hAnsi="宋体" w:cs="宋体"/>
                <w:bCs/>
                <w:szCs w:val="21"/>
              </w:rPr>
            </w:pPr>
          </w:p>
          <w:p w14:paraId="558A4D36">
            <w:pPr>
              <w:adjustRightInd w:val="0"/>
              <w:snapToGrid w:val="0"/>
              <w:jc w:val="center"/>
              <w:rPr>
                <w:rFonts w:ascii="宋体" w:hAnsi="宋体" w:cs="宋体"/>
                <w:bCs/>
                <w:szCs w:val="21"/>
              </w:rPr>
            </w:pPr>
          </w:p>
          <w:p w14:paraId="214F657C">
            <w:pPr>
              <w:adjustRightInd w:val="0"/>
              <w:snapToGrid w:val="0"/>
              <w:jc w:val="center"/>
              <w:rPr>
                <w:rFonts w:ascii="宋体" w:hAnsi="宋体" w:cs="宋体"/>
                <w:bCs/>
                <w:szCs w:val="21"/>
              </w:rPr>
            </w:pPr>
          </w:p>
          <w:p w14:paraId="44F5AC66">
            <w:pPr>
              <w:adjustRightInd w:val="0"/>
              <w:snapToGrid w:val="0"/>
              <w:jc w:val="center"/>
              <w:rPr>
                <w:rFonts w:ascii="宋体" w:hAnsi="宋体" w:cs="宋体"/>
                <w:bCs/>
                <w:szCs w:val="21"/>
              </w:rPr>
            </w:pPr>
          </w:p>
          <w:p w14:paraId="6D828EE3">
            <w:pPr>
              <w:adjustRightInd w:val="0"/>
              <w:snapToGrid w:val="0"/>
              <w:jc w:val="center"/>
              <w:rPr>
                <w:rFonts w:ascii="宋体" w:hAnsi="宋体" w:cs="宋体"/>
                <w:bCs/>
                <w:szCs w:val="21"/>
              </w:rPr>
            </w:pPr>
          </w:p>
          <w:p w14:paraId="5829A9EA">
            <w:pPr>
              <w:adjustRightInd w:val="0"/>
              <w:snapToGrid w:val="0"/>
              <w:jc w:val="center"/>
              <w:rPr>
                <w:rFonts w:ascii="宋体" w:hAnsi="宋体" w:cs="宋体"/>
                <w:bCs/>
                <w:szCs w:val="21"/>
              </w:rPr>
            </w:pPr>
          </w:p>
          <w:p w14:paraId="1F89181A">
            <w:pPr>
              <w:adjustRightInd w:val="0"/>
              <w:snapToGrid w:val="0"/>
              <w:jc w:val="center"/>
              <w:rPr>
                <w:rFonts w:ascii="宋体" w:hAnsi="宋体" w:cs="宋体"/>
                <w:bCs/>
                <w:szCs w:val="21"/>
              </w:rPr>
            </w:pPr>
          </w:p>
          <w:p w14:paraId="2F4B4D4B">
            <w:pPr>
              <w:adjustRightInd w:val="0"/>
              <w:snapToGrid w:val="0"/>
              <w:jc w:val="center"/>
              <w:rPr>
                <w:rFonts w:ascii="宋体" w:hAnsi="宋体" w:cs="宋体"/>
                <w:bCs/>
                <w:szCs w:val="21"/>
              </w:rPr>
            </w:pPr>
          </w:p>
          <w:p w14:paraId="24C47A65">
            <w:pPr>
              <w:adjustRightInd w:val="0"/>
              <w:snapToGrid w:val="0"/>
              <w:jc w:val="center"/>
              <w:rPr>
                <w:rFonts w:ascii="宋体" w:hAnsi="宋体" w:cs="宋体"/>
                <w:bCs/>
                <w:szCs w:val="21"/>
              </w:rPr>
            </w:pPr>
          </w:p>
          <w:p w14:paraId="181F5439">
            <w:pPr>
              <w:adjustRightInd w:val="0"/>
              <w:snapToGrid w:val="0"/>
              <w:jc w:val="center"/>
              <w:rPr>
                <w:rFonts w:ascii="宋体" w:hAnsi="宋体" w:cs="宋体"/>
                <w:bCs/>
                <w:szCs w:val="21"/>
              </w:rPr>
            </w:pPr>
          </w:p>
          <w:p w14:paraId="042A9CA7">
            <w:pPr>
              <w:adjustRightInd w:val="0"/>
              <w:snapToGrid w:val="0"/>
              <w:jc w:val="center"/>
              <w:rPr>
                <w:rFonts w:ascii="宋体" w:hAnsi="宋体" w:cs="宋体"/>
                <w:bCs/>
                <w:szCs w:val="21"/>
              </w:rPr>
            </w:pPr>
          </w:p>
          <w:p w14:paraId="74C0E3FE">
            <w:pPr>
              <w:adjustRightInd w:val="0"/>
              <w:snapToGrid w:val="0"/>
              <w:jc w:val="center"/>
              <w:rPr>
                <w:rFonts w:ascii="宋体" w:hAnsi="宋体" w:cs="宋体"/>
                <w:bCs/>
                <w:szCs w:val="21"/>
              </w:rPr>
            </w:pPr>
          </w:p>
          <w:p w14:paraId="1F6DA5EF">
            <w:pPr>
              <w:adjustRightInd w:val="0"/>
              <w:snapToGrid w:val="0"/>
              <w:jc w:val="center"/>
              <w:rPr>
                <w:rFonts w:ascii="宋体" w:hAnsi="宋体" w:cs="宋体"/>
                <w:bCs/>
                <w:szCs w:val="21"/>
              </w:rPr>
            </w:pPr>
          </w:p>
          <w:p w14:paraId="10063F73">
            <w:pPr>
              <w:adjustRightInd w:val="0"/>
              <w:snapToGrid w:val="0"/>
              <w:jc w:val="center"/>
              <w:rPr>
                <w:rFonts w:ascii="宋体" w:hAnsi="宋体" w:cs="宋体"/>
                <w:bCs/>
                <w:szCs w:val="21"/>
              </w:rPr>
            </w:pPr>
          </w:p>
          <w:p w14:paraId="0DA9A8EF">
            <w:pPr>
              <w:adjustRightInd w:val="0"/>
              <w:snapToGrid w:val="0"/>
              <w:jc w:val="center"/>
              <w:rPr>
                <w:rFonts w:ascii="宋体" w:hAnsi="宋体" w:cs="宋体"/>
                <w:bCs/>
                <w:szCs w:val="21"/>
              </w:rPr>
            </w:pPr>
          </w:p>
          <w:p w14:paraId="3864256F">
            <w:pPr>
              <w:adjustRightInd w:val="0"/>
              <w:snapToGrid w:val="0"/>
              <w:jc w:val="center"/>
              <w:rPr>
                <w:rFonts w:ascii="宋体" w:hAnsi="宋体" w:cs="宋体"/>
                <w:bCs/>
                <w:szCs w:val="21"/>
              </w:rPr>
            </w:pPr>
          </w:p>
          <w:p w14:paraId="46E5D47B">
            <w:pPr>
              <w:adjustRightInd w:val="0"/>
              <w:snapToGrid w:val="0"/>
              <w:jc w:val="center"/>
              <w:rPr>
                <w:rFonts w:ascii="宋体" w:hAnsi="宋体" w:cs="宋体"/>
                <w:bCs/>
                <w:szCs w:val="21"/>
              </w:rPr>
            </w:pPr>
          </w:p>
          <w:p w14:paraId="15C0FC6A">
            <w:pPr>
              <w:adjustRightInd w:val="0"/>
              <w:snapToGrid w:val="0"/>
              <w:jc w:val="center"/>
              <w:rPr>
                <w:rFonts w:ascii="宋体" w:hAnsi="宋体" w:cs="宋体"/>
                <w:bCs/>
                <w:szCs w:val="21"/>
              </w:rPr>
            </w:pPr>
          </w:p>
          <w:p w14:paraId="05A20BDF">
            <w:pPr>
              <w:adjustRightInd w:val="0"/>
              <w:snapToGrid w:val="0"/>
              <w:jc w:val="center"/>
              <w:rPr>
                <w:rFonts w:ascii="宋体" w:hAnsi="宋体" w:cs="宋体"/>
                <w:bCs/>
                <w:szCs w:val="21"/>
              </w:rPr>
            </w:pPr>
          </w:p>
          <w:p w14:paraId="16161244">
            <w:pPr>
              <w:adjustRightInd w:val="0"/>
              <w:snapToGrid w:val="0"/>
              <w:jc w:val="center"/>
              <w:rPr>
                <w:rFonts w:ascii="宋体" w:hAnsi="宋体" w:cs="宋体"/>
                <w:bCs/>
                <w:szCs w:val="21"/>
              </w:rPr>
            </w:pPr>
          </w:p>
          <w:p w14:paraId="2EA88775">
            <w:pPr>
              <w:adjustRightInd w:val="0"/>
              <w:snapToGrid w:val="0"/>
              <w:jc w:val="center"/>
              <w:rPr>
                <w:rFonts w:ascii="宋体" w:hAnsi="宋体" w:cs="宋体"/>
                <w:bCs/>
                <w:szCs w:val="21"/>
              </w:rPr>
            </w:pPr>
          </w:p>
          <w:p w14:paraId="416E03FC">
            <w:pPr>
              <w:adjustRightInd w:val="0"/>
              <w:snapToGrid w:val="0"/>
              <w:jc w:val="center"/>
              <w:rPr>
                <w:rFonts w:ascii="宋体" w:hAnsi="宋体" w:cs="宋体"/>
                <w:bCs/>
                <w:szCs w:val="21"/>
              </w:rPr>
            </w:pPr>
          </w:p>
          <w:p w14:paraId="3A8ABA7E">
            <w:pPr>
              <w:adjustRightInd w:val="0"/>
              <w:snapToGrid w:val="0"/>
              <w:jc w:val="center"/>
              <w:rPr>
                <w:rFonts w:ascii="宋体" w:hAnsi="宋体" w:cs="宋体"/>
                <w:bCs/>
                <w:szCs w:val="21"/>
              </w:rPr>
            </w:pPr>
          </w:p>
          <w:p w14:paraId="56A41DE0">
            <w:pPr>
              <w:adjustRightInd w:val="0"/>
              <w:snapToGrid w:val="0"/>
              <w:jc w:val="center"/>
              <w:rPr>
                <w:rFonts w:ascii="宋体" w:hAnsi="宋体" w:cs="宋体"/>
                <w:bCs/>
                <w:szCs w:val="21"/>
              </w:rPr>
            </w:pPr>
          </w:p>
          <w:p w14:paraId="3CBB823B">
            <w:pPr>
              <w:adjustRightInd w:val="0"/>
              <w:snapToGrid w:val="0"/>
              <w:jc w:val="center"/>
              <w:rPr>
                <w:rFonts w:ascii="宋体" w:hAnsi="宋体" w:cs="宋体"/>
                <w:bCs/>
                <w:szCs w:val="21"/>
              </w:rPr>
            </w:pPr>
          </w:p>
          <w:p w14:paraId="3F499757">
            <w:pPr>
              <w:adjustRightInd w:val="0"/>
              <w:snapToGrid w:val="0"/>
              <w:jc w:val="center"/>
              <w:rPr>
                <w:rFonts w:ascii="宋体" w:hAnsi="宋体" w:cs="宋体"/>
                <w:bCs/>
                <w:szCs w:val="21"/>
              </w:rPr>
            </w:pPr>
          </w:p>
          <w:p w14:paraId="6E9BB60C">
            <w:pPr>
              <w:adjustRightInd w:val="0"/>
              <w:snapToGrid w:val="0"/>
              <w:jc w:val="center"/>
              <w:rPr>
                <w:rFonts w:ascii="宋体" w:hAnsi="宋体" w:cs="宋体"/>
                <w:bCs/>
                <w:szCs w:val="21"/>
              </w:rPr>
            </w:pPr>
          </w:p>
          <w:p w14:paraId="4E25B089">
            <w:pPr>
              <w:adjustRightInd w:val="0"/>
              <w:snapToGrid w:val="0"/>
              <w:jc w:val="center"/>
              <w:rPr>
                <w:rFonts w:ascii="宋体" w:hAnsi="宋体" w:cs="宋体"/>
                <w:bCs/>
                <w:szCs w:val="21"/>
              </w:rPr>
            </w:pPr>
          </w:p>
          <w:p w14:paraId="2853136B">
            <w:pPr>
              <w:adjustRightInd w:val="0"/>
              <w:snapToGrid w:val="0"/>
              <w:jc w:val="center"/>
              <w:rPr>
                <w:rFonts w:ascii="宋体" w:hAnsi="宋体" w:cs="宋体"/>
                <w:bCs/>
                <w:szCs w:val="21"/>
              </w:rPr>
            </w:pPr>
          </w:p>
          <w:p w14:paraId="17528133">
            <w:pPr>
              <w:adjustRightInd w:val="0"/>
              <w:snapToGrid w:val="0"/>
              <w:jc w:val="center"/>
              <w:rPr>
                <w:rFonts w:ascii="宋体" w:hAnsi="宋体" w:cs="宋体"/>
                <w:bCs/>
                <w:szCs w:val="21"/>
              </w:rPr>
            </w:pPr>
          </w:p>
          <w:p w14:paraId="28AFDF35">
            <w:pPr>
              <w:adjustRightInd w:val="0"/>
              <w:snapToGrid w:val="0"/>
              <w:jc w:val="center"/>
              <w:rPr>
                <w:rFonts w:ascii="宋体" w:hAnsi="宋体" w:cs="宋体"/>
                <w:bCs/>
                <w:szCs w:val="21"/>
              </w:rPr>
            </w:pPr>
          </w:p>
          <w:p w14:paraId="11FC85CA">
            <w:pPr>
              <w:adjustRightInd w:val="0"/>
              <w:snapToGrid w:val="0"/>
              <w:jc w:val="center"/>
              <w:rPr>
                <w:rFonts w:ascii="宋体" w:hAnsi="宋体" w:cs="宋体"/>
                <w:bCs/>
                <w:szCs w:val="21"/>
              </w:rPr>
            </w:pPr>
          </w:p>
          <w:p w14:paraId="7CC741B8">
            <w:pPr>
              <w:adjustRightInd w:val="0"/>
              <w:snapToGrid w:val="0"/>
              <w:jc w:val="center"/>
              <w:rPr>
                <w:rFonts w:ascii="宋体" w:hAnsi="宋体" w:cs="宋体"/>
                <w:bCs/>
                <w:szCs w:val="21"/>
              </w:rPr>
            </w:pPr>
          </w:p>
          <w:p w14:paraId="6FC5D11E">
            <w:pPr>
              <w:adjustRightInd w:val="0"/>
              <w:snapToGrid w:val="0"/>
              <w:jc w:val="center"/>
              <w:rPr>
                <w:rFonts w:ascii="宋体" w:hAnsi="宋体" w:cs="宋体"/>
                <w:bCs/>
                <w:szCs w:val="21"/>
              </w:rPr>
            </w:pPr>
          </w:p>
          <w:p w14:paraId="292174EC">
            <w:pPr>
              <w:adjustRightInd w:val="0"/>
              <w:snapToGrid w:val="0"/>
              <w:jc w:val="center"/>
              <w:rPr>
                <w:rFonts w:hint="eastAsia" w:ascii="宋体" w:hAnsi="宋体" w:cs="宋体"/>
                <w:bCs/>
                <w:szCs w:val="21"/>
              </w:rPr>
            </w:pPr>
          </w:p>
          <w:p w14:paraId="4580F1EB">
            <w:pPr>
              <w:adjustRightInd w:val="0"/>
              <w:snapToGrid w:val="0"/>
              <w:jc w:val="center"/>
              <w:rPr>
                <w:rFonts w:hint="eastAsia" w:ascii="宋体" w:hAnsi="宋体" w:cs="宋体"/>
                <w:bCs/>
                <w:szCs w:val="21"/>
              </w:rPr>
            </w:pPr>
          </w:p>
          <w:p w14:paraId="3749A99B">
            <w:pPr>
              <w:adjustRightInd w:val="0"/>
              <w:snapToGrid w:val="0"/>
              <w:jc w:val="center"/>
              <w:rPr>
                <w:rFonts w:hint="eastAsia" w:ascii="宋体" w:hAnsi="宋体" w:cs="宋体"/>
                <w:bCs/>
                <w:szCs w:val="21"/>
              </w:rPr>
            </w:pPr>
          </w:p>
          <w:p w14:paraId="7469D946">
            <w:pPr>
              <w:adjustRightInd w:val="0"/>
              <w:snapToGrid w:val="0"/>
              <w:jc w:val="center"/>
              <w:rPr>
                <w:rFonts w:hint="eastAsia" w:ascii="宋体" w:hAnsi="宋体" w:cs="宋体"/>
                <w:bCs/>
                <w:szCs w:val="21"/>
              </w:rPr>
            </w:pPr>
          </w:p>
          <w:p w14:paraId="6DC84C68">
            <w:pPr>
              <w:adjustRightInd w:val="0"/>
              <w:snapToGrid w:val="0"/>
              <w:jc w:val="center"/>
              <w:rPr>
                <w:rFonts w:hint="eastAsia" w:ascii="宋体" w:hAnsi="宋体" w:cs="宋体"/>
                <w:bCs/>
                <w:szCs w:val="21"/>
              </w:rPr>
            </w:pPr>
          </w:p>
          <w:p w14:paraId="60ED68B7">
            <w:pPr>
              <w:adjustRightInd w:val="0"/>
              <w:snapToGrid w:val="0"/>
              <w:jc w:val="center"/>
              <w:rPr>
                <w:rFonts w:ascii="宋体" w:hAnsi="宋体" w:cs="宋体"/>
                <w:bCs/>
                <w:sz w:val="24"/>
                <w:szCs w:val="24"/>
              </w:rPr>
            </w:pPr>
            <w:r>
              <w:rPr>
                <w:rFonts w:hint="eastAsia" w:ascii="宋体" w:hAnsi="宋体" w:cs="宋体"/>
                <w:bCs/>
                <w:sz w:val="24"/>
                <w:szCs w:val="24"/>
              </w:rPr>
              <w:t>运营</w:t>
            </w:r>
          </w:p>
          <w:p w14:paraId="75674106">
            <w:pPr>
              <w:adjustRightInd w:val="0"/>
              <w:snapToGrid w:val="0"/>
              <w:jc w:val="center"/>
              <w:rPr>
                <w:rFonts w:ascii="宋体" w:hAnsi="宋体" w:cs="宋体"/>
                <w:bCs/>
                <w:sz w:val="24"/>
                <w:szCs w:val="24"/>
              </w:rPr>
            </w:pPr>
            <w:r>
              <w:rPr>
                <w:rFonts w:hint="eastAsia" w:ascii="宋体" w:hAnsi="宋体" w:cs="宋体"/>
                <w:bCs/>
                <w:sz w:val="24"/>
                <w:szCs w:val="24"/>
              </w:rPr>
              <w:t>期环</w:t>
            </w:r>
          </w:p>
          <w:p w14:paraId="3E82395A">
            <w:pPr>
              <w:adjustRightInd w:val="0"/>
              <w:snapToGrid w:val="0"/>
              <w:jc w:val="center"/>
              <w:rPr>
                <w:rFonts w:ascii="宋体" w:hAnsi="宋体" w:cs="宋体"/>
                <w:bCs/>
                <w:sz w:val="24"/>
                <w:szCs w:val="24"/>
              </w:rPr>
            </w:pPr>
            <w:r>
              <w:rPr>
                <w:rFonts w:hint="eastAsia" w:ascii="宋体" w:hAnsi="宋体" w:cs="宋体"/>
                <w:bCs/>
                <w:sz w:val="24"/>
                <w:szCs w:val="24"/>
              </w:rPr>
              <w:t>境影</w:t>
            </w:r>
          </w:p>
          <w:p w14:paraId="30B73E61">
            <w:pPr>
              <w:adjustRightInd w:val="0"/>
              <w:snapToGrid w:val="0"/>
              <w:jc w:val="center"/>
              <w:rPr>
                <w:rFonts w:ascii="宋体" w:hAnsi="宋体" w:cs="宋体"/>
                <w:bCs/>
                <w:sz w:val="24"/>
                <w:szCs w:val="24"/>
              </w:rPr>
            </w:pPr>
            <w:r>
              <w:rPr>
                <w:rFonts w:hint="eastAsia" w:ascii="宋体" w:hAnsi="宋体" w:cs="宋体"/>
                <w:bCs/>
                <w:sz w:val="24"/>
                <w:szCs w:val="24"/>
              </w:rPr>
              <w:t>响和</w:t>
            </w:r>
          </w:p>
          <w:p w14:paraId="4B2A4771">
            <w:pPr>
              <w:adjustRightInd w:val="0"/>
              <w:snapToGrid w:val="0"/>
              <w:jc w:val="center"/>
              <w:rPr>
                <w:rFonts w:ascii="宋体" w:hAnsi="宋体" w:cs="宋体"/>
                <w:bCs/>
                <w:sz w:val="24"/>
                <w:szCs w:val="24"/>
              </w:rPr>
            </w:pPr>
            <w:r>
              <w:rPr>
                <w:rFonts w:hint="eastAsia" w:ascii="宋体" w:hAnsi="宋体" w:cs="宋体"/>
                <w:bCs/>
                <w:sz w:val="24"/>
                <w:szCs w:val="24"/>
              </w:rPr>
              <w:t>保护</w:t>
            </w:r>
          </w:p>
          <w:p w14:paraId="78D16402">
            <w:pPr>
              <w:adjustRightInd w:val="0"/>
              <w:snapToGrid w:val="0"/>
              <w:jc w:val="center"/>
              <w:rPr>
                <w:rFonts w:ascii="宋体" w:hAnsi="宋体" w:cs="宋体"/>
                <w:bCs/>
                <w:sz w:val="24"/>
                <w:szCs w:val="24"/>
              </w:rPr>
            </w:pPr>
            <w:r>
              <w:rPr>
                <w:rFonts w:hint="eastAsia" w:ascii="宋体" w:hAnsi="宋体" w:cs="宋体"/>
                <w:bCs/>
                <w:sz w:val="24"/>
                <w:szCs w:val="24"/>
              </w:rPr>
              <w:t>措施</w:t>
            </w:r>
          </w:p>
          <w:p w14:paraId="23AAFB13">
            <w:pPr>
              <w:adjustRightInd w:val="0"/>
              <w:snapToGrid w:val="0"/>
              <w:jc w:val="center"/>
              <w:rPr>
                <w:rFonts w:ascii="宋体" w:hAnsi="宋体" w:cs="宋体"/>
                <w:bCs/>
                <w:szCs w:val="21"/>
              </w:rPr>
            </w:pPr>
          </w:p>
          <w:p w14:paraId="00B7071C">
            <w:pPr>
              <w:adjustRightInd w:val="0"/>
              <w:snapToGrid w:val="0"/>
              <w:jc w:val="center"/>
              <w:rPr>
                <w:rFonts w:ascii="宋体" w:hAnsi="宋体" w:cs="宋体"/>
                <w:bCs/>
                <w:szCs w:val="21"/>
              </w:rPr>
            </w:pPr>
          </w:p>
          <w:p w14:paraId="2E48CCC4">
            <w:pPr>
              <w:adjustRightInd w:val="0"/>
              <w:snapToGrid w:val="0"/>
              <w:jc w:val="center"/>
              <w:rPr>
                <w:rFonts w:ascii="宋体" w:hAnsi="宋体" w:cs="宋体"/>
                <w:bCs/>
                <w:szCs w:val="21"/>
              </w:rPr>
            </w:pPr>
          </w:p>
          <w:p w14:paraId="30A1CFE7">
            <w:pPr>
              <w:adjustRightInd w:val="0"/>
              <w:snapToGrid w:val="0"/>
              <w:jc w:val="center"/>
              <w:rPr>
                <w:rFonts w:ascii="宋体" w:hAnsi="宋体" w:cs="宋体"/>
                <w:bCs/>
                <w:szCs w:val="21"/>
              </w:rPr>
            </w:pPr>
          </w:p>
          <w:p w14:paraId="44FBF881">
            <w:pPr>
              <w:adjustRightInd w:val="0"/>
              <w:snapToGrid w:val="0"/>
              <w:jc w:val="center"/>
              <w:rPr>
                <w:rFonts w:ascii="宋体" w:hAnsi="宋体" w:cs="宋体"/>
                <w:bCs/>
                <w:szCs w:val="21"/>
              </w:rPr>
            </w:pPr>
          </w:p>
          <w:p w14:paraId="113D8362">
            <w:pPr>
              <w:adjustRightInd w:val="0"/>
              <w:snapToGrid w:val="0"/>
              <w:jc w:val="center"/>
              <w:rPr>
                <w:rFonts w:ascii="宋体" w:hAnsi="宋体" w:cs="宋体"/>
                <w:bCs/>
                <w:szCs w:val="21"/>
              </w:rPr>
            </w:pPr>
          </w:p>
          <w:p w14:paraId="6306D7A3">
            <w:pPr>
              <w:adjustRightInd w:val="0"/>
              <w:snapToGrid w:val="0"/>
              <w:jc w:val="center"/>
              <w:rPr>
                <w:rFonts w:ascii="宋体" w:hAnsi="宋体" w:cs="宋体"/>
                <w:bCs/>
                <w:szCs w:val="21"/>
              </w:rPr>
            </w:pPr>
          </w:p>
          <w:p w14:paraId="1DDE5D92">
            <w:pPr>
              <w:adjustRightInd w:val="0"/>
              <w:snapToGrid w:val="0"/>
              <w:jc w:val="center"/>
              <w:rPr>
                <w:rFonts w:ascii="宋体" w:hAnsi="宋体" w:cs="宋体"/>
                <w:bCs/>
                <w:szCs w:val="21"/>
              </w:rPr>
            </w:pPr>
          </w:p>
          <w:p w14:paraId="38476A89">
            <w:pPr>
              <w:adjustRightInd w:val="0"/>
              <w:snapToGrid w:val="0"/>
              <w:jc w:val="center"/>
              <w:rPr>
                <w:rFonts w:ascii="宋体" w:hAnsi="宋体" w:cs="宋体"/>
                <w:bCs/>
                <w:szCs w:val="21"/>
              </w:rPr>
            </w:pPr>
          </w:p>
          <w:p w14:paraId="6FFEECA3">
            <w:pPr>
              <w:adjustRightInd w:val="0"/>
              <w:snapToGrid w:val="0"/>
              <w:jc w:val="center"/>
              <w:rPr>
                <w:rFonts w:ascii="宋体" w:hAnsi="宋体" w:cs="宋体"/>
                <w:bCs/>
                <w:szCs w:val="21"/>
              </w:rPr>
            </w:pPr>
          </w:p>
          <w:p w14:paraId="704CC5A3">
            <w:pPr>
              <w:adjustRightInd w:val="0"/>
              <w:snapToGrid w:val="0"/>
              <w:jc w:val="center"/>
              <w:rPr>
                <w:rFonts w:ascii="宋体" w:hAnsi="宋体" w:cs="宋体"/>
                <w:bCs/>
                <w:szCs w:val="21"/>
              </w:rPr>
            </w:pPr>
          </w:p>
          <w:p w14:paraId="1CDD60CF">
            <w:pPr>
              <w:adjustRightInd w:val="0"/>
              <w:snapToGrid w:val="0"/>
              <w:jc w:val="center"/>
              <w:rPr>
                <w:rFonts w:ascii="宋体" w:hAnsi="宋体" w:cs="宋体"/>
                <w:bCs/>
                <w:szCs w:val="21"/>
              </w:rPr>
            </w:pPr>
          </w:p>
          <w:p w14:paraId="5335E686">
            <w:pPr>
              <w:adjustRightInd w:val="0"/>
              <w:snapToGrid w:val="0"/>
              <w:jc w:val="center"/>
              <w:rPr>
                <w:rFonts w:ascii="宋体" w:hAnsi="宋体" w:cs="宋体"/>
                <w:bCs/>
                <w:szCs w:val="21"/>
              </w:rPr>
            </w:pPr>
          </w:p>
          <w:p w14:paraId="79975484">
            <w:pPr>
              <w:adjustRightInd w:val="0"/>
              <w:snapToGrid w:val="0"/>
              <w:jc w:val="center"/>
              <w:rPr>
                <w:rFonts w:ascii="宋体" w:hAnsi="宋体" w:cs="宋体"/>
                <w:bCs/>
                <w:szCs w:val="21"/>
              </w:rPr>
            </w:pPr>
          </w:p>
          <w:p w14:paraId="0F29543A">
            <w:pPr>
              <w:adjustRightInd w:val="0"/>
              <w:snapToGrid w:val="0"/>
              <w:jc w:val="center"/>
              <w:rPr>
                <w:rFonts w:ascii="宋体" w:hAnsi="宋体" w:cs="宋体"/>
                <w:bCs/>
                <w:szCs w:val="21"/>
              </w:rPr>
            </w:pPr>
          </w:p>
          <w:p w14:paraId="521894BF">
            <w:pPr>
              <w:adjustRightInd w:val="0"/>
              <w:snapToGrid w:val="0"/>
              <w:jc w:val="center"/>
              <w:rPr>
                <w:rFonts w:ascii="宋体" w:hAnsi="宋体" w:cs="宋体"/>
                <w:bCs/>
                <w:szCs w:val="21"/>
              </w:rPr>
            </w:pPr>
          </w:p>
          <w:p w14:paraId="6DE815F1">
            <w:pPr>
              <w:adjustRightInd w:val="0"/>
              <w:snapToGrid w:val="0"/>
              <w:jc w:val="center"/>
              <w:rPr>
                <w:rFonts w:ascii="宋体" w:hAnsi="宋体" w:cs="宋体"/>
                <w:bCs/>
                <w:szCs w:val="21"/>
              </w:rPr>
            </w:pPr>
          </w:p>
          <w:p w14:paraId="12524278">
            <w:pPr>
              <w:adjustRightInd w:val="0"/>
              <w:snapToGrid w:val="0"/>
              <w:jc w:val="center"/>
              <w:rPr>
                <w:rFonts w:ascii="宋体" w:hAnsi="宋体" w:cs="宋体"/>
                <w:bCs/>
                <w:szCs w:val="21"/>
              </w:rPr>
            </w:pPr>
          </w:p>
          <w:p w14:paraId="1186DC74">
            <w:pPr>
              <w:adjustRightInd w:val="0"/>
              <w:snapToGrid w:val="0"/>
              <w:jc w:val="center"/>
              <w:rPr>
                <w:rFonts w:ascii="宋体" w:hAnsi="宋体" w:cs="宋体"/>
                <w:bCs/>
                <w:szCs w:val="21"/>
              </w:rPr>
            </w:pPr>
          </w:p>
          <w:p w14:paraId="5922B473">
            <w:pPr>
              <w:adjustRightInd w:val="0"/>
              <w:snapToGrid w:val="0"/>
              <w:jc w:val="center"/>
              <w:rPr>
                <w:rFonts w:ascii="宋体" w:hAnsi="宋体" w:cs="宋体"/>
                <w:bCs/>
                <w:szCs w:val="21"/>
              </w:rPr>
            </w:pPr>
          </w:p>
          <w:p w14:paraId="10C8D1B1">
            <w:pPr>
              <w:adjustRightInd w:val="0"/>
              <w:snapToGrid w:val="0"/>
              <w:jc w:val="center"/>
              <w:rPr>
                <w:rFonts w:ascii="宋体" w:hAnsi="宋体" w:cs="宋体"/>
                <w:bCs/>
                <w:szCs w:val="21"/>
              </w:rPr>
            </w:pPr>
          </w:p>
          <w:p w14:paraId="152FCAD8">
            <w:pPr>
              <w:adjustRightInd w:val="0"/>
              <w:snapToGrid w:val="0"/>
              <w:jc w:val="center"/>
              <w:rPr>
                <w:rFonts w:ascii="宋体" w:hAnsi="宋体" w:cs="宋体"/>
                <w:bCs/>
                <w:szCs w:val="21"/>
              </w:rPr>
            </w:pPr>
          </w:p>
          <w:p w14:paraId="39D93D8F">
            <w:pPr>
              <w:adjustRightInd w:val="0"/>
              <w:snapToGrid w:val="0"/>
              <w:jc w:val="center"/>
              <w:rPr>
                <w:rFonts w:ascii="宋体" w:hAnsi="宋体" w:cs="宋体"/>
                <w:bCs/>
                <w:szCs w:val="21"/>
              </w:rPr>
            </w:pPr>
          </w:p>
          <w:p w14:paraId="3EE1AA68">
            <w:pPr>
              <w:adjustRightInd w:val="0"/>
              <w:snapToGrid w:val="0"/>
              <w:jc w:val="center"/>
              <w:rPr>
                <w:rFonts w:ascii="宋体" w:hAnsi="宋体" w:cs="宋体"/>
                <w:bCs/>
                <w:szCs w:val="21"/>
              </w:rPr>
            </w:pPr>
          </w:p>
          <w:p w14:paraId="42AD16CB">
            <w:pPr>
              <w:adjustRightInd w:val="0"/>
              <w:snapToGrid w:val="0"/>
              <w:jc w:val="center"/>
              <w:rPr>
                <w:rFonts w:ascii="宋体" w:hAnsi="宋体" w:cs="宋体"/>
                <w:bCs/>
                <w:szCs w:val="21"/>
              </w:rPr>
            </w:pPr>
          </w:p>
          <w:p w14:paraId="62353FE2">
            <w:pPr>
              <w:adjustRightInd w:val="0"/>
              <w:snapToGrid w:val="0"/>
              <w:jc w:val="center"/>
              <w:rPr>
                <w:rFonts w:ascii="宋体" w:hAnsi="宋体" w:cs="宋体"/>
                <w:bCs/>
                <w:szCs w:val="21"/>
              </w:rPr>
            </w:pPr>
          </w:p>
          <w:p w14:paraId="598A75C6">
            <w:pPr>
              <w:adjustRightInd w:val="0"/>
              <w:snapToGrid w:val="0"/>
              <w:jc w:val="center"/>
              <w:rPr>
                <w:rFonts w:ascii="宋体" w:hAnsi="宋体" w:cs="宋体"/>
                <w:bCs/>
                <w:szCs w:val="21"/>
              </w:rPr>
            </w:pPr>
          </w:p>
          <w:p w14:paraId="786E71CE">
            <w:pPr>
              <w:adjustRightInd w:val="0"/>
              <w:snapToGrid w:val="0"/>
              <w:jc w:val="center"/>
              <w:rPr>
                <w:rFonts w:ascii="宋体" w:hAnsi="宋体" w:cs="宋体"/>
                <w:bCs/>
                <w:szCs w:val="21"/>
              </w:rPr>
            </w:pPr>
          </w:p>
          <w:p w14:paraId="4AFD4005">
            <w:pPr>
              <w:adjustRightInd w:val="0"/>
              <w:snapToGrid w:val="0"/>
              <w:jc w:val="center"/>
              <w:rPr>
                <w:rFonts w:ascii="宋体" w:hAnsi="宋体" w:cs="宋体"/>
                <w:bCs/>
                <w:szCs w:val="21"/>
              </w:rPr>
            </w:pPr>
          </w:p>
          <w:p w14:paraId="4C0DEABC">
            <w:pPr>
              <w:adjustRightInd w:val="0"/>
              <w:snapToGrid w:val="0"/>
              <w:jc w:val="center"/>
              <w:rPr>
                <w:rFonts w:ascii="宋体" w:hAnsi="宋体" w:cs="宋体"/>
                <w:bCs/>
                <w:szCs w:val="21"/>
              </w:rPr>
            </w:pPr>
          </w:p>
          <w:p w14:paraId="51C7ACD6">
            <w:pPr>
              <w:adjustRightInd w:val="0"/>
              <w:snapToGrid w:val="0"/>
              <w:jc w:val="center"/>
              <w:rPr>
                <w:rFonts w:ascii="宋体" w:hAnsi="宋体" w:cs="宋体"/>
                <w:bCs/>
                <w:szCs w:val="21"/>
              </w:rPr>
            </w:pPr>
          </w:p>
          <w:p w14:paraId="4B845817">
            <w:pPr>
              <w:adjustRightInd w:val="0"/>
              <w:snapToGrid w:val="0"/>
              <w:jc w:val="center"/>
              <w:rPr>
                <w:rFonts w:ascii="宋体" w:hAnsi="宋体" w:cs="宋体"/>
                <w:bCs/>
                <w:szCs w:val="21"/>
              </w:rPr>
            </w:pPr>
          </w:p>
          <w:p w14:paraId="03D4A737">
            <w:pPr>
              <w:adjustRightInd w:val="0"/>
              <w:snapToGrid w:val="0"/>
              <w:jc w:val="center"/>
              <w:rPr>
                <w:rFonts w:ascii="宋体" w:hAnsi="宋体" w:cs="宋体"/>
                <w:bCs/>
                <w:szCs w:val="21"/>
              </w:rPr>
            </w:pPr>
          </w:p>
          <w:p w14:paraId="068A1FFF">
            <w:pPr>
              <w:adjustRightInd w:val="0"/>
              <w:snapToGrid w:val="0"/>
              <w:jc w:val="center"/>
              <w:rPr>
                <w:rFonts w:ascii="宋体" w:hAnsi="宋体" w:cs="宋体"/>
                <w:bCs/>
                <w:szCs w:val="21"/>
              </w:rPr>
            </w:pPr>
          </w:p>
          <w:p w14:paraId="1D051855">
            <w:pPr>
              <w:adjustRightInd w:val="0"/>
              <w:snapToGrid w:val="0"/>
              <w:jc w:val="center"/>
              <w:rPr>
                <w:rFonts w:ascii="宋体" w:hAnsi="宋体" w:cs="宋体"/>
                <w:bCs/>
                <w:szCs w:val="21"/>
              </w:rPr>
            </w:pPr>
          </w:p>
          <w:p w14:paraId="7874E416">
            <w:pPr>
              <w:adjustRightInd w:val="0"/>
              <w:snapToGrid w:val="0"/>
              <w:jc w:val="center"/>
              <w:rPr>
                <w:rFonts w:ascii="宋体" w:hAnsi="宋体" w:cs="宋体"/>
                <w:bCs/>
                <w:szCs w:val="21"/>
              </w:rPr>
            </w:pPr>
          </w:p>
          <w:p w14:paraId="37F85056">
            <w:pPr>
              <w:adjustRightInd w:val="0"/>
              <w:snapToGrid w:val="0"/>
              <w:jc w:val="center"/>
              <w:rPr>
                <w:rFonts w:ascii="宋体" w:hAnsi="宋体" w:cs="宋体"/>
                <w:bCs/>
                <w:szCs w:val="21"/>
              </w:rPr>
            </w:pPr>
          </w:p>
          <w:p w14:paraId="63B21D44">
            <w:pPr>
              <w:adjustRightInd w:val="0"/>
              <w:snapToGrid w:val="0"/>
              <w:jc w:val="center"/>
              <w:rPr>
                <w:rFonts w:ascii="宋体" w:hAnsi="宋体" w:cs="宋体"/>
                <w:bCs/>
                <w:szCs w:val="21"/>
              </w:rPr>
            </w:pPr>
          </w:p>
          <w:p w14:paraId="55C3EB4E">
            <w:pPr>
              <w:adjustRightInd w:val="0"/>
              <w:snapToGrid w:val="0"/>
              <w:jc w:val="center"/>
              <w:rPr>
                <w:rFonts w:ascii="宋体" w:hAnsi="宋体" w:cs="宋体"/>
                <w:bCs/>
                <w:szCs w:val="21"/>
              </w:rPr>
            </w:pPr>
          </w:p>
          <w:p w14:paraId="46CD99C9">
            <w:pPr>
              <w:adjustRightInd w:val="0"/>
              <w:snapToGrid w:val="0"/>
              <w:jc w:val="center"/>
              <w:rPr>
                <w:rFonts w:hint="eastAsia" w:ascii="宋体" w:hAnsi="宋体" w:cs="宋体"/>
                <w:bCs/>
                <w:szCs w:val="21"/>
              </w:rPr>
            </w:pPr>
          </w:p>
          <w:p w14:paraId="53530116">
            <w:pPr>
              <w:adjustRightInd w:val="0"/>
              <w:snapToGrid w:val="0"/>
              <w:jc w:val="center"/>
              <w:rPr>
                <w:rFonts w:hint="eastAsia" w:ascii="宋体" w:hAnsi="宋体" w:cs="宋体"/>
                <w:bCs/>
                <w:szCs w:val="21"/>
              </w:rPr>
            </w:pPr>
          </w:p>
          <w:p w14:paraId="40A76047">
            <w:pPr>
              <w:adjustRightInd w:val="0"/>
              <w:snapToGrid w:val="0"/>
              <w:jc w:val="center"/>
              <w:rPr>
                <w:rFonts w:ascii="宋体" w:hAnsi="宋体" w:cs="宋体"/>
                <w:bCs/>
                <w:sz w:val="24"/>
                <w:szCs w:val="24"/>
              </w:rPr>
            </w:pPr>
            <w:r>
              <w:rPr>
                <w:rFonts w:hint="eastAsia" w:ascii="宋体" w:hAnsi="宋体" w:cs="宋体"/>
                <w:bCs/>
                <w:sz w:val="24"/>
                <w:szCs w:val="24"/>
              </w:rPr>
              <w:t>运营</w:t>
            </w:r>
          </w:p>
          <w:p w14:paraId="173A83FA">
            <w:pPr>
              <w:adjustRightInd w:val="0"/>
              <w:snapToGrid w:val="0"/>
              <w:jc w:val="center"/>
              <w:rPr>
                <w:rFonts w:ascii="宋体" w:hAnsi="宋体" w:cs="宋体"/>
                <w:bCs/>
                <w:sz w:val="24"/>
                <w:szCs w:val="24"/>
              </w:rPr>
            </w:pPr>
            <w:r>
              <w:rPr>
                <w:rFonts w:hint="eastAsia" w:ascii="宋体" w:hAnsi="宋体" w:cs="宋体"/>
                <w:bCs/>
                <w:sz w:val="24"/>
                <w:szCs w:val="24"/>
              </w:rPr>
              <w:t>期环</w:t>
            </w:r>
          </w:p>
          <w:p w14:paraId="6443E004">
            <w:pPr>
              <w:adjustRightInd w:val="0"/>
              <w:snapToGrid w:val="0"/>
              <w:jc w:val="center"/>
              <w:rPr>
                <w:rFonts w:ascii="宋体" w:hAnsi="宋体" w:cs="宋体"/>
                <w:bCs/>
                <w:sz w:val="24"/>
                <w:szCs w:val="24"/>
              </w:rPr>
            </w:pPr>
            <w:r>
              <w:rPr>
                <w:rFonts w:hint="eastAsia" w:ascii="宋体" w:hAnsi="宋体" w:cs="宋体"/>
                <w:bCs/>
                <w:sz w:val="24"/>
                <w:szCs w:val="24"/>
              </w:rPr>
              <w:t>境影</w:t>
            </w:r>
          </w:p>
          <w:p w14:paraId="6927B2EB">
            <w:pPr>
              <w:adjustRightInd w:val="0"/>
              <w:snapToGrid w:val="0"/>
              <w:jc w:val="center"/>
              <w:rPr>
                <w:rFonts w:ascii="宋体" w:hAnsi="宋体" w:cs="宋体"/>
                <w:bCs/>
                <w:sz w:val="24"/>
                <w:szCs w:val="24"/>
              </w:rPr>
            </w:pPr>
            <w:r>
              <w:rPr>
                <w:rFonts w:hint="eastAsia" w:ascii="宋体" w:hAnsi="宋体" w:cs="宋体"/>
                <w:bCs/>
                <w:sz w:val="24"/>
                <w:szCs w:val="24"/>
              </w:rPr>
              <w:t>响和</w:t>
            </w:r>
          </w:p>
          <w:p w14:paraId="2D962774">
            <w:pPr>
              <w:adjustRightInd w:val="0"/>
              <w:snapToGrid w:val="0"/>
              <w:jc w:val="center"/>
              <w:rPr>
                <w:rFonts w:ascii="宋体" w:hAnsi="宋体" w:cs="宋体"/>
                <w:bCs/>
                <w:sz w:val="24"/>
                <w:szCs w:val="24"/>
              </w:rPr>
            </w:pPr>
            <w:r>
              <w:rPr>
                <w:rFonts w:hint="eastAsia" w:ascii="宋体" w:hAnsi="宋体" w:cs="宋体"/>
                <w:bCs/>
                <w:sz w:val="24"/>
                <w:szCs w:val="24"/>
              </w:rPr>
              <w:t>保护</w:t>
            </w:r>
          </w:p>
          <w:p w14:paraId="03F23557">
            <w:pPr>
              <w:adjustRightInd w:val="0"/>
              <w:snapToGrid w:val="0"/>
              <w:jc w:val="center"/>
              <w:rPr>
                <w:rFonts w:ascii="宋体" w:hAnsi="宋体" w:cs="宋体"/>
                <w:bCs/>
                <w:sz w:val="24"/>
                <w:szCs w:val="24"/>
              </w:rPr>
            </w:pPr>
            <w:r>
              <w:rPr>
                <w:rFonts w:hint="eastAsia" w:ascii="宋体" w:hAnsi="宋体" w:cs="宋体"/>
                <w:bCs/>
                <w:sz w:val="24"/>
                <w:szCs w:val="24"/>
              </w:rPr>
              <w:t>措施</w:t>
            </w:r>
          </w:p>
          <w:p w14:paraId="14F25226">
            <w:pPr>
              <w:adjustRightInd w:val="0"/>
              <w:snapToGrid w:val="0"/>
              <w:jc w:val="center"/>
              <w:rPr>
                <w:rFonts w:ascii="宋体" w:hAnsi="宋体" w:cs="宋体"/>
                <w:bCs/>
                <w:szCs w:val="21"/>
              </w:rPr>
            </w:pPr>
          </w:p>
          <w:p w14:paraId="75F656E8">
            <w:pPr>
              <w:adjustRightInd w:val="0"/>
              <w:snapToGrid w:val="0"/>
              <w:jc w:val="center"/>
              <w:rPr>
                <w:rFonts w:ascii="宋体" w:hAnsi="宋体" w:cs="宋体"/>
                <w:bCs/>
                <w:szCs w:val="21"/>
              </w:rPr>
            </w:pPr>
          </w:p>
          <w:p w14:paraId="370DFF64">
            <w:pPr>
              <w:adjustRightInd w:val="0"/>
              <w:snapToGrid w:val="0"/>
              <w:jc w:val="center"/>
              <w:rPr>
                <w:rFonts w:ascii="宋体" w:hAnsi="宋体" w:cs="宋体"/>
                <w:bCs/>
                <w:szCs w:val="21"/>
              </w:rPr>
            </w:pPr>
          </w:p>
          <w:p w14:paraId="48BE8810">
            <w:pPr>
              <w:adjustRightInd w:val="0"/>
              <w:snapToGrid w:val="0"/>
              <w:jc w:val="center"/>
              <w:rPr>
                <w:rFonts w:ascii="宋体" w:hAnsi="宋体" w:cs="宋体"/>
                <w:bCs/>
                <w:szCs w:val="21"/>
              </w:rPr>
            </w:pPr>
          </w:p>
          <w:p w14:paraId="6E3DB8EF">
            <w:pPr>
              <w:adjustRightInd w:val="0"/>
              <w:snapToGrid w:val="0"/>
              <w:jc w:val="center"/>
              <w:rPr>
                <w:rFonts w:ascii="宋体" w:hAnsi="宋体" w:cs="宋体"/>
                <w:bCs/>
                <w:szCs w:val="21"/>
              </w:rPr>
            </w:pPr>
          </w:p>
          <w:p w14:paraId="038CC888">
            <w:pPr>
              <w:adjustRightInd w:val="0"/>
              <w:snapToGrid w:val="0"/>
              <w:jc w:val="center"/>
              <w:rPr>
                <w:rFonts w:ascii="宋体" w:hAnsi="宋体" w:cs="宋体"/>
                <w:bCs/>
                <w:szCs w:val="21"/>
              </w:rPr>
            </w:pPr>
          </w:p>
          <w:p w14:paraId="5B91B3C1">
            <w:pPr>
              <w:adjustRightInd w:val="0"/>
              <w:snapToGrid w:val="0"/>
              <w:jc w:val="center"/>
              <w:rPr>
                <w:rFonts w:ascii="宋体" w:hAnsi="宋体" w:cs="宋体"/>
                <w:bCs/>
                <w:szCs w:val="21"/>
              </w:rPr>
            </w:pPr>
          </w:p>
          <w:p w14:paraId="3FBBC2C4">
            <w:pPr>
              <w:adjustRightInd w:val="0"/>
              <w:snapToGrid w:val="0"/>
              <w:jc w:val="center"/>
              <w:rPr>
                <w:rFonts w:ascii="宋体" w:hAnsi="宋体" w:cs="宋体"/>
                <w:bCs/>
                <w:szCs w:val="21"/>
              </w:rPr>
            </w:pPr>
          </w:p>
          <w:p w14:paraId="01E540F1">
            <w:pPr>
              <w:adjustRightInd w:val="0"/>
              <w:snapToGrid w:val="0"/>
              <w:jc w:val="center"/>
              <w:rPr>
                <w:rFonts w:ascii="宋体" w:hAnsi="宋体" w:cs="宋体"/>
                <w:bCs/>
                <w:szCs w:val="21"/>
              </w:rPr>
            </w:pPr>
          </w:p>
          <w:p w14:paraId="0121D204">
            <w:pPr>
              <w:adjustRightInd w:val="0"/>
              <w:snapToGrid w:val="0"/>
              <w:jc w:val="center"/>
              <w:rPr>
                <w:rFonts w:ascii="宋体" w:hAnsi="宋体" w:cs="宋体"/>
                <w:bCs/>
                <w:szCs w:val="21"/>
              </w:rPr>
            </w:pPr>
          </w:p>
          <w:p w14:paraId="35FACB1D">
            <w:pPr>
              <w:adjustRightInd w:val="0"/>
              <w:snapToGrid w:val="0"/>
              <w:jc w:val="center"/>
              <w:rPr>
                <w:rFonts w:ascii="宋体" w:hAnsi="宋体" w:cs="宋体"/>
                <w:bCs/>
                <w:szCs w:val="21"/>
              </w:rPr>
            </w:pPr>
          </w:p>
          <w:p w14:paraId="6572DBA1">
            <w:pPr>
              <w:adjustRightInd w:val="0"/>
              <w:snapToGrid w:val="0"/>
              <w:jc w:val="center"/>
              <w:rPr>
                <w:rFonts w:ascii="宋体" w:hAnsi="宋体" w:cs="宋体"/>
                <w:bCs/>
                <w:szCs w:val="21"/>
              </w:rPr>
            </w:pPr>
          </w:p>
          <w:p w14:paraId="079CF567">
            <w:pPr>
              <w:adjustRightInd w:val="0"/>
              <w:snapToGrid w:val="0"/>
              <w:jc w:val="center"/>
              <w:rPr>
                <w:rFonts w:ascii="宋体" w:hAnsi="宋体" w:cs="宋体"/>
                <w:bCs/>
                <w:szCs w:val="21"/>
              </w:rPr>
            </w:pPr>
          </w:p>
          <w:p w14:paraId="3B70774B">
            <w:pPr>
              <w:adjustRightInd w:val="0"/>
              <w:snapToGrid w:val="0"/>
              <w:jc w:val="center"/>
              <w:rPr>
                <w:rFonts w:ascii="宋体" w:hAnsi="宋体" w:cs="宋体"/>
                <w:bCs/>
                <w:szCs w:val="21"/>
              </w:rPr>
            </w:pPr>
          </w:p>
          <w:p w14:paraId="65331109">
            <w:pPr>
              <w:adjustRightInd w:val="0"/>
              <w:snapToGrid w:val="0"/>
              <w:jc w:val="center"/>
              <w:rPr>
                <w:rFonts w:ascii="宋体" w:hAnsi="宋体" w:cs="宋体"/>
                <w:bCs/>
                <w:szCs w:val="21"/>
              </w:rPr>
            </w:pPr>
          </w:p>
          <w:p w14:paraId="71A2A98E">
            <w:pPr>
              <w:adjustRightInd w:val="0"/>
              <w:snapToGrid w:val="0"/>
              <w:jc w:val="center"/>
              <w:rPr>
                <w:rFonts w:ascii="宋体" w:hAnsi="宋体" w:cs="宋体"/>
                <w:bCs/>
                <w:szCs w:val="21"/>
              </w:rPr>
            </w:pPr>
          </w:p>
          <w:p w14:paraId="53D5D2A6">
            <w:pPr>
              <w:adjustRightInd w:val="0"/>
              <w:snapToGrid w:val="0"/>
              <w:jc w:val="center"/>
              <w:rPr>
                <w:rFonts w:ascii="宋体" w:hAnsi="宋体" w:cs="宋体"/>
                <w:bCs/>
                <w:szCs w:val="21"/>
              </w:rPr>
            </w:pPr>
          </w:p>
          <w:p w14:paraId="775D8142">
            <w:pPr>
              <w:adjustRightInd w:val="0"/>
              <w:snapToGrid w:val="0"/>
              <w:jc w:val="center"/>
              <w:rPr>
                <w:rFonts w:ascii="宋体" w:hAnsi="宋体" w:cs="宋体"/>
                <w:bCs/>
                <w:szCs w:val="21"/>
              </w:rPr>
            </w:pPr>
          </w:p>
          <w:p w14:paraId="376C22BC">
            <w:pPr>
              <w:adjustRightInd w:val="0"/>
              <w:snapToGrid w:val="0"/>
              <w:jc w:val="center"/>
              <w:rPr>
                <w:rFonts w:ascii="宋体" w:hAnsi="宋体" w:cs="宋体"/>
                <w:bCs/>
                <w:szCs w:val="21"/>
              </w:rPr>
            </w:pPr>
          </w:p>
          <w:p w14:paraId="0E5E56AC">
            <w:pPr>
              <w:adjustRightInd w:val="0"/>
              <w:snapToGrid w:val="0"/>
              <w:jc w:val="center"/>
              <w:rPr>
                <w:rFonts w:ascii="宋体" w:hAnsi="宋体" w:cs="宋体"/>
                <w:bCs/>
                <w:szCs w:val="21"/>
              </w:rPr>
            </w:pPr>
          </w:p>
          <w:p w14:paraId="7F17B0CD">
            <w:pPr>
              <w:adjustRightInd w:val="0"/>
              <w:snapToGrid w:val="0"/>
              <w:jc w:val="center"/>
              <w:rPr>
                <w:rFonts w:ascii="宋体" w:hAnsi="宋体" w:cs="宋体"/>
                <w:bCs/>
                <w:szCs w:val="21"/>
              </w:rPr>
            </w:pPr>
          </w:p>
          <w:p w14:paraId="39162968">
            <w:pPr>
              <w:adjustRightInd w:val="0"/>
              <w:snapToGrid w:val="0"/>
              <w:jc w:val="center"/>
              <w:rPr>
                <w:rFonts w:ascii="宋体" w:hAnsi="宋体" w:cs="宋体"/>
                <w:bCs/>
                <w:szCs w:val="21"/>
              </w:rPr>
            </w:pPr>
          </w:p>
          <w:p w14:paraId="12D2468B">
            <w:pPr>
              <w:adjustRightInd w:val="0"/>
              <w:snapToGrid w:val="0"/>
              <w:jc w:val="center"/>
              <w:rPr>
                <w:rFonts w:ascii="宋体" w:hAnsi="宋体" w:cs="宋体"/>
                <w:bCs/>
                <w:szCs w:val="21"/>
              </w:rPr>
            </w:pPr>
          </w:p>
          <w:p w14:paraId="4B889B9D">
            <w:pPr>
              <w:adjustRightInd w:val="0"/>
              <w:snapToGrid w:val="0"/>
              <w:jc w:val="center"/>
              <w:rPr>
                <w:rFonts w:ascii="宋体" w:hAnsi="宋体" w:cs="宋体"/>
                <w:bCs/>
                <w:szCs w:val="21"/>
              </w:rPr>
            </w:pPr>
          </w:p>
          <w:p w14:paraId="196B9896">
            <w:pPr>
              <w:adjustRightInd w:val="0"/>
              <w:snapToGrid w:val="0"/>
              <w:jc w:val="center"/>
              <w:rPr>
                <w:rFonts w:ascii="宋体" w:hAnsi="宋体" w:cs="宋体"/>
                <w:bCs/>
                <w:szCs w:val="21"/>
              </w:rPr>
            </w:pPr>
          </w:p>
          <w:p w14:paraId="2D300D5C">
            <w:pPr>
              <w:adjustRightInd w:val="0"/>
              <w:snapToGrid w:val="0"/>
              <w:jc w:val="center"/>
              <w:rPr>
                <w:rFonts w:ascii="宋体" w:hAnsi="宋体" w:cs="宋体"/>
                <w:bCs/>
                <w:szCs w:val="21"/>
              </w:rPr>
            </w:pPr>
          </w:p>
          <w:p w14:paraId="107AD69B">
            <w:pPr>
              <w:adjustRightInd w:val="0"/>
              <w:snapToGrid w:val="0"/>
              <w:jc w:val="center"/>
              <w:rPr>
                <w:rFonts w:ascii="宋体" w:hAnsi="宋体" w:cs="宋体"/>
                <w:bCs/>
                <w:szCs w:val="21"/>
              </w:rPr>
            </w:pPr>
          </w:p>
          <w:p w14:paraId="388D549B">
            <w:pPr>
              <w:adjustRightInd w:val="0"/>
              <w:snapToGrid w:val="0"/>
              <w:jc w:val="center"/>
              <w:rPr>
                <w:rFonts w:ascii="宋体" w:hAnsi="宋体" w:cs="宋体"/>
                <w:bCs/>
                <w:szCs w:val="21"/>
              </w:rPr>
            </w:pPr>
          </w:p>
          <w:p w14:paraId="09813F1C">
            <w:pPr>
              <w:adjustRightInd w:val="0"/>
              <w:snapToGrid w:val="0"/>
              <w:jc w:val="center"/>
              <w:rPr>
                <w:rFonts w:ascii="宋体" w:hAnsi="宋体" w:cs="宋体"/>
                <w:bCs/>
                <w:szCs w:val="21"/>
              </w:rPr>
            </w:pPr>
          </w:p>
          <w:p w14:paraId="7A3C6006">
            <w:pPr>
              <w:adjustRightInd w:val="0"/>
              <w:snapToGrid w:val="0"/>
              <w:jc w:val="center"/>
              <w:rPr>
                <w:rFonts w:ascii="宋体" w:hAnsi="宋体" w:cs="宋体"/>
                <w:bCs/>
                <w:szCs w:val="21"/>
              </w:rPr>
            </w:pPr>
          </w:p>
          <w:p w14:paraId="1DA7A4B1">
            <w:pPr>
              <w:adjustRightInd w:val="0"/>
              <w:snapToGrid w:val="0"/>
              <w:jc w:val="center"/>
              <w:rPr>
                <w:rFonts w:ascii="宋体" w:hAnsi="宋体" w:cs="宋体"/>
                <w:bCs/>
                <w:szCs w:val="21"/>
              </w:rPr>
            </w:pPr>
          </w:p>
          <w:p w14:paraId="05DDD5DC">
            <w:pPr>
              <w:adjustRightInd w:val="0"/>
              <w:snapToGrid w:val="0"/>
              <w:jc w:val="center"/>
              <w:rPr>
                <w:rFonts w:ascii="宋体" w:hAnsi="宋体" w:cs="宋体"/>
                <w:bCs/>
                <w:szCs w:val="21"/>
              </w:rPr>
            </w:pPr>
          </w:p>
          <w:p w14:paraId="3A448B6E">
            <w:pPr>
              <w:adjustRightInd w:val="0"/>
              <w:snapToGrid w:val="0"/>
              <w:jc w:val="center"/>
              <w:rPr>
                <w:rFonts w:ascii="宋体" w:hAnsi="宋体" w:cs="宋体"/>
                <w:bCs/>
                <w:szCs w:val="21"/>
              </w:rPr>
            </w:pPr>
          </w:p>
          <w:p w14:paraId="675891D4">
            <w:pPr>
              <w:adjustRightInd w:val="0"/>
              <w:snapToGrid w:val="0"/>
              <w:jc w:val="center"/>
              <w:rPr>
                <w:rFonts w:ascii="宋体" w:hAnsi="宋体" w:cs="宋体"/>
                <w:bCs/>
                <w:szCs w:val="21"/>
              </w:rPr>
            </w:pPr>
          </w:p>
          <w:p w14:paraId="7F1A9301">
            <w:pPr>
              <w:adjustRightInd w:val="0"/>
              <w:snapToGrid w:val="0"/>
              <w:jc w:val="center"/>
              <w:rPr>
                <w:rFonts w:ascii="宋体" w:hAnsi="宋体" w:cs="宋体"/>
                <w:bCs/>
                <w:szCs w:val="21"/>
              </w:rPr>
            </w:pPr>
          </w:p>
          <w:p w14:paraId="2EF80D88">
            <w:pPr>
              <w:adjustRightInd w:val="0"/>
              <w:snapToGrid w:val="0"/>
              <w:jc w:val="center"/>
              <w:rPr>
                <w:rFonts w:ascii="宋体" w:hAnsi="宋体" w:cs="宋体"/>
                <w:bCs/>
                <w:szCs w:val="21"/>
              </w:rPr>
            </w:pPr>
          </w:p>
          <w:p w14:paraId="54D130BE">
            <w:pPr>
              <w:adjustRightInd w:val="0"/>
              <w:snapToGrid w:val="0"/>
              <w:jc w:val="center"/>
              <w:rPr>
                <w:rFonts w:ascii="宋体" w:hAnsi="宋体" w:cs="宋体"/>
                <w:bCs/>
                <w:szCs w:val="21"/>
              </w:rPr>
            </w:pPr>
          </w:p>
          <w:p w14:paraId="335A2C07">
            <w:pPr>
              <w:adjustRightInd w:val="0"/>
              <w:snapToGrid w:val="0"/>
              <w:jc w:val="center"/>
              <w:rPr>
                <w:rFonts w:ascii="宋体" w:hAnsi="宋体" w:cs="宋体"/>
                <w:bCs/>
                <w:szCs w:val="21"/>
              </w:rPr>
            </w:pPr>
          </w:p>
          <w:p w14:paraId="45BD18EF">
            <w:pPr>
              <w:adjustRightInd w:val="0"/>
              <w:snapToGrid w:val="0"/>
              <w:jc w:val="center"/>
              <w:rPr>
                <w:rFonts w:ascii="宋体" w:hAnsi="宋体" w:cs="宋体"/>
                <w:bCs/>
                <w:szCs w:val="21"/>
              </w:rPr>
            </w:pPr>
          </w:p>
          <w:p w14:paraId="3336A8D5">
            <w:pPr>
              <w:adjustRightInd w:val="0"/>
              <w:snapToGrid w:val="0"/>
              <w:jc w:val="center"/>
              <w:rPr>
                <w:rFonts w:ascii="宋体" w:hAnsi="宋体" w:cs="宋体"/>
                <w:bCs/>
                <w:szCs w:val="21"/>
              </w:rPr>
            </w:pPr>
          </w:p>
          <w:p w14:paraId="791ED227">
            <w:pPr>
              <w:adjustRightInd w:val="0"/>
              <w:snapToGrid w:val="0"/>
              <w:jc w:val="center"/>
              <w:rPr>
                <w:rFonts w:ascii="宋体" w:hAnsi="宋体" w:cs="宋体"/>
                <w:bCs/>
                <w:szCs w:val="21"/>
              </w:rPr>
            </w:pPr>
          </w:p>
          <w:p w14:paraId="56E0E3F2">
            <w:pPr>
              <w:adjustRightInd w:val="0"/>
              <w:snapToGrid w:val="0"/>
              <w:jc w:val="center"/>
              <w:rPr>
                <w:rFonts w:ascii="宋体" w:hAnsi="宋体" w:cs="宋体"/>
                <w:bCs/>
                <w:sz w:val="24"/>
                <w:szCs w:val="24"/>
              </w:rPr>
            </w:pPr>
            <w:r>
              <w:rPr>
                <w:rFonts w:hint="eastAsia" w:ascii="宋体" w:hAnsi="宋体" w:cs="宋体"/>
                <w:bCs/>
                <w:sz w:val="24"/>
                <w:szCs w:val="24"/>
              </w:rPr>
              <w:t>运营</w:t>
            </w:r>
          </w:p>
          <w:p w14:paraId="190D9A18">
            <w:pPr>
              <w:adjustRightInd w:val="0"/>
              <w:snapToGrid w:val="0"/>
              <w:jc w:val="center"/>
              <w:rPr>
                <w:rFonts w:ascii="宋体" w:hAnsi="宋体" w:cs="宋体"/>
                <w:bCs/>
                <w:sz w:val="24"/>
                <w:szCs w:val="24"/>
              </w:rPr>
            </w:pPr>
            <w:r>
              <w:rPr>
                <w:rFonts w:hint="eastAsia" w:ascii="宋体" w:hAnsi="宋体" w:cs="宋体"/>
                <w:bCs/>
                <w:sz w:val="24"/>
                <w:szCs w:val="24"/>
              </w:rPr>
              <w:t>期环</w:t>
            </w:r>
          </w:p>
          <w:p w14:paraId="57290063">
            <w:pPr>
              <w:adjustRightInd w:val="0"/>
              <w:snapToGrid w:val="0"/>
              <w:jc w:val="center"/>
              <w:rPr>
                <w:rFonts w:ascii="宋体" w:hAnsi="宋体" w:cs="宋体"/>
                <w:bCs/>
                <w:sz w:val="24"/>
                <w:szCs w:val="24"/>
              </w:rPr>
            </w:pPr>
            <w:r>
              <w:rPr>
                <w:rFonts w:hint="eastAsia" w:ascii="宋体" w:hAnsi="宋体" w:cs="宋体"/>
                <w:bCs/>
                <w:sz w:val="24"/>
                <w:szCs w:val="24"/>
              </w:rPr>
              <w:t>境影</w:t>
            </w:r>
          </w:p>
          <w:p w14:paraId="4A0D4F07">
            <w:pPr>
              <w:adjustRightInd w:val="0"/>
              <w:snapToGrid w:val="0"/>
              <w:jc w:val="center"/>
              <w:rPr>
                <w:rFonts w:ascii="宋体" w:hAnsi="宋体" w:cs="宋体"/>
                <w:bCs/>
                <w:sz w:val="24"/>
                <w:szCs w:val="24"/>
              </w:rPr>
            </w:pPr>
            <w:r>
              <w:rPr>
                <w:rFonts w:hint="eastAsia" w:ascii="宋体" w:hAnsi="宋体" w:cs="宋体"/>
                <w:bCs/>
                <w:sz w:val="24"/>
                <w:szCs w:val="24"/>
              </w:rPr>
              <w:t>响和</w:t>
            </w:r>
          </w:p>
          <w:p w14:paraId="0D5C4BE3">
            <w:pPr>
              <w:adjustRightInd w:val="0"/>
              <w:snapToGrid w:val="0"/>
              <w:jc w:val="center"/>
              <w:rPr>
                <w:rFonts w:ascii="宋体" w:hAnsi="宋体" w:cs="宋体"/>
                <w:bCs/>
                <w:sz w:val="24"/>
                <w:szCs w:val="24"/>
              </w:rPr>
            </w:pPr>
            <w:r>
              <w:rPr>
                <w:rFonts w:hint="eastAsia" w:ascii="宋体" w:hAnsi="宋体" w:cs="宋体"/>
                <w:bCs/>
                <w:sz w:val="24"/>
                <w:szCs w:val="24"/>
              </w:rPr>
              <w:t>保护</w:t>
            </w:r>
          </w:p>
          <w:p w14:paraId="7F524E9F">
            <w:pPr>
              <w:adjustRightInd w:val="0"/>
              <w:snapToGrid w:val="0"/>
              <w:jc w:val="center"/>
              <w:rPr>
                <w:rFonts w:ascii="宋体" w:hAnsi="宋体" w:cs="宋体"/>
                <w:bCs/>
                <w:sz w:val="24"/>
                <w:szCs w:val="24"/>
              </w:rPr>
            </w:pPr>
            <w:r>
              <w:rPr>
                <w:rFonts w:hint="eastAsia" w:ascii="宋体" w:hAnsi="宋体" w:cs="宋体"/>
                <w:bCs/>
                <w:sz w:val="24"/>
                <w:szCs w:val="24"/>
              </w:rPr>
              <w:t>措施</w:t>
            </w:r>
          </w:p>
          <w:p w14:paraId="1365D85D">
            <w:pPr>
              <w:adjustRightInd w:val="0"/>
              <w:snapToGrid w:val="0"/>
              <w:jc w:val="center"/>
              <w:rPr>
                <w:rFonts w:ascii="宋体" w:hAnsi="宋体" w:cs="宋体"/>
                <w:bCs/>
                <w:szCs w:val="21"/>
              </w:rPr>
            </w:pPr>
          </w:p>
          <w:p w14:paraId="39727F66">
            <w:pPr>
              <w:adjustRightInd w:val="0"/>
              <w:snapToGrid w:val="0"/>
              <w:jc w:val="center"/>
              <w:rPr>
                <w:rFonts w:ascii="宋体" w:hAnsi="宋体" w:cs="宋体"/>
                <w:bCs/>
                <w:szCs w:val="21"/>
              </w:rPr>
            </w:pPr>
          </w:p>
          <w:p w14:paraId="34280313">
            <w:pPr>
              <w:adjustRightInd w:val="0"/>
              <w:snapToGrid w:val="0"/>
              <w:jc w:val="center"/>
              <w:rPr>
                <w:rFonts w:ascii="宋体" w:hAnsi="宋体" w:cs="宋体"/>
                <w:bCs/>
                <w:szCs w:val="21"/>
              </w:rPr>
            </w:pPr>
          </w:p>
          <w:p w14:paraId="3542FFBC">
            <w:pPr>
              <w:adjustRightInd w:val="0"/>
              <w:snapToGrid w:val="0"/>
              <w:jc w:val="center"/>
              <w:rPr>
                <w:rFonts w:ascii="宋体" w:hAnsi="宋体" w:cs="宋体"/>
                <w:bCs/>
                <w:szCs w:val="21"/>
              </w:rPr>
            </w:pPr>
          </w:p>
          <w:p w14:paraId="6B231665">
            <w:pPr>
              <w:adjustRightInd w:val="0"/>
              <w:snapToGrid w:val="0"/>
              <w:jc w:val="center"/>
              <w:rPr>
                <w:rFonts w:ascii="宋体" w:hAnsi="宋体" w:cs="宋体"/>
                <w:bCs/>
                <w:szCs w:val="21"/>
              </w:rPr>
            </w:pPr>
          </w:p>
          <w:p w14:paraId="15FDA9F2">
            <w:pPr>
              <w:adjustRightInd w:val="0"/>
              <w:snapToGrid w:val="0"/>
              <w:jc w:val="center"/>
              <w:rPr>
                <w:rFonts w:ascii="宋体" w:hAnsi="宋体" w:cs="宋体"/>
                <w:bCs/>
                <w:szCs w:val="21"/>
              </w:rPr>
            </w:pPr>
          </w:p>
          <w:p w14:paraId="551791D7">
            <w:pPr>
              <w:adjustRightInd w:val="0"/>
              <w:snapToGrid w:val="0"/>
              <w:jc w:val="center"/>
              <w:rPr>
                <w:rFonts w:ascii="宋体" w:hAnsi="宋体" w:cs="宋体"/>
                <w:bCs/>
                <w:szCs w:val="21"/>
              </w:rPr>
            </w:pPr>
          </w:p>
          <w:p w14:paraId="4B5025CB">
            <w:pPr>
              <w:adjustRightInd w:val="0"/>
              <w:snapToGrid w:val="0"/>
              <w:jc w:val="center"/>
              <w:rPr>
                <w:rFonts w:ascii="宋体" w:hAnsi="宋体" w:cs="宋体"/>
                <w:bCs/>
                <w:szCs w:val="21"/>
              </w:rPr>
            </w:pPr>
          </w:p>
          <w:p w14:paraId="31B49ADF">
            <w:pPr>
              <w:adjustRightInd w:val="0"/>
              <w:snapToGrid w:val="0"/>
              <w:jc w:val="center"/>
              <w:rPr>
                <w:rFonts w:ascii="宋体" w:hAnsi="宋体" w:cs="宋体"/>
                <w:bCs/>
                <w:szCs w:val="21"/>
              </w:rPr>
            </w:pPr>
          </w:p>
          <w:p w14:paraId="5FF087A4">
            <w:pPr>
              <w:adjustRightInd w:val="0"/>
              <w:snapToGrid w:val="0"/>
              <w:jc w:val="center"/>
              <w:rPr>
                <w:rFonts w:ascii="宋体" w:hAnsi="宋体" w:cs="宋体"/>
                <w:bCs/>
                <w:szCs w:val="21"/>
              </w:rPr>
            </w:pPr>
          </w:p>
          <w:p w14:paraId="3FACC2EE">
            <w:pPr>
              <w:adjustRightInd w:val="0"/>
              <w:snapToGrid w:val="0"/>
              <w:jc w:val="center"/>
              <w:rPr>
                <w:rFonts w:ascii="宋体" w:hAnsi="宋体" w:cs="宋体"/>
                <w:bCs/>
                <w:szCs w:val="21"/>
              </w:rPr>
            </w:pPr>
          </w:p>
          <w:p w14:paraId="58FD7DDE">
            <w:pPr>
              <w:adjustRightInd w:val="0"/>
              <w:snapToGrid w:val="0"/>
              <w:jc w:val="center"/>
              <w:rPr>
                <w:rFonts w:ascii="宋体" w:hAnsi="宋体" w:cs="宋体"/>
                <w:bCs/>
                <w:szCs w:val="21"/>
              </w:rPr>
            </w:pPr>
          </w:p>
          <w:p w14:paraId="4D72ACF4">
            <w:pPr>
              <w:adjustRightInd w:val="0"/>
              <w:snapToGrid w:val="0"/>
              <w:jc w:val="center"/>
              <w:rPr>
                <w:rFonts w:ascii="宋体" w:hAnsi="宋体" w:cs="宋体"/>
                <w:bCs/>
                <w:szCs w:val="21"/>
              </w:rPr>
            </w:pPr>
          </w:p>
          <w:p w14:paraId="4D02E28D">
            <w:pPr>
              <w:adjustRightInd w:val="0"/>
              <w:snapToGrid w:val="0"/>
              <w:jc w:val="center"/>
              <w:rPr>
                <w:rFonts w:ascii="宋体" w:hAnsi="宋体" w:cs="宋体"/>
                <w:bCs/>
                <w:szCs w:val="21"/>
              </w:rPr>
            </w:pPr>
          </w:p>
          <w:p w14:paraId="104FAB62">
            <w:pPr>
              <w:adjustRightInd w:val="0"/>
              <w:snapToGrid w:val="0"/>
              <w:jc w:val="center"/>
              <w:rPr>
                <w:rFonts w:ascii="宋体" w:hAnsi="宋体" w:cs="宋体"/>
                <w:bCs/>
                <w:szCs w:val="21"/>
              </w:rPr>
            </w:pPr>
          </w:p>
          <w:p w14:paraId="01952B43">
            <w:pPr>
              <w:adjustRightInd w:val="0"/>
              <w:snapToGrid w:val="0"/>
              <w:jc w:val="center"/>
              <w:rPr>
                <w:rFonts w:ascii="宋体" w:hAnsi="宋体" w:cs="宋体"/>
                <w:bCs/>
                <w:szCs w:val="21"/>
              </w:rPr>
            </w:pPr>
          </w:p>
          <w:p w14:paraId="48864517">
            <w:pPr>
              <w:adjustRightInd w:val="0"/>
              <w:snapToGrid w:val="0"/>
              <w:jc w:val="center"/>
              <w:rPr>
                <w:rFonts w:ascii="宋体" w:hAnsi="宋体" w:cs="宋体"/>
                <w:bCs/>
                <w:szCs w:val="21"/>
              </w:rPr>
            </w:pPr>
          </w:p>
          <w:p w14:paraId="1F28FC4D">
            <w:pPr>
              <w:adjustRightInd w:val="0"/>
              <w:snapToGrid w:val="0"/>
              <w:jc w:val="center"/>
              <w:rPr>
                <w:rFonts w:ascii="宋体" w:hAnsi="宋体" w:cs="宋体"/>
                <w:bCs/>
                <w:szCs w:val="21"/>
              </w:rPr>
            </w:pPr>
          </w:p>
          <w:p w14:paraId="33C5F9C6">
            <w:pPr>
              <w:adjustRightInd w:val="0"/>
              <w:snapToGrid w:val="0"/>
              <w:jc w:val="center"/>
              <w:rPr>
                <w:rFonts w:ascii="宋体" w:hAnsi="宋体" w:cs="宋体"/>
                <w:bCs/>
                <w:szCs w:val="21"/>
              </w:rPr>
            </w:pPr>
          </w:p>
          <w:p w14:paraId="1CD3CFB3">
            <w:pPr>
              <w:adjustRightInd w:val="0"/>
              <w:snapToGrid w:val="0"/>
              <w:jc w:val="center"/>
              <w:rPr>
                <w:rFonts w:ascii="宋体" w:hAnsi="宋体" w:cs="宋体"/>
                <w:bCs/>
                <w:szCs w:val="21"/>
              </w:rPr>
            </w:pPr>
          </w:p>
          <w:p w14:paraId="21573F4C">
            <w:pPr>
              <w:adjustRightInd w:val="0"/>
              <w:snapToGrid w:val="0"/>
              <w:jc w:val="center"/>
              <w:rPr>
                <w:rFonts w:ascii="宋体" w:hAnsi="宋体" w:cs="宋体"/>
                <w:bCs/>
                <w:szCs w:val="21"/>
              </w:rPr>
            </w:pPr>
          </w:p>
          <w:p w14:paraId="6B8B6AAD">
            <w:pPr>
              <w:adjustRightInd w:val="0"/>
              <w:snapToGrid w:val="0"/>
              <w:jc w:val="center"/>
              <w:rPr>
                <w:rFonts w:ascii="宋体" w:hAnsi="宋体" w:cs="宋体"/>
                <w:bCs/>
                <w:szCs w:val="21"/>
              </w:rPr>
            </w:pPr>
          </w:p>
          <w:p w14:paraId="33996191">
            <w:pPr>
              <w:adjustRightInd w:val="0"/>
              <w:snapToGrid w:val="0"/>
              <w:jc w:val="center"/>
              <w:rPr>
                <w:rFonts w:ascii="宋体" w:hAnsi="宋体" w:cs="宋体"/>
                <w:bCs/>
                <w:szCs w:val="21"/>
              </w:rPr>
            </w:pPr>
          </w:p>
          <w:p w14:paraId="550A5D4E">
            <w:pPr>
              <w:adjustRightInd w:val="0"/>
              <w:snapToGrid w:val="0"/>
              <w:jc w:val="center"/>
              <w:rPr>
                <w:rFonts w:ascii="宋体" w:hAnsi="宋体" w:cs="宋体"/>
                <w:bCs/>
                <w:szCs w:val="21"/>
              </w:rPr>
            </w:pPr>
          </w:p>
          <w:p w14:paraId="6BA76D0B">
            <w:pPr>
              <w:adjustRightInd w:val="0"/>
              <w:snapToGrid w:val="0"/>
              <w:jc w:val="center"/>
              <w:rPr>
                <w:rFonts w:ascii="宋体" w:hAnsi="宋体" w:cs="宋体"/>
                <w:bCs/>
                <w:szCs w:val="21"/>
              </w:rPr>
            </w:pPr>
          </w:p>
          <w:p w14:paraId="022A229F">
            <w:pPr>
              <w:adjustRightInd w:val="0"/>
              <w:snapToGrid w:val="0"/>
              <w:jc w:val="center"/>
              <w:rPr>
                <w:rFonts w:ascii="宋体" w:hAnsi="宋体" w:cs="宋体"/>
                <w:bCs/>
                <w:szCs w:val="21"/>
              </w:rPr>
            </w:pPr>
          </w:p>
          <w:p w14:paraId="07554963">
            <w:pPr>
              <w:adjustRightInd w:val="0"/>
              <w:snapToGrid w:val="0"/>
              <w:jc w:val="center"/>
              <w:rPr>
                <w:rFonts w:ascii="宋体" w:hAnsi="宋体" w:cs="宋体"/>
                <w:bCs/>
                <w:szCs w:val="21"/>
              </w:rPr>
            </w:pPr>
          </w:p>
          <w:p w14:paraId="12B2C2DE">
            <w:pPr>
              <w:adjustRightInd w:val="0"/>
              <w:snapToGrid w:val="0"/>
              <w:jc w:val="center"/>
              <w:rPr>
                <w:rFonts w:ascii="宋体" w:hAnsi="宋体" w:cs="宋体"/>
                <w:bCs/>
                <w:szCs w:val="21"/>
              </w:rPr>
            </w:pPr>
          </w:p>
          <w:p w14:paraId="10C74AE6">
            <w:pPr>
              <w:adjustRightInd w:val="0"/>
              <w:snapToGrid w:val="0"/>
              <w:jc w:val="center"/>
              <w:rPr>
                <w:rFonts w:ascii="宋体" w:hAnsi="宋体" w:cs="宋体"/>
                <w:bCs/>
                <w:szCs w:val="21"/>
              </w:rPr>
            </w:pPr>
          </w:p>
          <w:p w14:paraId="2597C207">
            <w:pPr>
              <w:adjustRightInd w:val="0"/>
              <w:snapToGrid w:val="0"/>
              <w:jc w:val="center"/>
              <w:rPr>
                <w:rFonts w:ascii="宋体" w:hAnsi="宋体" w:cs="宋体"/>
                <w:bCs/>
                <w:szCs w:val="21"/>
              </w:rPr>
            </w:pPr>
          </w:p>
          <w:p w14:paraId="7A55B49D">
            <w:pPr>
              <w:adjustRightInd w:val="0"/>
              <w:snapToGrid w:val="0"/>
              <w:jc w:val="center"/>
              <w:rPr>
                <w:rFonts w:ascii="宋体" w:hAnsi="宋体" w:cs="宋体"/>
                <w:bCs/>
                <w:szCs w:val="21"/>
              </w:rPr>
            </w:pPr>
          </w:p>
          <w:p w14:paraId="051B0562">
            <w:pPr>
              <w:adjustRightInd w:val="0"/>
              <w:snapToGrid w:val="0"/>
              <w:jc w:val="center"/>
              <w:rPr>
                <w:rFonts w:ascii="宋体" w:hAnsi="宋体" w:cs="宋体"/>
                <w:bCs/>
                <w:szCs w:val="21"/>
              </w:rPr>
            </w:pPr>
          </w:p>
          <w:p w14:paraId="15FD4B9E">
            <w:pPr>
              <w:adjustRightInd w:val="0"/>
              <w:snapToGrid w:val="0"/>
              <w:jc w:val="center"/>
              <w:rPr>
                <w:rFonts w:ascii="宋体" w:hAnsi="宋体" w:cs="宋体"/>
                <w:bCs/>
                <w:szCs w:val="21"/>
              </w:rPr>
            </w:pPr>
          </w:p>
          <w:p w14:paraId="4159895D">
            <w:pPr>
              <w:pStyle w:val="10"/>
              <w:rPr>
                <w:rFonts w:ascii="宋体" w:hAnsi="宋体" w:cs="宋体"/>
                <w:bCs/>
                <w:szCs w:val="21"/>
              </w:rPr>
            </w:pPr>
          </w:p>
          <w:p w14:paraId="52DBDF5C">
            <w:pPr>
              <w:rPr>
                <w:rFonts w:ascii="宋体" w:hAnsi="宋体" w:cs="宋体"/>
                <w:bCs/>
                <w:szCs w:val="21"/>
              </w:rPr>
            </w:pPr>
          </w:p>
          <w:p w14:paraId="1C097BF9">
            <w:pPr>
              <w:pStyle w:val="10"/>
              <w:rPr>
                <w:rFonts w:ascii="宋体" w:hAnsi="宋体" w:cs="宋体"/>
                <w:bCs/>
                <w:szCs w:val="21"/>
              </w:rPr>
            </w:pPr>
          </w:p>
          <w:p w14:paraId="78DA86BA"/>
          <w:p w14:paraId="6F101924">
            <w:pPr>
              <w:adjustRightInd w:val="0"/>
              <w:snapToGrid w:val="0"/>
              <w:jc w:val="center"/>
              <w:rPr>
                <w:rFonts w:ascii="宋体" w:hAnsi="宋体" w:cs="宋体"/>
                <w:bCs/>
                <w:sz w:val="24"/>
                <w:szCs w:val="24"/>
              </w:rPr>
            </w:pPr>
            <w:r>
              <w:rPr>
                <w:rFonts w:hint="eastAsia" w:ascii="宋体" w:hAnsi="宋体" w:cs="宋体"/>
                <w:bCs/>
                <w:sz w:val="24"/>
                <w:szCs w:val="24"/>
              </w:rPr>
              <w:t>运营</w:t>
            </w:r>
          </w:p>
          <w:p w14:paraId="79C9BC04">
            <w:pPr>
              <w:adjustRightInd w:val="0"/>
              <w:snapToGrid w:val="0"/>
              <w:jc w:val="center"/>
              <w:rPr>
                <w:rFonts w:ascii="宋体" w:hAnsi="宋体" w:cs="宋体"/>
                <w:bCs/>
                <w:sz w:val="24"/>
                <w:szCs w:val="24"/>
              </w:rPr>
            </w:pPr>
            <w:r>
              <w:rPr>
                <w:rFonts w:hint="eastAsia" w:ascii="宋体" w:hAnsi="宋体" w:cs="宋体"/>
                <w:bCs/>
                <w:sz w:val="24"/>
                <w:szCs w:val="24"/>
              </w:rPr>
              <w:t>期环</w:t>
            </w:r>
          </w:p>
          <w:p w14:paraId="4D65F0E5">
            <w:pPr>
              <w:adjustRightInd w:val="0"/>
              <w:snapToGrid w:val="0"/>
              <w:jc w:val="center"/>
              <w:rPr>
                <w:rFonts w:ascii="宋体" w:hAnsi="宋体" w:cs="宋体"/>
                <w:bCs/>
                <w:sz w:val="24"/>
                <w:szCs w:val="24"/>
              </w:rPr>
            </w:pPr>
            <w:r>
              <w:rPr>
                <w:rFonts w:hint="eastAsia" w:ascii="宋体" w:hAnsi="宋体" w:cs="宋体"/>
                <w:bCs/>
                <w:sz w:val="24"/>
                <w:szCs w:val="24"/>
              </w:rPr>
              <w:t>境影</w:t>
            </w:r>
          </w:p>
          <w:p w14:paraId="7D356C6C">
            <w:pPr>
              <w:adjustRightInd w:val="0"/>
              <w:snapToGrid w:val="0"/>
              <w:jc w:val="center"/>
              <w:rPr>
                <w:rFonts w:ascii="宋体" w:hAnsi="宋体" w:cs="宋体"/>
                <w:bCs/>
                <w:sz w:val="24"/>
                <w:szCs w:val="24"/>
              </w:rPr>
            </w:pPr>
            <w:r>
              <w:rPr>
                <w:rFonts w:hint="eastAsia" w:ascii="宋体" w:hAnsi="宋体" w:cs="宋体"/>
                <w:bCs/>
                <w:sz w:val="24"/>
                <w:szCs w:val="24"/>
              </w:rPr>
              <w:t>响和</w:t>
            </w:r>
          </w:p>
          <w:p w14:paraId="00490789">
            <w:pPr>
              <w:adjustRightInd w:val="0"/>
              <w:snapToGrid w:val="0"/>
              <w:jc w:val="center"/>
              <w:rPr>
                <w:rFonts w:ascii="宋体" w:hAnsi="宋体" w:cs="宋体"/>
                <w:bCs/>
                <w:sz w:val="24"/>
                <w:szCs w:val="24"/>
              </w:rPr>
            </w:pPr>
            <w:r>
              <w:rPr>
                <w:rFonts w:hint="eastAsia" w:ascii="宋体" w:hAnsi="宋体" w:cs="宋体"/>
                <w:bCs/>
                <w:sz w:val="24"/>
                <w:szCs w:val="24"/>
              </w:rPr>
              <w:t>保护</w:t>
            </w:r>
          </w:p>
          <w:p w14:paraId="47B72B16">
            <w:pPr>
              <w:adjustRightInd w:val="0"/>
              <w:snapToGrid w:val="0"/>
              <w:jc w:val="center"/>
              <w:rPr>
                <w:rFonts w:ascii="宋体" w:hAnsi="宋体" w:cs="宋体"/>
                <w:bCs/>
                <w:sz w:val="24"/>
                <w:szCs w:val="24"/>
              </w:rPr>
            </w:pPr>
            <w:r>
              <w:rPr>
                <w:rFonts w:hint="eastAsia" w:ascii="宋体" w:hAnsi="宋体" w:cs="宋体"/>
                <w:bCs/>
                <w:sz w:val="24"/>
                <w:szCs w:val="24"/>
              </w:rPr>
              <w:t>措施</w:t>
            </w:r>
          </w:p>
          <w:p w14:paraId="78F8A158">
            <w:pPr>
              <w:adjustRightInd w:val="0"/>
              <w:snapToGrid w:val="0"/>
              <w:jc w:val="center"/>
              <w:rPr>
                <w:rFonts w:ascii="宋体" w:hAnsi="宋体" w:cs="宋体"/>
                <w:bCs/>
                <w:szCs w:val="21"/>
              </w:rPr>
            </w:pPr>
          </w:p>
          <w:p w14:paraId="103765B9">
            <w:pPr>
              <w:adjustRightInd w:val="0"/>
              <w:snapToGrid w:val="0"/>
              <w:jc w:val="center"/>
              <w:rPr>
                <w:rFonts w:ascii="宋体" w:hAnsi="宋体" w:cs="宋体"/>
                <w:bCs/>
                <w:szCs w:val="21"/>
              </w:rPr>
            </w:pPr>
          </w:p>
          <w:p w14:paraId="27B1519D">
            <w:pPr>
              <w:adjustRightInd w:val="0"/>
              <w:snapToGrid w:val="0"/>
              <w:jc w:val="center"/>
              <w:rPr>
                <w:rFonts w:ascii="宋体" w:hAnsi="宋体" w:cs="宋体"/>
                <w:bCs/>
                <w:szCs w:val="21"/>
              </w:rPr>
            </w:pPr>
          </w:p>
          <w:p w14:paraId="184000BA">
            <w:pPr>
              <w:adjustRightInd w:val="0"/>
              <w:snapToGrid w:val="0"/>
              <w:jc w:val="center"/>
              <w:rPr>
                <w:rFonts w:ascii="宋体" w:hAnsi="宋体" w:cs="宋体"/>
                <w:bCs/>
                <w:szCs w:val="21"/>
              </w:rPr>
            </w:pPr>
          </w:p>
          <w:p w14:paraId="797BEBA9">
            <w:pPr>
              <w:adjustRightInd w:val="0"/>
              <w:snapToGrid w:val="0"/>
              <w:jc w:val="center"/>
              <w:rPr>
                <w:rFonts w:ascii="宋体" w:hAnsi="宋体" w:cs="宋体"/>
                <w:bCs/>
                <w:szCs w:val="21"/>
              </w:rPr>
            </w:pPr>
          </w:p>
          <w:p w14:paraId="19FFF537">
            <w:pPr>
              <w:adjustRightInd w:val="0"/>
              <w:snapToGrid w:val="0"/>
              <w:jc w:val="center"/>
              <w:rPr>
                <w:rFonts w:ascii="宋体" w:hAnsi="宋体" w:cs="宋体"/>
                <w:bCs/>
                <w:szCs w:val="21"/>
              </w:rPr>
            </w:pPr>
          </w:p>
          <w:p w14:paraId="18E57A60">
            <w:pPr>
              <w:adjustRightInd w:val="0"/>
              <w:snapToGrid w:val="0"/>
              <w:jc w:val="center"/>
              <w:rPr>
                <w:rFonts w:ascii="宋体" w:hAnsi="宋体" w:cs="宋体"/>
                <w:bCs/>
                <w:szCs w:val="21"/>
              </w:rPr>
            </w:pPr>
          </w:p>
          <w:p w14:paraId="32E3D1A5">
            <w:pPr>
              <w:adjustRightInd w:val="0"/>
              <w:snapToGrid w:val="0"/>
              <w:jc w:val="center"/>
              <w:rPr>
                <w:rFonts w:ascii="宋体" w:hAnsi="宋体" w:cs="宋体"/>
                <w:bCs/>
                <w:szCs w:val="21"/>
              </w:rPr>
            </w:pPr>
          </w:p>
          <w:p w14:paraId="6B60AB54">
            <w:pPr>
              <w:adjustRightInd w:val="0"/>
              <w:snapToGrid w:val="0"/>
              <w:jc w:val="center"/>
              <w:rPr>
                <w:rFonts w:ascii="宋体" w:hAnsi="宋体" w:cs="宋体"/>
                <w:bCs/>
                <w:szCs w:val="21"/>
              </w:rPr>
            </w:pPr>
          </w:p>
          <w:p w14:paraId="39452621">
            <w:pPr>
              <w:adjustRightInd w:val="0"/>
              <w:snapToGrid w:val="0"/>
              <w:jc w:val="center"/>
              <w:rPr>
                <w:rFonts w:ascii="宋体" w:hAnsi="宋体" w:cs="宋体"/>
                <w:bCs/>
                <w:szCs w:val="21"/>
              </w:rPr>
            </w:pPr>
          </w:p>
          <w:p w14:paraId="32078C07">
            <w:pPr>
              <w:adjustRightInd w:val="0"/>
              <w:snapToGrid w:val="0"/>
              <w:jc w:val="center"/>
              <w:rPr>
                <w:rFonts w:ascii="宋体" w:hAnsi="宋体" w:cs="宋体"/>
                <w:bCs/>
                <w:szCs w:val="21"/>
              </w:rPr>
            </w:pPr>
          </w:p>
          <w:p w14:paraId="7C8BC502">
            <w:pPr>
              <w:adjustRightInd w:val="0"/>
              <w:snapToGrid w:val="0"/>
              <w:jc w:val="center"/>
              <w:rPr>
                <w:rFonts w:ascii="宋体" w:hAnsi="宋体" w:cs="宋体"/>
                <w:bCs/>
                <w:szCs w:val="21"/>
              </w:rPr>
            </w:pPr>
          </w:p>
          <w:p w14:paraId="3890F3EA">
            <w:pPr>
              <w:adjustRightInd w:val="0"/>
              <w:snapToGrid w:val="0"/>
              <w:jc w:val="center"/>
              <w:rPr>
                <w:rFonts w:ascii="宋体" w:hAnsi="宋体" w:cs="宋体"/>
                <w:bCs/>
                <w:szCs w:val="21"/>
              </w:rPr>
            </w:pPr>
          </w:p>
          <w:p w14:paraId="2455A67B">
            <w:pPr>
              <w:adjustRightInd w:val="0"/>
              <w:snapToGrid w:val="0"/>
              <w:jc w:val="center"/>
              <w:rPr>
                <w:rFonts w:ascii="宋体" w:hAnsi="宋体" w:cs="宋体"/>
                <w:bCs/>
                <w:szCs w:val="21"/>
              </w:rPr>
            </w:pPr>
          </w:p>
          <w:p w14:paraId="3C1B5348">
            <w:pPr>
              <w:adjustRightInd w:val="0"/>
              <w:snapToGrid w:val="0"/>
              <w:jc w:val="center"/>
              <w:rPr>
                <w:rFonts w:ascii="宋体" w:hAnsi="宋体" w:cs="宋体"/>
                <w:bCs/>
                <w:szCs w:val="21"/>
              </w:rPr>
            </w:pPr>
          </w:p>
          <w:p w14:paraId="35E47C4F">
            <w:pPr>
              <w:adjustRightInd w:val="0"/>
              <w:snapToGrid w:val="0"/>
              <w:jc w:val="center"/>
              <w:rPr>
                <w:rFonts w:ascii="宋体" w:hAnsi="宋体" w:cs="宋体"/>
                <w:bCs/>
                <w:szCs w:val="21"/>
              </w:rPr>
            </w:pPr>
          </w:p>
          <w:p w14:paraId="72293D0C">
            <w:pPr>
              <w:adjustRightInd w:val="0"/>
              <w:snapToGrid w:val="0"/>
              <w:jc w:val="center"/>
              <w:rPr>
                <w:rFonts w:ascii="宋体" w:hAnsi="宋体" w:cs="宋体"/>
                <w:bCs/>
                <w:szCs w:val="21"/>
              </w:rPr>
            </w:pPr>
          </w:p>
          <w:p w14:paraId="0A813EA7">
            <w:pPr>
              <w:adjustRightInd w:val="0"/>
              <w:snapToGrid w:val="0"/>
              <w:jc w:val="center"/>
              <w:rPr>
                <w:rFonts w:ascii="宋体" w:hAnsi="宋体" w:cs="宋体"/>
                <w:bCs/>
                <w:szCs w:val="21"/>
              </w:rPr>
            </w:pPr>
          </w:p>
          <w:p w14:paraId="21058851">
            <w:pPr>
              <w:rPr>
                <w:rFonts w:hint="eastAsia" w:ascii="宋体" w:hAnsi="宋体" w:cs="宋体"/>
                <w:bCs/>
                <w:sz w:val="24"/>
                <w:szCs w:val="24"/>
              </w:rPr>
            </w:pPr>
          </w:p>
          <w:p w14:paraId="4C86B19A">
            <w:pPr>
              <w:pStyle w:val="10"/>
              <w:rPr>
                <w:rFonts w:hint="eastAsia" w:ascii="宋体" w:hAnsi="宋体" w:cs="宋体"/>
                <w:bCs/>
                <w:sz w:val="24"/>
                <w:szCs w:val="24"/>
              </w:rPr>
            </w:pPr>
          </w:p>
          <w:p w14:paraId="1C414087">
            <w:pPr>
              <w:rPr>
                <w:rFonts w:hint="eastAsia" w:ascii="宋体" w:hAnsi="宋体" w:cs="宋体"/>
                <w:bCs/>
                <w:sz w:val="24"/>
                <w:szCs w:val="24"/>
              </w:rPr>
            </w:pPr>
          </w:p>
          <w:p w14:paraId="2F7CC46F">
            <w:pPr>
              <w:adjustRightInd w:val="0"/>
              <w:snapToGrid w:val="0"/>
              <w:jc w:val="both"/>
              <w:rPr>
                <w:rFonts w:ascii="宋体" w:hAnsi="宋体" w:cs="宋体"/>
                <w:bCs/>
                <w:szCs w:val="21"/>
              </w:rPr>
            </w:pPr>
          </w:p>
        </w:tc>
        <w:tc>
          <w:tcPr>
            <w:tcW w:w="8477" w:type="dxa"/>
            <w:noWrap w:val="0"/>
            <w:vAlign w:val="top"/>
          </w:tcPr>
          <w:p w14:paraId="5778115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color w:val="auto"/>
                <w:sz w:val="24"/>
                <w:szCs w:val="24"/>
              </w:rPr>
            </w:pPr>
            <w:r>
              <w:rPr>
                <w:rFonts w:hint="eastAsia"/>
              </w:rPr>
              <w:pict>
                <v:shape id="_x0000_s2202" o:spid="_x0000_s2202" o:spt="75" type="#_x0000_t75" style="position:absolute;left:0pt;margin-left:-0.05pt;margin-top:3.3pt;height:138.8pt;width:421.1pt;z-index:251660288;mso-width-relative:page;mso-height-relative:page;" o:ole="t" filled="f" o:preferrelative="t" stroked="f" coordsize="21600,21600">
                  <v:path/>
                  <v:fill on="f" focussize="0,0"/>
                  <v:stroke on="f"/>
                  <v:imagedata r:id="rId10" croptop="19516f" cropbottom="26705f" o:title=""/>
                  <o:lock v:ext="edit" aspectratio="f"/>
                </v:shape>
                <o:OLEObject Type="Embed" ProgID="Visio.Drawing.11" ShapeID="_x0000_s2202" DrawAspect="Content" ObjectID="_1468075725" r:id="rId9">
                  <o:LockedField>false</o:LockedField>
                </o:OLEObject>
              </w:pict>
            </w:r>
          </w:p>
          <w:p w14:paraId="0FCC15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color w:val="auto"/>
                <w:sz w:val="24"/>
                <w:szCs w:val="24"/>
              </w:rPr>
            </w:pPr>
          </w:p>
          <w:p w14:paraId="5751F9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color w:val="auto"/>
                <w:sz w:val="24"/>
                <w:szCs w:val="24"/>
              </w:rPr>
            </w:pPr>
          </w:p>
          <w:p w14:paraId="615DCE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color w:val="auto"/>
                <w:sz w:val="24"/>
                <w:szCs w:val="24"/>
              </w:rPr>
            </w:pPr>
          </w:p>
          <w:p w14:paraId="437532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color w:val="auto"/>
                <w:sz w:val="24"/>
                <w:szCs w:val="24"/>
              </w:rPr>
            </w:pPr>
          </w:p>
          <w:p w14:paraId="3FFCBEAC">
            <w:pPr>
              <w:pStyle w:val="7"/>
              <w:keepNext w:val="0"/>
              <w:keepLines w:val="0"/>
              <w:pageBreakBefore w:val="0"/>
              <w:kinsoku/>
              <w:wordWrap/>
              <w:overflowPunct/>
              <w:topLinePunct w:val="0"/>
              <w:autoSpaceDE/>
              <w:autoSpaceDN/>
              <w:bidi w:val="0"/>
              <w:adjustRightInd/>
              <w:spacing w:before="0" w:after="0" w:line="500" w:lineRule="exact"/>
              <w:ind w:right="0"/>
              <w:jc w:val="center"/>
              <w:textAlignment w:val="auto"/>
              <w:rPr>
                <w:color w:val="000000"/>
                <w:sz w:val="24"/>
                <w:szCs w:val="24"/>
              </w:rPr>
            </w:pPr>
            <w:r>
              <w:rPr>
                <w:rFonts w:hint="eastAsia"/>
                <w:b/>
                <w:color w:val="000000"/>
                <w:sz w:val="24"/>
                <w:szCs w:val="24"/>
              </w:rPr>
              <w:t>图</w:t>
            </w:r>
            <w:r>
              <w:rPr>
                <w:b/>
                <w:color w:val="000000"/>
                <w:sz w:val="24"/>
                <w:szCs w:val="24"/>
              </w:rPr>
              <w:t xml:space="preserve">4-1  </w:t>
            </w:r>
            <w:r>
              <w:rPr>
                <w:rFonts w:hint="eastAsia"/>
                <w:b/>
                <w:color w:val="000000"/>
                <w:sz w:val="24"/>
                <w:szCs w:val="24"/>
              </w:rPr>
              <w:t>废气处理工艺流程图</w:t>
            </w:r>
          </w:p>
          <w:p w14:paraId="04D3BA1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1.3</w:t>
            </w:r>
            <w:r>
              <w:rPr>
                <w:rFonts w:hint="default" w:ascii="Times New Roman" w:hAnsi="Times New Roman" w:eastAsia="宋体" w:cs="Times New Roman"/>
                <w:b/>
                <w:bCs/>
                <w:color w:val="auto"/>
                <w:spacing w:val="-1"/>
                <w:sz w:val="24"/>
                <w:szCs w:val="24"/>
              </w:rPr>
              <w:t>正常工况下废气达标分析</w:t>
            </w:r>
          </w:p>
          <w:p w14:paraId="25D0F0E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（1）排气筒废气达标分析</w:t>
            </w:r>
          </w:p>
          <w:p w14:paraId="676A51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auto"/>
                <w:sz w:val="24"/>
                <w:szCs w:val="24"/>
              </w:rPr>
            </w:pPr>
            <w:r>
              <w:rPr>
                <w:rFonts w:hint="eastAsia"/>
                <w:b/>
                <w:color w:val="auto"/>
                <w:sz w:val="24"/>
                <w:szCs w:val="24"/>
              </w:rPr>
              <w:t>表4-</w:t>
            </w:r>
            <w:r>
              <w:rPr>
                <w:rFonts w:hint="eastAsia"/>
                <w:b/>
                <w:color w:val="auto"/>
                <w:sz w:val="24"/>
                <w:szCs w:val="24"/>
                <w:lang w:val="en-US" w:eastAsia="zh-CN"/>
              </w:rPr>
              <w:t xml:space="preserve">3  </w:t>
            </w:r>
            <w:r>
              <w:rPr>
                <w:rFonts w:hint="eastAsia"/>
                <w:b/>
                <w:color w:val="auto"/>
                <w:sz w:val="24"/>
                <w:szCs w:val="24"/>
              </w:rPr>
              <w:t>有组织排放口基本情况表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344"/>
              <w:gridCol w:w="569"/>
              <w:gridCol w:w="544"/>
              <w:gridCol w:w="589"/>
              <w:gridCol w:w="646"/>
              <w:gridCol w:w="624"/>
              <w:gridCol w:w="507"/>
              <w:gridCol w:w="624"/>
              <w:gridCol w:w="601"/>
              <w:gridCol w:w="1964"/>
              <w:gridCol w:w="831"/>
              <w:gridCol w:w="494"/>
            </w:tblGrid>
            <w:tr w14:paraId="6B739FFC">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140" w:hRule="atLeast"/>
              </w:trPr>
              <w:tc>
                <w:tcPr>
                  <w:tcW w:w="207" w:type="pct"/>
                  <w:vMerge w:val="restart"/>
                  <w:tcBorders>
                    <w:tl2br w:val="nil"/>
                    <w:tr2bl w:val="nil"/>
                  </w:tcBorders>
                  <w:vAlign w:val="center"/>
                </w:tcPr>
                <w:p w14:paraId="49FA4FCD">
                  <w:pPr>
                    <w:adjustRightInd w:val="0"/>
                    <w:snapToGrid w:val="0"/>
                    <w:ind w:left="-105" w:leftChars="-50" w:right="-105" w:rightChars="-50"/>
                    <w:jc w:val="center"/>
                    <w:rPr>
                      <w:snapToGrid w:val="0"/>
                      <w:sz w:val="21"/>
                      <w:szCs w:val="21"/>
                    </w:rPr>
                  </w:pPr>
                  <w:r>
                    <w:rPr>
                      <w:rFonts w:hint="eastAsia"/>
                      <w:snapToGrid w:val="0"/>
                      <w:sz w:val="21"/>
                      <w:szCs w:val="21"/>
                    </w:rPr>
                    <w:t>编号</w:t>
                  </w:r>
                </w:p>
              </w:tc>
              <w:tc>
                <w:tcPr>
                  <w:tcW w:w="667" w:type="pct"/>
                  <w:gridSpan w:val="2"/>
                  <w:tcBorders>
                    <w:tl2br w:val="nil"/>
                    <w:tr2bl w:val="nil"/>
                  </w:tcBorders>
                  <w:vAlign w:val="center"/>
                </w:tcPr>
                <w:p w14:paraId="34260084">
                  <w:pPr>
                    <w:spacing w:line="240" w:lineRule="exact"/>
                    <w:jc w:val="center"/>
                    <w:rPr>
                      <w:color w:val="auto"/>
                      <w:kern w:val="0"/>
                      <w:sz w:val="21"/>
                      <w:szCs w:val="21"/>
                    </w:rPr>
                  </w:pPr>
                  <w:r>
                    <w:rPr>
                      <w:rFonts w:hint="eastAsia"/>
                      <w:color w:val="auto"/>
                      <w:kern w:val="0"/>
                      <w:sz w:val="21"/>
                      <w:szCs w:val="21"/>
                    </w:rPr>
                    <w:t>排气筒底部中心经纬度</w:t>
                  </w:r>
                </w:p>
              </w:tc>
              <w:tc>
                <w:tcPr>
                  <w:tcW w:w="353" w:type="pct"/>
                  <w:vMerge w:val="restart"/>
                  <w:tcBorders>
                    <w:tl2br w:val="nil"/>
                    <w:tr2bl w:val="nil"/>
                  </w:tcBorders>
                  <w:vAlign w:val="center"/>
                </w:tcPr>
                <w:p w14:paraId="03B7079D">
                  <w:pPr>
                    <w:adjustRightInd w:val="0"/>
                    <w:snapToGrid w:val="0"/>
                    <w:ind w:left="-105" w:leftChars="-50" w:right="-105" w:rightChars="-50"/>
                    <w:jc w:val="center"/>
                    <w:rPr>
                      <w:snapToGrid w:val="0"/>
                      <w:sz w:val="21"/>
                      <w:szCs w:val="21"/>
                    </w:rPr>
                  </w:pPr>
                  <w:r>
                    <w:rPr>
                      <w:rFonts w:hint="eastAsia"/>
                      <w:snapToGrid w:val="0"/>
                      <w:sz w:val="21"/>
                      <w:szCs w:val="21"/>
                    </w:rPr>
                    <w:t>排气筒高度</w:t>
                  </w:r>
                  <w:r>
                    <w:rPr>
                      <w:snapToGrid w:val="0"/>
                      <w:sz w:val="21"/>
                      <w:szCs w:val="21"/>
                    </w:rPr>
                    <w:t>/m</w:t>
                  </w:r>
                </w:p>
              </w:tc>
              <w:tc>
                <w:tcPr>
                  <w:tcW w:w="387" w:type="pct"/>
                  <w:vMerge w:val="restart"/>
                  <w:tcBorders>
                    <w:tl2br w:val="nil"/>
                    <w:tr2bl w:val="nil"/>
                  </w:tcBorders>
                  <w:vAlign w:val="center"/>
                </w:tcPr>
                <w:p w14:paraId="380C5A25">
                  <w:pPr>
                    <w:adjustRightInd w:val="0"/>
                    <w:snapToGrid w:val="0"/>
                    <w:ind w:left="-105" w:leftChars="-50" w:right="-105" w:rightChars="-50"/>
                    <w:jc w:val="center"/>
                    <w:rPr>
                      <w:snapToGrid w:val="0"/>
                      <w:sz w:val="21"/>
                      <w:szCs w:val="21"/>
                    </w:rPr>
                  </w:pPr>
                  <w:r>
                    <w:rPr>
                      <w:rFonts w:hint="eastAsia"/>
                      <w:snapToGrid w:val="0"/>
                      <w:sz w:val="21"/>
                      <w:szCs w:val="21"/>
                    </w:rPr>
                    <w:t>排气筒出口内径</w:t>
                  </w:r>
                  <w:r>
                    <w:rPr>
                      <w:snapToGrid w:val="0"/>
                      <w:sz w:val="21"/>
                      <w:szCs w:val="21"/>
                    </w:rPr>
                    <w:t>/m</w:t>
                  </w:r>
                </w:p>
              </w:tc>
              <w:tc>
                <w:tcPr>
                  <w:tcW w:w="374" w:type="pct"/>
                  <w:vMerge w:val="restart"/>
                  <w:tcBorders>
                    <w:tl2br w:val="nil"/>
                    <w:tr2bl w:val="nil"/>
                  </w:tcBorders>
                  <w:vAlign w:val="center"/>
                </w:tcPr>
                <w:p w14:paraId="552BCD8B">
                  <w:pPr>
                    <w:adjustRightInd w:val="0"/>
                    <w:snapToGrid w:val="0"/>
                    <w:ind w:left="-105" w:leftChars="-50" w:right="-105" w:rightChars="-50"/>
                    <w:jc w:val="center"/>
                    <w:rPr>
                      <w:snapToGrid w:val="0"/>
                      <w:sz w:val="21"/>
                      <w:szCs w:val="21"/>
                    </w:rPr>
                  </w:pPr>
                  <w:r>
                    <w:rPr>
                      <w:rFonts w:hint="eastAsia"/>
                      <w:snapToGrid w:val="0"/>
                      <w:sz w:val="21"/>
                      <w:szCs w:val="21"/>
                    </w:rPr>
                    <w:t>烟气流速（m/s）</w:t>
                  </w:r>
                </w:p>
              </w:tc>
              <w:tc>
                <w:tcPr>
                  <w:tcW w:w="304" w:type="pct"/>
                  <w:vMerge w:val="restart"/>
                  <w:tcBorders>
                    <w:tl2br w:val="nil"/>
                    <w:tr2bl w:val="nil"/>
                  </w:tcBorders>
                  <w:vAlign w:val="center"/>
                </w:tcPr>
                <w:p w14:paraId="0B566F2E">
                  <w:pPr>
                    <w:adjustRightInd w:val="0"/>
                    <w:snapToGrid w:val="0"/>
                    <w:ind w:left="-105" w:leftChars="-50" w:right="-105" w:rightChars="-50"/>
                    <w:jc w:val="center"/>
                    <w:rPr>
                      <w:snapToGrid w:val="0"/>
                      <w:sz w:val="21"/>
                      <w:szCs w:val="21"/>
                    </w:rPr>
                  </w:pPr>
                  <w:r>
                    <w:rPr>
                      <w:rFonts w:hint="eastAsia"/>
                      <w:snapToGrid w:val="0"/>
                      <w:sz w:val="21"/>
                      <w:szCs w:val="21"/>
                    </w:rPr>
                    <w:t>烟气温度</w:t>
                  </w:r>
                  <w:r>
                    <w:rPr>
                      <w:snapToGrid w:val="0"/>
                      <w:sz w:val="21"/>
                      <w:szCs w:val="21"/>
                    </w:rPr>
                    <w:t>/</w:t>
                  </w:r>
                  <w:r>
                    <w:rPr>
                      <w:rFonts w:hint="eastAsia" w:ascii="宋体" w:hAnsi="宋体" w:cs="宋体"/>
                      <w:snapToGrid w:val="0"/>
                      <w:sz w:val="21"/>
                      <w:szCs w:val="21"/>
                    </w:rPr>
                    <w:t>℃</w:t>
                  </w:r>
                </w:p>
              </w:tc>
              <w:tc>
                <w:tcPr>
                  <w:tcW w:w="374" w:type="pct"/>
                  <w:vMerge w:val="restart"/>
                  <w:tcBorders>
                    <w:tl2br w:val="nil"/>
                    <w:tr2bl w:val="nil"/>
                  </w:tcBorders>
                  <w:vAlign w:val="center"/>
                </w:tcPr>
                <w:p w14:paraId="63A23238">
                  <w:pPr>
                    <w:adjustRightInd w:val="0"/>
                    <w:snapToGrid w:val="0"/>
                    <w:ind w:left="-105" w:leftChars="-50" w:right="-105" w:rightChars="-50"/>
                    <w:jc w:val="center"/>
                    <w:rPr>
                      <w:snapToGrid w:val="0"/>
                      <w:sz w:val="21"/>
                      <w:szCs w:val="21"/>
                    </w:rPr>
                  </w:pPr>
                  <w:r>
                    <w:rPr>
                      <w:rFonts w:hint="eastAsia"/>
                      <w:snapToGrid w:val="0"/>
                      <w:sz w:val="21"/>
                      <w:szCs w:val="21"/>
                    </w:rPr>
                    <w:t>污染物</w:t>
                  </w:r>
                </w:p>
              </w:tc>
              <w:tc>
                <w:tcPr>
                  <w:tcW w:w="360" w:type="pct"/>
                  <w:vMerge w:val="restart"/>
                  <w:tcBorders>
                    <w:tl2br w:val="nil"/>
                    <w:tr2bl w:val="nil"/>
                  </w:tcBorders>
                  <w:vAlign w:val="center"/>
                </w:tcPr>
                <w:p w14:paraId="1CBB5FD0">
                  <w:pPr>
                    <w:adjustRightInd w:val="0"/>
                    <w:snapToGrid w:val="0"/>
                    <w:ind w:left="-105" w:leftChars="-50" w:right="-105" w:rightChars="-50"/>
                    <w:jc w:val="center"/>
                    <w:rPr>
                      <w:snapToGrid w:val="0"/>
                      <w:sz w:val="21"/>
                      <w:szCs w:val="21"/>
                    </w:rPr>
                  </w:pPr>
                  <w:r>
                    <w:rPr>
                      <w:rFonts w:hint="eastAsia"/>
                      <w:snapToGrid w:val="0"/>
                      <w:sz w:val="21"/>
                      <w:szCs w:val="21"/>
                    </w:rPr>
                    <w:t>排放</w:t>
                  </w:r>
                </w:p>
                <w:p w14:paraId="6DD247D6">
                  <w:pPr>
                    <w:adjustRightInd w:val="0"/>
                    <w:snapToGrid w:val="0"/>
                    <w:ind w:left="-105" w:leftChars="-50" w:right="-105" w:rightChars="-50"/>
                    <w:jc w:val="center"/>
                    <w:rPr>
                      <w:snapToGrid w:val="0"/>
                      <w:sz w:val="21"/>
                      <w:szCs w:val="21"/>
                    </w:rPr>
                  </w:pPr>
                  <w:r>
                    <w:rPr>
                      <w:rFonts w:hint="eastAsia"/>
                      <w:snapToGrid w:val="0"/>
                      <w:sz w:val="21"/>
                      <w:szCs w:val="21"/>
                    </w:rPr>
                    <w:t>浓度</w:t>
                  </w:r>
                </w:p>
                <w:p w14:paraId="5D6F5BDE">
                  <w:pPr>
                    <w:adjustRightInd w:val="0"/>
                    <w:snapToGrid w:val="0"/>
                    <w:ind w:left="-105" w:leftChars="-50" w:right="-105" w:rightChars="-50"/>
                    <w:jc w:val="center"/>
                    <w:rPr>
                      <w:snapToGrid w:val="0"/>
                      <w:sz w:val="21"/>
                      <w:szCs w:val="21"/>
                    </w:rPr>
                  </w:pPr>
                  <w:r>
                    <w:rPr>
                      <w:color w:val="000000" w:themeColor="text1"/>
                      <w:spacing w:val="-20"/>
                      <w:sz w:val="21"/>
                      <w:szCs w:val="21"/>
                      <w14:textFill>
                        <w14:solidFill>
                          <w14:schemeClr w14:val="tx1"/>
                        </w14:solidFill>
                      </w14:textFill>
                    </w:rPr>
                    <w:t>mg/m</w:t>
                  </w:r>
                  <w:r>
                    <w:rPr>
                      <w:color w:val="000000" w:themeColor="text1"/>
                      <w:spacing w:val="-20"/>
                      <w:sz w:val="21"/>
                      <w:szCs w:val="21"/>
                      <w:vertAlign w:val="superscript"/>
                      <w14:textFill>
                        <w14:solidFill>
                          <w14:schemeClr w14:val="tx1"/>
                        </w14:solidFill>
                      </w14:textFill>
                    </w:rPr>
                    <w:t>3</w:t>
                  </w:r>
                </w:p>
              </w:tc>
              <w:tc>
                <w:tcPr>
                  <w:tcW w:w="1177" w:type="pct"/>
                  <w:vMerge w:val="restart"/>
                  <w:tcBorders>
                    <w:tl2br w:val="nil"/>
                    <w:tr2bl w:val="nil"/>
                  </w:tcBorders>
                  <w:vAlign w:val="center"/>
                </w:tcPr>
                <w:p w14:paraId="55B4EBA9">
                  <w:pPr>
                    <w:adjustRightInd w:val="0"/>
                    <w:snapToGrid w:val="0"/>
                    <w:ind w:right="-105" w:rightChars="-50"/>
                    <w:jc w:val="center"/>
                    <w:rPr>
                      <w:snapToGrid w:val="0"/>
                      <w:sz w:val="21"/>
                      <w:szCs w:val="21"/>
                    </w:rPr>
                  </w:pPr>
                  <w:r>
                    <w:rPr>
                      <w:rFonts w:hAnsiTheme="minorEastAsia"/>
                      <w:sz w:val="21"/>
                      <w:szCs w:val="21"/>
                    </w:rPr>
                    <w:t>执行标准</w:t>
                  </w:r>
                </w:p>
              </w:tc>
              <w:tc>
                <w:tcPr>
                  <w:tcW w:w="498" w:type="pct"/>
                  <w:vMerge w:val="restart"/>
                  <w:tcBorders>
                    <w:tl2br w:val="nil"/>
                    <w:tr2bl w:val="nil"/>
                  </w:tcBorders>
                  <w:vAlign w:val="center"/>
                </w:tcPr>
                <w:p w14:paraId="4B44F0AC">
                  <w:pPr>
                    <w:adjustRightInd w:val="0"/>
                    <w:snapToGrid w:val="0"/>
                    <w:jc w:val="center"/>
                    <w:rPr>
                      <w:snapToGrid w:val="0"/>
                      <w:sz w:val="21"/>
                      <w:szCs w:val="21"/>
                    </w:rPr>
                  </w:pPr>
                  <w:r>
                    <w:rPr>
                      <w:rFonts w:hAnsiTheme="minorEastAsia" w:eastAsiaTheme="minorEastAsia"/>
                      <w:sz w:val="21"/>
                      <w:szCs w:val="21"/>
                    </w:rPr>
                    <w:t>最高允许排放浓度</w:t>
                  </w:r>
                  <w:r>
                    <w:rPr>
                      <w:rFonts w:hAnsiTheme="minorEastAsia" w:eastAsiaTheme="minorEastAsia"/>
                      <w:spacing w:val="-20"/>
                      <w:sz w:val="21"/>
                      <w:szCs w:val="21"/>
                    </w:rPr>
                    <w:t>（</w:t>
                  </w:r>
                  <w:r>
                    <w:rPr>
                      <w:rFonts w:eastAsiaTheme="minorEastAsia"/>
                      <w:spacing w:val="-20"/>
                      <w:sz w:val="21"/>
                      <w:szCs w:val="21"/>
                    </w:rPr>
                    <w:t>mg/m</w:t>
                  </w:r>
                  <w:r>
                    <w:rPr>
                      <w:rFonts w:eastAsiaTheme="minorEastAsia"/>
                      <w:spacing w:val="-20"/>
                      <w:sz w:val="21"/>
                      <w:szCs w:val="21"/>
                      <w:vertAlign w:val="superscript"/>
                    </w:rPr>
                    <w:t>3</w:t>
                  </w:r>
                  <w:r>
                    <w:rPr>
                      <w:rFonts w:hAnsiTheme="minorEastAsia" w:eastAsiaTheme="minorEastAsia"/>
                      <w:spacing w:val="-20"/>
                      <w:sz w:val="21"/>
                      <w:szCs w:val="21"/>
                    </w:rPr>
                    <w:t>）</w:t>
                  </w:r>
                </w:p>
              </w:tc>
              <w:tc>
                <w:tcPr>
                  <w:tcW w:w="296" w:type="pct"/>
                  <w:vMerge w:val="restart"/>
                  <w:tcBorders>
                    <w:tl2br w:val="nil"/>
                    <w:tr2bl w:val="nil"/>
                  </w:tcBorders>
                  <w:vAlign w:val="center"/>
                </w:tcPr>
                <w:p w14:paraId="14FD3004">
                  <w:pPr>
                    <w:pStyle w:val="81"/>
                    <w:spacing w:line="240" w:lineRule="exact"/>
                    <w:jc w:val="center"/>
                    <w:rPr>
                      <w:rFonts w:ascii="Times New Roman" w:hAnsi="Times New Roman" w:cs="Times New Roman"/>
                      <w:sz w:val="21"/>
                      <w:szCs w:val="21"/>
                      <w:lang w:eastAsia="zh-CN"/>
                    </w:rPr>
                  </w:pPr>
                  <w:r>
                    <w:rPr>
                      <w:rFonts w:ascii="Times New Roman" w:cs="Times New Roman" w:hAnsiTheme="minorEastAsia"/>
                      <w:sz w:val="21"/>
                      <w:szCs w:val="21"/>
                      <w:lang w:eastAsia="zh-CN"/>
                    </w:rPr>
                    <w:t>达标</w:t>
                  </w:r>
                </w:p>
                <w:p w14:paraId="40DD1CC1">
                  <w:pPr>
                    <w:adjustRightInd w:val="0"/>
                    <w:snapToGrid w:val="0"/>
                    <w:jc w:val="center"/>
                    <w:rPr>
                      <w:snapToGrid w:val="0"/>
                      <w:sz w:val="21"/>
                      <w:szCs w:val="21"/>
                    </w:rPr>
                  </w:pPr>
                  <w:r>
                    <w:rPr>
                      <w:rFonts w:hAnsiTheme="minorEastAsia"/>
                      <w:sz w:val="21"/>
                      <w:szCs w:val="21"/>
                    </w:rPr>
                    <w:t>情况</w:t>
                  </w:r>
                </w:p>
              </w:tc>
            </w:tr>
            <w:tr w14:paraId="29B0F493">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207" w:hRule="atLeast"/>
              </w:trPr>
              <w:tc>
                <w:tcPr>
                  <w:tcW w:w="207" w:type="pct"/>
                  <w:vMerge w:val="continue"/>
                  <w:tcBorders>
                    <w:tl2br w:val="nil"/>
                    <w:tr2bl w:val="nil"/>
                  </w:tcBorders>
                  <w:vAlign w:val="center"/>
                </w:tcPr>
                <w:p w14:paraId="79317B9C">
                  <w:pPr>
                    <w:widowControl/>
                    <w:jc w:val="center"/>
                    <w:rPr>
                      <w:snapToGrid w:val="0"/>
                      <w:sz w:val="21"/>
                      <w:szCs w:val="21"/>
                    </w:rPr>
                  </w:pPr>
                </w:p>
              </w:tc>
              <w:tc>
                <w:tcPr>
                  <w:tcW w:w="341" w:type="pct"/>
                  <w:tcBorders>
                    <w:tl2br w:val="nil"/>
                    <w:tr2bl w:val="nil"/>
                  </w:tcBorders>
                  <w:vAlign w:val="center"/>
                </w:tcPr>
                <w:p w14:paraId="1311D941">
                  <w:pPr>
                    <w:spacing w:line="240" w:lineRule="exact"/>
                    <w:jc w:val="center"/>
                    <w:rPr>
                      <w:color w:val="auto"/>
                      <w:kern w:val="0"/>
                      <w:sz w:val="21"/>
                      <w:szCs w:val="21"/>
                    </w:rPr>
                  </w:pPr>
                  <w:r>
                    <w:rPr>
                      <w:rFonts w:hint="eastAsia"/>
                      <w:color w:val="auto"/>
                      <w:kern w:val="0"/>
                      <w:sz w:val="21"/>
                      <w:szCs w:val="21"/>
                    </w:rPr>
                    <w:t>经度</w:t>
                  </w:r>
                </w:p>
                <w:p w14:paraId="25BCFDDB">
                  <w:pPr>
                    <w:spacing w:line="240" w:lineRule="exact"/>
                    <w:jc w:val="center"/>
                    <w:rPr>
                      <w:color w:val="auto"/>
                      <w:kern w:val="0"/>
                      <w:sz w:val="21"/>
                      <w:szCs w:val="21"/>
                    </w:rPr>
                  </w:pPr>
                  <w:r>
                    <w:rPr>
                      <w:color w:val="auto"/>
                      <w:spacing w:val="-28"/>
                      <w:sz w:val="21"/>
                      <w:szCs w:val="21"/>
                    </w:rPr>
                    <w:t>E</w:t>
                  </w:r>
                  <w:r>
                    <w:rPr>
                      <w:rFonts w:hint="eastAsia"/>
                      <w:color w:val="auto"/>
                      <w:spacing w:val="-28"/>
                      <w:sz w:val="21"/>
                      <w:szCs w:val="21"/>
                    </w:rPr>
                    <w:t>°</w:t>
                  </w:r>
                </w:p>
              </w:tc>
              <w:tc>
                <w:tcPr>
                  <w:tcW w:w="325" w:type="pct"/>
                  <w:tcBorders>
                    <w:tl2br w:val="nil"/>
                    <w:tr2bl w:val="nil"/>
                  </w:tcBorders>
                  <w:vAlign w:val="center"/>
                </w:tcPr>
                <w:p w14:paraId="02D6A62D">
                  <w:pPr>
                    <w:spacing w:line="240" w:lineRule="exact"/>
                    <w:jc w:val="center"/>
                    <w:rPr>
                      <w:color w:val="auto"/>
                      <w:kern w:val="0"/>
                      <w:sz w:val="21"/>
                      <w:szCs w:val="21"/>
                    </w:rPr>
                  </w:pPr>
                  <w:r>
                    <w:rPr>
                      <w:rFonts w:hint="eastAsia"/>
                      <w:color w:val="auto"/>
                      <w:kern w:val="0"/>
                      <w:sz w:val="21"/>
                      <w:szCs w:val="21"/>
                    </w:rPr>
                    <w:t>纬度</w:t>
                  </w:r>
                </w:p>
                <w:p w14:paraId="6E3F7B2A">
                  <w:pPr>
                    <w:spacing w:line="240" w:lineRule="exact"/>
                    <w:jc w:val="center"/>
                    <w:rPr>
                      <w:color w:val="auto"/>
                      <w:kern w:val="0"/>
                      <w:sz w:val="21"/>
                      <w:szCs w:val="21"/>
                    </w:rPr>
                  </w:pPr>
                  <w:r>
                    <w:rPr>
                      <w:color w:val="auto"/>
                      <w:spacing w:val="-28"/>
                      <w:sz w:val="21"/>
                      <w:szCs w:val="21"/>
                    </w:rPr>
                    <w:t xml:space="preserve">N </w:t>
                  </w:r>
                  <w:r>
                    <w:rPr>
                      <w:rFonts w:hint="eastAsia"/>
                      <w:color w:val="auto"/>
                      <w:spacing w:val="-28"/>
                      <w:sz w:val="21"/>
                      <w:szCs w:val="21"/>
                    </w:rPr>
                    <w:t>°</w:t>
                  </w:r>
                </w:p>
              </w:tc>
              <w:tc>
                <w:tcPr>
                  <w:tcW w:w="353" w:type="pct"/>
                  <w:vMerge w:val="continue"/>
                  <w:tcBorders>
                    <w:tl2br w:val="nil"/>
                    <w:tr2bl w:val="nil"/>
                  </w:tcBorders>
                  <w:vAlign w:val="center"/>
                </w:tcPr>
                <w:p w14:paraId="1D8977BA">
                  <w:pPr>
                    <w:widowControl/>
                    <w:jc w:val="center"/>
                    <w:rPr>
                      <w:snapToGrid w:val="0"/>
                      <w:sz w:val="21"/>
                      <w:szCs w:val="21"/>
                    </w:rPr>
                  </w:pPr>
                </w:p>
              </w:tc>
              <w:tc>
                <w:tcPr>
                  <w:tcW w:w="387" w:type="pct"/>
                  <w:vMerge w:val="continue"/>
                  <w:tcBorders>
                    <w:tl2br w:val="nil"/>
                    <w:tr2bl w:val="nil"/>
                  </w:tcBorders>
                  <w:vAlign w:val="center"/>
                </w:tcPr>
                <w:p w14:paraId="132F6D3F">
                  <w:pPr>
                    <w:widowControl/>
                    <w:jc w:val="center"/>
                    <w:rPr>
                      <w:snapToGrid w:val="0"/>
                      <w:sz w:val="21"/>
                      <w:szCs w:val="21"/>
                    </w:rPr>
                  </w:pPr>
                </w:p>
              </w:tc>
              <w:tc>
                <w:tcPr>
                  <w:tcW w:w="374" w:type="pct"/>
                  <w:vMerge w:val="continue"/>
                  <w:tcBorders>
                    <w:tl2br w:val="nil"/>
                    <w:tr2bl w:val="nil"/>
                  </w:tcBorders>
                  <w:vAlign w:val="center"/>
                </w:tcPr>
                <w:p w14:paraId="18F5145B">
                  <w:pPr>
                    <w:widowControl/>
                    <w:jc w:val="center"/>
                    <w:rPr>
                      <w:snapToGrid w:val="0"/>
                      <w:sz w:val="21"/>
                      <w:szCs w:val="21"/>
                    </w:rPr>
                  </w:pPr>
                </w:p>
              </w:tc>
              <w:tc>
                <w:tcPr>
                  <w:tcW w:w="304" w:type="pct"/>
                  <w:vMerge w:val="continue"/>
                  <w:tcBorders>
                    <w:tl2br w:val="nil"/>
                    <w:tr2bl w:val="nil"/>
                  </w:tcBorders>
                  <w:vAlign w:val="center"/>
                </w:tcPr>
                <w:p w14:paraId="114F8C5B">
                  <w:pPr>
                    <w:widowControl/>
                    <w:jc w:val="center"/>
                    <w:rPr>
                      <w:snapToGrid w:val="0"/>
                      <w:sz w:val="21"/>
                      <w:szCs w:val="21"/>
                    </w:rPr>
                  </w:pPr>
                </w:p>
              </w:tc>
              <w:tc>
                <w:tcPr>
                  <w:tcW w:w="374" w:type="pct"/>
                  <w:vMerge w:val="continue"/>
                  <w:tcBorders>
                    <w:tl2br w:val="nil"/>
                    <w:tr2bl w:val="nil"/>
                  </w:tcBorders>
                  <w:vAlign w:val="center"/>
                </w:tcPr>
                <w:p w14:paraId="46CBE6BF">
                  <w:pPr>
                    <w:widowControl/>
                    <w:jc w:val="center"/>
                    <w:rPr>
                      <w:snapToGrid w:val="0"/>
                      <w:sz w:val="21"/>
                      <w:szCs w:val="21"/>
                    </w:rPr>
                  </w:pPr>
                </w:p>
              </w:tc>
              <w:tc>
                <w:tcPr>
                  <w:tcW w:w="360" w:type="pct"/>
                  <w:vMerge w:val="continue"/>
                  <w:tcBorders>
                    <w:tl2br w:val="nil"/>
                    <w:tr2bl w:val="nil"/>
                  </w:tcBorders>
                  <w:vAlign w:val="center"/>
                </w:tcPr>
                <w:p w14:paraId="55A9C7AA">
                  <w:pPr>
                    <w:widowControl/>
                    <w:jc w:val="center"/>
                    <w:rPr>
                      <w:snapToGrid w:val="0"/>
                      <w:sz w:val="21"/>
                      <w:szCs w:val="21"/>
                    </w:rPr>
                  </w:pPr>
                </w:p>
              </w:tc>
              <w:tc>
                <w:tcPr>
                  <w:tcW w:w="1177" w:type="pct"/>
                  <w:vMerge w:val="continue"/>
                  <w:tcBorders>
                    <w:tl2br w:val="nil"/>
                    <w:tr2bl w:val="nil"/>
                  </w:tcBorders>
                  <w:vAlign w:val="center"/>
                </w:tcPr>
                <w:p w14:paraId="728021F8">
                  <w:pPr>
                    <w:widowControl/>
                    <w:jc w:val="center"/>
                    <w:rPr>
                      <w:snapToGrid w:val="0"/>
                      <w:sz w:val="21"/>
                      <w:szCs w:val="21"/>
                    </w:rPr>
                  </w:pPr>
                </w:p>
              </w:tc>
              <w:tc>
                <w:tcPr>
                  <w:tcW w:w="498" w:type="pct"/>
                  <w:vMerge w:val="continue"/>
                  <w:tcBorders>
                    <w:tl2br w:val="nil"/>
                    <w:tr2bl w:val="nil"/>
                  </w:tcBorders>
                  <w:vAlign w:val="center"/>
                </w:tcPr>
                <w:p w14:paraId="5EAA59CF">
                  <w:pPr>
                    <w:widowControl/>
                    <w:jc w:val="center"/>
                    <w:rPr>
                      <w:snapToGrid w:val="0"/>
                      <w:sz w:val="21"/>
                      <w:szCs w:val="21"/>
                    </w:rPr>
                  </w:pPr>
                </w:p>
              </w:tc>
              <w:tc>
                <w:tcPr>
                  <w:tcW w:w="296" w:type="pct"/>
                  <w:vMerge w:val="continue"/>
                  <w:tcBorders>
                    <w:tl2br w:val="nil"/>
                    <w:tr2bl w:val="nil"/>
                  </w:tcBorders>
                  <w:vAlign w:val="center"/>
                </w:tcPr>
                <w:p w14:paraId="467254EB">
                  <w:pPr>
                    <w:widowControl/>
                    <w:jc w:val="center"/>
                    <w:rPr>
                      <w:snapToGrid w:val="0"/>
                      <w:sz w:val="21"/>
                      <w:szCs w:val="21"/>
                    </w:rPr>
                  </w:pPr>
                </w:p>
              </w:tc>
            </w:tr>
            <w:tr w14:paraId="32E2B18B">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207" w:type="pct"/>
                  <w:tcBorders>
                    <w:tl2br w:val="nil"/>
                    <w:tr2bl w:val="nil"/>
                  </w:tcBorders>
                  <w:vAlign w:val="center"/>
                </w:tcPr>
                <w:p w14:paraId="5435BDE4">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DA001</w:t>
                  </w:r>
                </w:p>
              </w:tc>
              <w:tc>
                <w:tcPr>
                  <w:tcW w:w="341" w:type="pct"/>
                  <w:tcBorders>
                    <w:tl2br w:val="nil"/>
                    <w:tr2bl w:val="nil"/>
                  </w:tcBorders>
                  <w:vAlign w:val="center"/>
                </w:tcPr>
                <w:p w14:paraId="3C63F593">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lang w:val="en-US" w:eastAsia="zh-CN"/>
                    </w:rPr>
                    <w:t>120.551068</w:t>
                  </w:r>
                </w:p>
              </w:tc>
              <w:tc>
                <w:tcPr>
                  <w:tcW w:w="325" w:type="pct"/>
                  <w:tcBorders>
                    <w:tl2br w:val="nil"/>
                    <w:tr2bl w:val="nil"/>
                  </w:tcBorders>
                  <w:vAlign w:val="center"/>
                </w:tcPr>
                <w:p w14:paraId="668502DC">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lang w:val="en-US" w:eastAsia="zh-CN"/>
                    </w:rPr>
                    <w:t>31.792892</w:t>
                  </w:r>
                </w:p>
              </w:tc>
              <w:tc>
                <w:tcPr>
                  <w:tcW w:w="353" w:type="pct"/>
                  <w:tcBorders>
                    <w:tl2br w:val="nil"/>
                    <w:tr2bl w:val="nil"/>
                  </w:tcBorders>
                  <w:vAlign w:val="center"/>
                </w:tcPr>
                <w:p w14:paraId="4EE69829">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15</w:t>
                  </w:r>
                </w:p>
              </w:tc>
              <w:tc>
                <w:tcPr>
                  <w:tcW w:w="387" w:type="pct"/>
                  <w:tcBorders>
                    <w:tl2br w:val="nil"/>
                    <w:tr2bl w:val="nil"/>
                  </w:tcBorders>
                  <w:vAlign w:val="center"/>
                </w:tcPr>
                <w:p w14:paraId="296507D9">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0.4</w:t>
                  </w:r>
                </w:p>
              </w:tc>
              <w:tc>
                <w:tcPr>
                  <w:tcW w:w="374" w:type="pct"/>
                  <w:tcBorders>
                    <w:tl2br w:val="nil"/>
                    <w:tr2bl w:val="nil"/>
                  </w:tcBorders>
                  <w:vAlign w:val="center"/>
                </w:tcPr>
                <w:p w14:paraId="52A6A6C8">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11.1</w:t>
                  </w:r>
                </w:p>
              </w:tc>
              <w:tc>
                <w:tcPr>
                  <w:tcW w:w="304" w:type="pct"/>
                  <w:tcBorders>
                    <w:tl2br w:val="nil"/>
                    <w:tr2bl w:val="nil"/>
                  </w:tcBorders>
                  <w:vAlign w:val="center"/>
                </w:tcPr>
                <w:p w14:paraId="4B319081">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rPr>
                    <w:t>25</w:t>
                  </w:r>
                </w:p>
              </w:tc>
              <w:tc>
                <w:tcPr>
                  <w:tcW w:w="374" w:type="pct"/>
                  <w:tcBorders>
                    <w:tl2br w:val="nil"/>
                    <w:tr2bl w:val="nil"/>
                  </w:tcBorders>
                  <w:vAlign w:val="center"/>
                </w:tcPr>
                <w:p w14:paraId="1B99B1A2">
                  <w:pPr>
                    <w:snapToGrid w:val="0"/>
                    <w:spacing w:line="260" w:lineRule="exact"/>
                    <w:jc w:val="center"/>
                    <w:rPr>
                      <w:rFonts w:hint="eastAsia" w:eastAsia="宋体"/>
                      <w:sz w:val="21"/>
                      <w:szCs w:val="21"/>
                      <w:lang w:eastAsia="zh-CN"/>
                    </w:rPr>
                  </w:pPr>
                  <w:r>
                    <w:rPr>
                      <w:rFonts w:hint="eastAsia" w:cs="Times New Roman"/>
                      <w:sz w:val="21"/>
                      <w:szCs w:val="21"/>
                      <w:lang w:val="en-US" w:eastAsia="zh-CN"/>
                    </w:rPr>
                    <w:t>非甲烷总烃</w:t>
                  </w:r>
                </w:p>
              </w:tc>
              <w:tc>
                <w:tcPr>
                  <w:tcW w:w="360" w:type="pct"/>
                  <w:tcBorders>
                    <w:tl2br w:val="nil"/>
                    <w:tr2bl w:val="nil"/>
                  </w:tcBorders>
                  <w:vAlign w:val="center"/>
                </w:tcPr>
                <w:p w14:paraId="1E18B55A">
                  <w:pPr>
                    <w:snapToGrid w:val="0"/>
                    <w:spacing w:line="260" w:lineRule="exact"/>
                    <w:jc w:val="center"/>
                    <w:rPr>
                      <w:rFonts w:hint="default" w:eastAsia="宋体"/>
                      <w:sz w:val="21"/>
                      <w:szCs w:val="21"/>
                      <w:lang w:val="en-US" w:eastAsia="zh-CN"/>
                    </w:rPr>
                  </w:pPr>
                  <w:r>
                    <w:rPr>
                      <w:rFonts w:hint="eastAsia" w:cs="Times New Roman"/>
                      <w:color w:val="auto"/>
                      <w:sz w:val="21"/>
                      <w:szCs w:val="21"/>
                      <w:lang w:val="en-US" w:eastAsia="zh-CN"/>
                    </w:rPr>
                    <w:t>0.36</w:t>
                  </w:r>
                </w:p>
              </w:tc>
              <w:tc>
                <w:tcPr>
                  <w:tcW w:w="1177" w:type="pct"/>
                  <w:tcBorders>
                    <w:tl2br w:val="nil"/>
                    <w:tr2bl w:val="nil"/>
                  </w:tcBorders>
                  <w:vAlign w:val="center"/>
                </w:tcPr>
                <w:p w14:paraId="746BEDAB">
                  <w:pPr>
                    <w:pStyle w:val="81"/>
                    <w:spacing w:line="240" w:lineRule="exact"/>
                    <w:jc w:val="center"/>
                    <w:rPr>
                      <w:rFonts w:hint="eastAsia" w:hAnsiTheme="minorEastAsia"/>
                      <w:snapToGrid w:val="0"/>
                      <w:sz w:val="21"/>
                      <w:szCs w:val="21"/>
                      <w:lang w:eastAsia="zh-CN"/>
                    </w:rPr>
                  </w:pPr>
                  <w:r>
                    <w:rPr>
                      <w:rFonts w:hint="eastAsia" w:ascii="Times New Roman" w:hAnsi="Times New Roman" w:eastAsia="宋体" w:cs="Times New Roman"/>
                      <w:color w:val="000000"/>
                      <w:kern w:val="0"/>
                      <w:sz w:val="21"/>
                      <w:szCs w:val="21"/>
                      <w:lang w:val="en-US" w:eastAsia="zh-CN" w:bidi="ar-SA"/>
                    </w:rPr>
                    <w:t>《</w:t>
                  </w:r>
                  <w:r>
                    <w:rPr>
                      <w:rFonts w:hint="default" w:ascii="Times New Roman" w:hAnsi="Times New Roman" w:eastAsia="宋体" w:cs="Times New Roman"/>
                      <w:color w:val="000000"/>
                      <w:kern w:val="0"/>
                      <w:sz w:val="21"/>
                      <w:szCs w:val="21"/>
                      <w:lang w:val="en-US" w:eastAsia="zh-CN" w:bidi="ar-SA"/>
                    </w:rPr>
                    <w:t>合成树脂工业污染物排放标准》（GB31572-2015）</w:t>
                  </w:r>
                  <w:r>
                    <w:rPr>
                      <w:rFonts w:hint="eastAsia" w:ascii="Times New Roman" w:hAnsi="Times New Roman" w:eastAsia="宋体" w:cs="Times New Roman"/>
                      <w:color w:val="000000"/>
                      <w:kern w:val="0"/>
                      <w:sz w:val="21"/>
                      <w:szCs w:val="21"/>
                      <w:lang w:val="en-US" w:eastAsia="zh-CN" w:bidi="ar-SA"/>
                    </w:rPr>
                    <w:t>表5标准以及</w:t>
                  </w:r>
                  <w:r>
                    <w:rPr>
                      <w:rFonts w:hint="default" w:ascii="Times New Roman" w:hAnsi="Times New Roman" w:eastAsia="宋体" w:cs="Times New Roman"/>
                      <w:color w:val="000000"/>
                      <w:kern w:val="0"/>
                      <w:sz w:val="21"/>
                      <w:szCs w:val="21"/>
                      <w:lang w:val="en-US" w:eastAsia="zh-CN" w:bidi="ar-SA"/>
                    </w:rPr>
                    <w:t>2024年修改单要求</w:t>
                  </w:r>
                </w:p>
              </w:tc>
              <w:tc>
                <w:tcPr>
                  <w:tcW w:w="498" w:type="pct"/>
                  <w:tcBorders>
                    <w:tl2br w:val="nil"/>
                    <w:tr2bl w:val="nil"/>
                  </w:tcBorders>
                  <w:vAlign w:val="center"/>
                </w:tcPr>
                <w:p w14:paraId="004B59C2">
                  <w:pPr>
                    <w:adjustRightInd w:val="0"/>
                    <w:snapToGrid w:val="0"/>
                    <w:jc w:val="center"/>
                    <w:rPr>
                      <w:rFonts w:hint="default" w:eastAsia="宋体"/>
                      <w:snapToGrid w:val="0"/>
                      <w:sz w:val="21"/>
                      <w:szCs w:val="21"/>
                      <w:lang w:val="en-US" w:eastAsia="zh-CN"/>
                    </w:rPr>
                  </w:pPr>
                  <w:r>
                    <w:rPr>
                      <w:rFonts w:hint="eastAsia"/>
                      <w:snapToGrid w:val="0"/>
                      <w:sz w:val="21"/>
                      <w:szCs w:val="21"/>
                      <w:lang w:val="en-US" w:eastAsia="zh-CN"/>
                    </w:rPr>
                    <w:t>60</w:t>
                  </w:r>
                </w:p>
              </w:tc>
              <w:tc>
                <w:tcPr>
                  <w:tcW w:w="296" w:type="pct"/>
                  <w:tcBorders>
                    <w:tl2br w:val="nil"/>
                    <w:tr2bl w:val="nil"/>
                  </w:tcBorders>
                  <w:vAlign w:val="center"/>
                </w:tcPr>
                <w:p w14:paraId="544D6813">
                  <w:pPr>
                    <w:adjustRightInd w:val="0"/>
                    <w:snapToGrid w:val="0"/>
                    <w:ind w:right="-105" w:rightChars="-50"/>
                    <w:jc w:val="center"/>
                    <w:rPr>
                      <w:rFonts w:hint="eastAsia" w:eastAsia="宋体"/>
                      <w:snapToGrid w:val="0"/>
                      <w:sz w:val="21"/>
                      <w:szCs w:val="21"/>
                      <w:lang w:val="en-US" w:eastAsia="zh-CN"/>
                    </w:rPr>
                  </w:pPr>
                  <w:r>
                    <w:rPr>
                      <w:rFonts w:hint="eastAsia"/>
                      <w:snapToGrid w:val="0"/>
                      <w:sz w:val="21"/>
                      <w:szCs w:val="21"/>
                    </w:rPr>
                    <w:t>达标</w:t>
                  </w:r>
                </w:p>
              </w:tc>
            </w:tr>
          </w:tbl>
          <w:p w14:paraId="69282439">
            <w:pPr>
              <w:pStyle w:val="63"/>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lang w:eastAsia="zh-CN"/>
              </w:rPr>
              <w:t>综上，</w:t>
            </w:r>
            <w:r>
              <w:rPr>
                <w:rFonts w:hint="default" w:ascii="Times New Roman" w:hAnsi="Times New Roman" w:eastAsia="宋体" w:cs="Times New Roman"/>
                <w:color w:val="000000"/>
                <w:sz w:val="24"/>
                <w:szCs w:val="24"/>
              </w:rPr>
              <w:t>本项目挤出、造粒工序</w:t>
            </w:r>
            <w:r>
              <w:rPr>
                <w:rFonts w:hint="default" w:ascii="Times New Roman" w:hAnsi="Times New Roman" w:cs="Times New Roman"/>
                <w:sz w:val="24"/>
                <w:szCs w:val="24"/>
                <w:lang w:val="en-US" w:eastAsia="zh-CN"/>
              </w:rPr>
              <w:t>设</w:t>
            </w:r>
            <w:r>
              <w:rPr>
                <w:rFonts w:hint="default" w:ascii="Times New Roman" w:hAnsi="Times New Roman" w:eastAsia="宋体" w:cs="Times New Roman"/>
                <w:sz w:val="24"/>
                <w:szCs w:val="24"/>
                <w:lang w:val="en-US" w:eastAsia="zh-CN"/>
              </w:rPr>
              <w:t>集气罩收集（收集效率90%），两股废气收集后进入一套</w:t>
            </w:r>
            <w:r>
              <w:rPr>
                <w:rFonts w:hint="default" w:ascii="Times New Roman" w:hAnsi="Times New Roman" w:cs="Times New Roman" w:eastAsiaTheme="minorEastAsia"/>
                <w:color w:val="000000" w:themeColor="text1"/>
                <w:sz w:val="24"/>
                <w:szCs w:val="24"/>
                <w14:textFill>
                  <w14:solidFill>
                    <w14:schemeClr w14:val="tx1"/>
                  </w14:solidFill>
                </w14:textFill>
              </w:rPr>
              <w:t>二级活性炭吸附装置</w:t>
            </w:r>
            <w:r>
              <w:rPr>
                <w:rFonts w:hint="default" w:ascii="Times New Roman" w:hAnsi="Times New Roman" w:eastAsia="宋体" w:cs="Times New Roman"/>
                <w:sz w:val="24"/>
                <w:szCs w:val="24"/>
                <w:lang w:val="en-US" w:eastAsia="zh-CN"/>
              </w:rPr>
              <w:t>（处理效率9</w:t>
            </w:r>
            <w:r>
              <w:rPr>
                <w:rFonts w:hint="eastAsia" w:asci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%）处理后废气最终</w:t>
            </w:r>
            <w:r>
              <w:rPr>
                <w:rFonts w:hint="default" w:ascii="Times New Roman" w:hAnsi="Times New Roman" w:eastAsia="宋体" w:cs="Times New Roman"/>
                <w:sz w:val="24"/>
                <w:szCs w:val="24"/>
              </w:rPr>
              <w:t>由1根15米高排气筒（DA001）有组织排放。废</w:t>
            </w:r>
            <w:r>
              <w:rPr>
                <w:rFonts w:hint="default" w:ascii="Times New Roman" w:hAnsi="Times New Roman" w:eastAsia="宋体" w:cs="Times New Roman"/>
                <w:sz w:val="24"/>
                <w:szCs w:val="24"/>
                <w:lang w:val="en-US" w:eastAsia="zh-CN"/>
              </w:rPr>
              <w:t>气</w:t>
            </w:r>
            <w:r>
              <w:rPr>
                <w:rFonts w:hint="eastAsia" w:ascii="Times New Roman" w:eastAsia="宋体" w:cs="Times New Roman"/>
                <w:sz w:val="24"/>
                <w:szCs w:val="24"/>
                <w:lang w:val="en-US" w:eastAsia="zh-CN"/>
              </w:rPr>
              <w:t>非甲烷总烃</w:t>
            </w:r>
            <w:r>
              <w:rPr>
                <w:rFonts w:hint="default" w:ascii="Times New Roman" w:hAnsi="Times New Roman" w:eastAsia="宋体" w:cs="Times New Roman"/>
                <w:sz w:val="24"/>
                <w:szCs w:val="24"/>
              </w:rPr>
              <w:t>排放浓度为</w:t>
            </w:r>
            <w:r>
              <w:rPr>
                <w:rFonts w:hint="eastAsia" w:ascii="Times New Roman" w:eastAsia="宋体" w:cs="Times New Roman"/>
                <w:sz w:val="24"/>
                <w:szCs w:val="24"/>
                <w:lang w:val="en-US" w:eastAsia="zh-CN"/>
              </w:rPr>
              <w:t>0.36</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eastAsia" w:ascii="Times New Roman" w:eastAsia="宋体" w:cs="Times New Roman"/>
                <w:sz w:val="24"/>
                <w:szCs w:val="24"/>
                <w:lang w:val="en-US" w:eastAsia="zh-CN"/>
              </w:rPr>
              <w:t>0.0018</w:t>
            </w:r>
            <w:r>
              <w:rPr>
                <w:rFonts w:hint="default" w:ascii="Times New Roman" w:hAnsi="Times New Roman" w:eastAsia="宋体" w:cs="Times New Roman"/>
                <w:sz w:val="24"/>
                <w:szCs w:val="24"/>
                <w:lang w:val="en-US" w:eastAsia="zh-CN"/>
              </w:rPr>
              <w:t>kg/h，</w:t>
            </w:r>
            <w:r>
              <w:rPr>
                <w:rFonts w:hint="default" w:ascii="Times New Roman" w:hAnsi="Times New Roman" w:eastAsia="宋体" w:cs="Times New Roman"/>
                <w:color w:val="000000"/>
                <w:sz w:val="24"/>
                <w:szCs w:val="24"/>
                <w:lang w:val="en-US" w:eastAsia="zh-CN"/>
              </w:rPr>
              <w:t>可达</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合成树脂工业污染物排放标准》（GB31572-2015）</w:t>
            </w:r>
            <w:r>
              <w:rPr>
                <w:rFonts w:hint="eastAsia" w:ascii="Times New Roman" w:hAnsi="Times New Roman" w:eastAsia="宋体" w:cs="Times New Roman"/>
                <w:color w:val="000000"/>
                <w:sz w:val="24"/>
                <w:szCs w:val="24"/>
                <w:lang w:val="en-US" w:eastAsia="zh-CN"/>
              </w:rPr>
              <w:t>表5标准以及</w:t>
            </w:r>
            <w:r>
              <w:rPr>
                <w:rFonts w:hint="default" w:ascii="Times New Roman" w:hAnsi="Times New Roman" w:eastAsia="宋体" w:cs="Times New Roman"/>
                <w:color w:val="000000"/>
                <w:sz w:val="24"/>
                <w:szCs w:val="24"/>
                <w:lang w:val="en-US" w:eastAsia="zh-CN"/>
              </w:rPr>
              <w:t>2024年修改单要求。</w:t>
            </w:r>
          </w:p>
          <w:p w14:paraId="2D9AD71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b/>
                <w:bCs/>
                <w:spacing w:val="-1"/>
                <w:sz w:val="24"/>
                <w:szCs w:val="24"/>
              </w:rPr>
            </w:pPr>
            <w:r>
              <w:rPr>
                <w:rFonts w:hint="eastAsia" w:ascii="Times New Roman" w:hAnsi="Times New Roman" w:eastAsia="宋体" w:cs="Times New Roman"/>
                <w:b/>
                <w:bCs/>
                <w:spacing w:val="-1"/>
                <w:sz w:val="24"/>
                <w:szCs w:val="24"/>
                <w:lang w:val="en-US" w:eastAsia="zh-CN"/>
              </w:rPr>
              <w:t>（</w:t>
            </w:r>
            <w:r>
              <w:rPr>
                <w:rFonts w:hint="eastAsia" w:cs="Times New Roman"/>
                <w:b/>
                <w:bCs/>
                <w:spacing w:val="-1"/>
                <w:sz w:val="24"/>
                <w:szCs w:val="24"/>
                <w:lang w:val="en-US" w:eastAsia="zh-CN"/>
              </w:rPr>
              <w:t>2</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厂界废气达标分析</w:t>
            </w:r>
          </w:p>
          <w:p w14:paraId="0EE89AE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本项目无组织排放废气主要为未</w:t>
            </w:r>
            <w:r>
              <w:rPr>
                <w:rFonts w:hint="eastAsia" w:cs="Times New Roman"/>
                <w:sz w:val="24"/>
                <w:szCs w:val="24"/>
                <w:lang w:val="en-US" w:eastAsia="zh-CN"/>
              </w:rPr>
              <w:t>完全收</w:t>
            </w:r>
            <w:r>
              <w:rPr>
                <w:rFonts w:hint="default" w:ascii="Times New Roman" w:hAnsi="Times New Roman" w:eastAsia="宋体" w:cs="Times New Roman"/>
                <w:sz w:val="24"/>
                <w:szCs w:val="24"/>
              </w:rPr>
              <w:t>集的</w:t>
            </w:r>
            <w:r>
              <w:rPr>
                <w:rFonts w:hint="default" w:ascii="Times New Roman" w:hAnsi="Times New Roman" w:eastAsia="宋体" w:cs="Times New Roman"/>
                <w:color w:val="000000"/>
                <w:sz w:val="24"/>
                <w:szCs w:val="24"/>
              </w:rPr>
              <w:t>挤出、造粒工序</w:t>
            </w:r>
            <w:r>
              <w:rPr>
                <w:rFonts w:hint="eastAsia" w:ascii="Times New Roman" w:hAnsi="Times New Roman" w:eastAsia="宋体" w:cs="Times New Roman"/>
                <w:sz w:val="24"/>
                <w:szCs w:val="24"/>
                <w:lang w:eastAsia="zh-CN"/>
              </w:rPr>
              <w:t>。</w:t>
            </w:r>
          </w:p>
          <w:p w14:paraId="2D52F365">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表4-</w:t>
            </w:r>
            <w:r>
              <w:rPr>
                <w:rFonts w:hint="eastAsia" w:cs="Times New Roman"/>
                <w:b/>
                <w:color w:val="000000"/>
                <w:sz w:val="24"/>
                <w:szCs w:val="24"/>
                <w:lang w:val="en-US" w:eastAsia="zh-CN"/>
              </w:rPr>
              <w:t>4</w:t>
            </w:r>
            <w:r>
              <w:rPr>
                <w:rFonts w:hint="default" w:ascii="Times New Roman" w:hAnsi="Times New Roman" w:eastAsia="宋体" w:cs="Times New Roman"/>
                <w:b/>
                <w:color w:val="000000"/>
                <w:sz w:val="24"/>
                <w:szCs w:val="24"/>
                <w:lang w:val="en-US" w:eastAsia="zh-CN"/>
              </w:rPr>
              <w:t xml:space="preserve">  </w:t>
            </w:r>
            <w:r>
              <w:rPr>
                <w:rFonts w:hint="default" w:ascii="Times New Roman" w:hAnsi="Times New Roman" w:eastAsia="宋体" w:cs="Times New Roman"/>
                <w:b/>
                <w:color w:val="000000"/>
                <w:sz w:val="24"/>
                <w:szCs w:val="24"/>
              </w:rPr>
              <w:t>无组织排放口基本情况表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350"/>
              <w:gridCol w:w="1202"/>
              <w:gridCol w:w="858"/>
              <w:gridCol w:w="865"/>
              <w:gridCol w:w="930"/>
              <w:gridCol w:w="1532"/>
            </w:tblGrid>
            <w:tr w14:paraId="5F23F5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pct"/>
                  <w:vMerge w:val="restart"/>
                  <w:tcBorders>
                    <w:tl2br w:val="nil"/>
                    <w:tr2bl w:val="nil"/>
                  </w:tcBorders>
                  <w:noWrap w:val="0"/>
                  <w:vAlign w:val="center"/>
                </w:tcPr>
                <w:p w14:paraId="572B6AAF">
                  <w:pPr>
                    <w:widowControl/>
                    <w:jc w:val="center"/>
                    <w:rPr>
                      <w:rFonts w:hint="eastAsia" w:eastAsia="宋体"/>
                      <w:color w:val="000000"/>
                      <w:kern w:val="0"/>
                      <w:sz w:val="21"/>
                      <w:szCs w:val="21"/>
                      <w:lang w:val="en-US" w:eastAsia="zh-CN"/>
                    </w:rPr>
                  </w:pPr>
                  <w:r>
                    <w:rPr>
                      <w:rFonts w:hint="default" w:ascii="Times New Roman" w:hAnsi="Times New Roman" w:eastAsia="宋体" w:cs="Times New Roman"/>
                      <w:sz w:val="21"/>
                      <w:szCs w:val="21"/>
                    </w:rPr>
                    <w:t>污染源位置</w:t>
                  </w:r>
                </w:p>
              </w:tc>
              <w:tc>
                <w:tcPr>
                  <w:tcW w:w="1530" w:type="pct"/>
                  <w:gridSpan w:val="2"/>
                  <w:tcBorders>
                    <w:tl2br w:val="nil"/>
                    <w:tr2bl w:val="nil"/>
                  </w:tcBorders>
                  <w:noWrap w:val="0"/>
                  <w:vAlign w:val="center"/>
                </w:tcPr>
                <w:p w14:paraId="3521F76B">
                  <w:pPr>
                    <w:spacing w:line="240" w:lineRule="exact"/>
                    <w:jc w:val="center"/>
                    <w:rPr>
                      <w:rFonts w:hint="eastAsia"/>
                      <w:color w:val="000000"/>
                      <w:kern w:val="0"/>
                      <w:sz w:val="21"/>
                      <w:szCs w:val="21"/>
                    </w:rPr>
                  </w:pPr>
                  <w:r>
                    <w:rPr>
                      <w:rFonts w:hint="eastAsia"/>
                      <w:color w:val="000000" w:themeColor="text1"/>
                      <w:kern w:val="0"/>
                      <w:sz w:val="21"/>
                      <w:szCs w:val="21"/>
                      <w14:textFill>
                        <w14:solidFill>
                          <w14:schemeClr w14:val="tx1"/>
                        </w14:solidFill>
                      </w14:textFill>
                    </w:rPr>
                    <w:t>排气筒底部中心经纬度</w:t>
                  </w:r>
                </w:p>
              </w:tc>
              <w:tc>
                <w:tcPr>
                  <w:tcW w:w="514" w:type="pct"/>
                  <w:vMerge w:val="restart"/>
                  <w:tcBorders>
                    <w:tl2br w:val="nil"/>
                    <w:tr2bl w:val="nil"/>
                  </w:tcBorders>
                  <w:noWrap w:val="0"/>
                  <w:vAlign w:val="center"/>
                </w:tcPr>
                <w:p w14:paraId="69C2FB9D">
                  <w:pPr>
                    <w:spacing w:line="240" w:lineRule="exact"/>
                    <w:jc w:val="center"/>
                    <w:rPr>
                      <w:color w:val="000000"/>
                      <w:kern w:val="0"/>
                      <w:sz w:val="21"/>
                      <w:szCs w:val="21"/>
                    </w:rPr>
                  </w:pPr>
                  <w:r>
                    <w:rPr>
                      <w:rFonts w:hint="eastAsia"/>
                      <w:color w:val="000000" w:themeColor="text1"/>
                      <w:sz w:val="21"/>
                      <w:szCs w:val="21"/>
                      <w14:textFill>
                        <w14:solidFill>
                          <w14:schemeClr w14:val="tx1"/>
                        </w14:solidFill>
                      </w14:textFill>
                    </w:rPr>
                    <w:t>面源面积m</w:t>
                  </w:r>
                  <w:r>
                    <w:rPr>
                      <w:rFonts w:hint="eastAsia"/>
                      <w:color w:val="000000" w:themeColor="text1"/>
                      <w:sz w:val="21"/>
                      <w:szCs w:val="21"/>
                      <w:vertAlign w:val="superscript"/>
                      <w14:textFill>
                        <w14:solidFill>
                          <w14:schemeClr w14:val="tx1"/>
                        </w14:solidFill>
                      </w14:textFill>
                    </w:rPr>
                    <w:t>2</w:t>
                  </w:r>
                </w:p>
              </w:tc>
              <w:tc>
                <w:tcPr>
                  <w:tcW w:w="518" w:type="pct"/>
                  <w:vMerge w:val="restart"/>
                  <w:tcBorders>
                    <w:tl2br w:val="nil"/>
                    <w:tr2bl w:val="nil"/>
                  </w:tcBorders>
                  <w:noWrap w:val="0"/>
                  <w:vAlign w:val="center"/>
                </w:tcPr>
                <w:p w14:paraId="1955B5E2">
                  <w:pPr>
                    <w:spacing w:line="240" w:lineRule="exact"/>
                    <w:jc w:val="center"/>
                    <w:rPr>
                      <w:color w:val="000000"/>
                      <w:kern w:val="0"/>
                      <w:sz w:val="21"/>
                      <w:szCs w:val="21"/>
                    </w:rPr>
                  </w:pPr>
                  <w:r>
                    <w:rPr>
                      <w:rFonts w:hint="eastAsia"/>
                      <w:color w:val="000000" w:themeColor="text1"/>
                      <w:kern w:val="0"/>
                      <w:sz w:val="21"/>
                      <w:szCs w:val="21"/>
                      <w14:textFill>
                        <w14:solidFill>
                          <w14:schemeClr w14:val="tx1"/>
                        </w14:solidFill>
                      </w14:textFill>
                    </w:rPr>
                    <w:t>面源有效排放高度</w:t>
                  </w:r>
                  <w:r>
                    <w:rPr>
                      <w:color w:val="000000" w:themeColor="text1"/>
                      <w:kern w:val="0"/>
                      <w:sz w:val="21"/>
                      <w:szCs w:val="21"/>
                      <w14:textFill>
                        <w14:solidFill>
                          <w14:schemeClr w14:val="tx1"/>
                        </w14:solidFill>
                      </w14:textFill>
                    </w:rPr>
                    <w:t>m</w:t>
                  </w:r>
                </w:p>
              </w:tc>
              <w:tc>
                <w:tcPr>
                  <w:tcW w:w="557" w:type="pct"/>
                  <w:vMerge w:val="restart"/>
                  <w:tcBorders>
                    <w:tl2br w:val="nil"/>
                    <w:tr2bl w:val="nil"/>
                  </w:tcBorders>
                  <w:noWrap w:val="0"/>
                  <w:vAlign w:val="center"/>
                </w:tcPr>
                <w:p w14:paraId="630BC4A3">
                  <w:pPr>
                    <w:widowControl/>
                    <w:spacing w:line="240" w:lineRule="exact"/>
                    <w:jc w:val="center"/>
                    <w:rPr>
                      <w:color w:val="000000"/>
                      <w:kern w:val="0"/>
                      <w:sz w:val="21"/>
                      <w:szCs w:val="21"/>
                    </w:rPr>
                  </w:pPr>
                  <w:r>
                    <w:rPr>
                      <w:rFonts w:hint="eastAsia"/>
                      <w:color w:val="000000" w:themeColor="text1"/>
                      <w:kern w:val="0"/>
                      <w:sz w:val="21"/>
                      <w:szCs w:val="21"/>
                      <w14:textFill>
                        <w14:solidFill>
                          <w14:schemeClr w14:val="tx1"/>
                        </w14:solidFill>
                      </w14:textFill>
                    </w:rPr>
                    <w:t>年排放小时数</w:t>
                  </w:r>
                  <w:r>
                    <w:rPr>
                      <w:color w:val="000000" w:themeColor="text1"/>
                      <w:kern w:val="0"/>
                      <w:sz w:val="21"/>
                      <w:szCs w:val="21"/>
                      <w14:textFill>
                        <w14:solidFill>
                          <w14:schemeClr w14:val="tx1"/>
                        </w14:solidFill>
                      </w14:textFill>
                    </w:rPr>
                    <w:t>h</w:t>
                  </w:r>
                </w:p>
              </w:tc>
              <w:tc>
                <w:tcPr>
                  <w:tcW w:w="918" w:type="pct"/>
                  <w:tcBorders>
                    <w:tl2br w:val="nil"/>
                    <w:tr2bl w:val="nil"/>
                  </w:tcBorders>
                  <w:noWrap w:val="0"/>
                  <w:vAlign w:val="center"/>
                </w:tcPr>
                <w:p w14:paraId="0A02907B">
                  <w:pPr>
                    <w:widowControl/>
                    <w:spacing w:line="240" w:lineRule="exact"/>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评价因子源强</w:t>
                  </w:r>
                </w:p>
              </w:tc>
            </w:tr>
            <w:tr w14:paraId="43796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 w:type="pct"/>
                  <w:vMerge w:val="continue"/>
                  <w:tcBorders>
                    <w:tl2br w:val="nil"/>
                    <w:tr2bl w:val="nil"/>
                  </w:tcBorders>
                  <w:noWrap w:val="0"/>
                  <w:vAlign w:val="center"/>
                </w:tcPr>
                <w:p w14:paraId="74F6EB84">
                  <w:pPr>
                    <w:widowControl/>
                    <w:jc w:val="center"/>
                    <w:rPr>
                      <w:color w:val="000000"/>
                      <w:kern w:val="0"/>
                      <w:sz w:val="21"/>
                      <w:szCs w:val="21"/>
                    </w:rPr>
                  </w:pPr>
                </w:p>
              </w:tc>
              <w:tc>
                <w:tcPr>
                  <w:tcW w:w="809" w:type="pct"/>
                  <w:tcBorders>
                    <w:tl2br w:val="nil"/>
                    <w:tr2bl w:val="nil"/>
                  </w:tcBorders>
                  <w:noWrap w:val="0"/>
                  <w:vAlign w:val="center"/>
                </w:tcPr>
                <w:p w14:paraId="4A20527B">
                  <w:pPr>
                    <w:spacing w:line="240" w:lineRule="exact"/>
                    <w:jc w:val="center"/>
                    <w:rPr>
                      <w:rFonts w:hint="eastAsia"/>
                      <w:color w:val="000000"/>
                      <w:kern w:val="0"/>
                      <w:sz w:val="21"/>
                      <w:szCs w:val="21"/>
                    </w:rPr>
                  </w:pPr>
                  <w:r>
                    <w:rPr>
                      <w:rFonts w:hint="eastAsia"/>
                      <w:color w:val="000000" w:themeColor="text1"/>
                      <w:kern w:val="0"/>
                      <w:sz w:val="21"/>
                      <w:szCs w:val="21"/>
                      <w14:textFill>
                        <w14:solidFill>
                          <w14:schemeClr w14:val="tx1"/>
                        </w14:solidFill>
                      </w14:textFill>
                    </w:rPr>
                    <w:t>经度</w:t>
                  </w:r>
                  <w:r>
                    <w:rPr>
                      <w:color w:val="000000" w:themeColor="text1"/>
                      <w:spacing w:val="-26"/>
                      <w:sz w:val="21"/>
                      <w:szCs w:val="21"/>
                      <w14:textFill>
                        <w14:solidFill>
                          <w14:schemeClr w14:val="tx1"/>
                        </w14:solidFill>
                      </w14:textFill>
                    </w:rPr>
                    <w:t>E</w:t>
                  </w:r>
                  <w:r>
                    <w:rPr>
                      <w:rFonts w:hint="eastAsia" w:cs="Courier New"/>
                      <w:color w:val="000000" w:themeColor="text1"/>
                      <w:spacing w:val="-26"/>
                      <w:sz w:val="21"/>
                      <w:szCs w:val="21"/>
                      <w14:textFill>
                        <w14:solidFill>
                          <w14:schemeClr w14:val="tx1"/>
                        </w14:solidFill>
                      </w14:textFill>
                    </w:rPr>
                    <w:t>°</w:t>
                  </w:r>
                </w:p>
              </w:tc>
              <w:tc>
                <w:tcPr>
                  <w:tcW w:w="720" w:type="pct"/>
                  <w:tcBorders>
                    <w:tl2br w:val="nil"/>
                    <w:tr2bl w:val="nil"/>
                  </w:tcBorders>
                  <w:noWrap w:val="0"/>
                  <w:vAlign w:val="center"/>
                </w:tcPr>
                <w:p w14:paraId="52E1B850">
                  <w:pPr>
                    <w:spacing w:line="240" w:lineRule="exact"/>
                    <w:jc w:val="center"/>
                    <w:rPr>
                      <w:rFonts w:hint="eastAsia"/>
                      <w:color w:val="000000"/>
                      <w:kern w:val="0"/>
                      <w:sz w:val="21"/>
                      <w:szCs w:val="21"/>
                    </w:rPr>
                  </w:pPr>
                  <w:r>
                    <w:rPr>
                      <w:rFonts w:hint="eastAsia"/>
                      <w:color w:val="000000" w:themeColor="text1"/>
                      <w:kern w:val="0"/>
                      <w:sz w:val="21"/>
                      <w:szCs w:val="21"/>
                      <w14:textFill>
                        <w14:solidFill>
                          <w14:schemeClr w14:val="tx1"/>
                        </w14:solidFill>
                      </w14:textFill>
                    </w:rPr>
                    <w:t>纬度</w:t>
                  </w:r>
                  <w:r>
                    <w:rPr>
                      <w:rFonts w:cs="Courier New"/>
                      <w:color w:val="000000" w:themeColor="text1"/>
                      <w:spacing w:val="-20"/>
                      <w:sz w:val="21"/>
                      <w:szCs w:val="21"/>
                      <w14:textFill>
                        <w14:solidFill>
                          <w14:schemeClr w14:val="tx1"/>
                        </w14:solidFill>
                      </w14:textFill>
                    </w:rPr>
                    <w:t>N</w:t>
                  </w:r>
                  <w:r>
                    <w:rPr>
                      <w:rFonts w:hint="eastAsia" w:cs="Courier New"/>
                      <w:color w:val="000000" w:themeColor="text1"/>
                      <w:spacing w:val="-20"/>
                      <w:sz w:val="21"/>
                      <w:szCs w:val="21"/>
                      <w14:textFill>
                        <w14:solidFill>
                          <w14:schemeClr w14:val="tx1"/>
                        </w14:solidFill>
                      </w14:textFill>
                    </w:rPr>
                    <w:t>°</w:t>
                  </w:r>
                </w:p>
              </w:tc>
              <w:tc>
                <w:tcPr>
                  <w:tcW w:w="514" w:type="pct"/>
                  <w:vMerge w:val="continue"/>
                  <w:tcBorders>
                    <w:tl2br w:val="nil"/>
                    <w:tr2bl w:val="nil"/>
                  </w:tcBorders>
                  <w:noWrap w:val="0"/>
                  <w:vAlign w:val="center"/>
                </w:tcPr>
                <w:p w14:paraId="1DCC7346">
                  <w:pPr>
                    <w:widowControl/>
                    <w:jc w:val="center"/>
                    <w:rPr>
                      <w:color w:val="000000"/>
                      <w:kern w:val="0"/>
                      <w:sz w:val="21"/>
                      <w:szCs w:val="21"/>
                    </w:rPr>
                  </w:pPr>
                </w:p>
              </w:tc>
              <w:tc>
                <w:tcPr>
                  <w:tcW w:w="518" w:type="pct"/>
                  <w:vMerge w:val="continue"/>
                  <w:tcBorders>
                    <w:tl2br w:val="nil"/>
                    <w:tr2bl w:val="nil"/>
                  </w:tcBorders>
                  <w:noWrap w:val="0"/>
                  <w:vAlign w:val="center"/>
                </w:tcPr>
                <w:p w14:paraId="4268EF3C">
                  <w:pPr>
                    <w:widowControl/>
                    <w:jc w:val="center"/>
                    <w:rPr>
                      <w:color w:val="000000"/>
                      <w:kern w:val="0"/>
                      <w:sz w:val="21"/>
                      <w:szCs w:val="21"/>
                    </w:rPr>
                  </w:pPr>
                </w:p>
              </w:tc>
              <w:tc>
                <w:tcPr>
                  <w:tcW w:w="557" w:type="pct"/>
                  <w:vMerge w:val="continue"/>
                  <w:tcBorders>
                    <w:tl2br w:val="nil"/>
                    <w:tr2bl w:val="nil"/>
                  </w:tcBorders>
                  <w:noWrap w:val="0"/>
                  <w:vAlign w:val="center"/>
                </w:tcPr>
                <w:p w14:paraId="6A9FE416">
                  <w:pPr>
                    <w:widowControl/>
                    <w:jc w:val="center"/>
                    <w:rPr>
                      <w:color w:val="000000"/>
                      <w:kern w:val="0"/>
                      <w:sz w:val="21"/>
                      <w:szCs w:val="21"/>
                    </w:rPr>
                  </w:pPr>
                </w:p>
              </w:tc>
              <w:tc>
                <w:tcPr>
                  <w:tcW w:w="918" w:type="pct"/>
                  <w:tcBorders>
                    <w:tl2br w:val="nil"/>
                    <w:tr2bl w:val="nil"/>
                  </w:tcBorders>
                  <w:noWrap w:val="0"/>
                  <w:vAlign w:val="center"/>
                </w:tcPr>
                <w:p w14:paraId="59FF44C4">
                  <w:pPr>
                    <w:jc w:val="center"/>
                    <w:rPr>
                      <w:rFonts w:hint="eastAsia"/>
                      <w:color w:val="000000"/>
                      <w:sz w:val="21"/>
                      <w:szCs w:val="21"/>
                    </w:rPr>
                  </w:pPr>
                  <w:r>
                    <w:rPr>
                      <w:rFonts w:hint="eastAsia"/>
                      <w:color w:val="000000"/>
                      <w:sz w:val="21"/>
                      <w:szCs w:val="21"/>
                      <w:lang w:val="en-US" w:eastAsia="zh-CN"/>
                    </w:rPr>
                    <w:t>非甲烷总烃</w:t>
                  </w:r>
                  <w:r>
                    <w:rPr>
                      <w:rFonts w:hint="eastAsia"/>
                      <w:sz w:val="21"/>
                      <w:szCs w:val="21"/>
                    </w:rPr>
                    <w:t>（</w:t>
                  </w:r>
                  <w:r>
                    <w:rPr>
                      <w:color w:val="000000" w:themeColor="text1"/>
                      <w:spacing w:val="-20"/>
                      <w:sz w:val="21"/>
                      <w:szCs w:val="21"/>
                      <w14:textFill>
                        <w14:solidFill>
                          <w14:schemeClr w14:val="tx1"/>
                        </w14:solidFill>
                      </w14:textFill>
                    </w:rPr>
                    <w:t>kg/h</w:t>
                  </w:r>
                  <w:r>
                    <w:rPr>
                      <w:rFonts w:hint="eastAsia"/>
                      <w:sz w:val="21"/>
                      <w:szCs w:val="21"/>
                    </w:rPr>
                    <w:t>）</w:t>
                  </w:r>
                </w:p>
              </w:tc>
            </w:tr>
            <w:tr w14:paraId="3F518A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59" w:type="pct"/>
                  <w:tcBorders>
                    <w:tl2br w:val="nil"/>
                    <w:tr2bl w:val="nil"/>
                  </w:tcBorders>
                  <w:noWrap w:val="0"/>
                  <w:vAlign w:val="center"/>
                </w:tcPr>
                <w:p w14:paraId="06027446">
                  <w:pPr>
                    <w:jc w:val="center"/>
                    <w:rPr>
                      <w:rFonts w:hint="default" w:ascii="Times New Roman" w:hAnsi="Times New Roman" w:eastAsia="宋体" w:cs="Times New Roman"/>
                      <w:color w:val="000000"/>
                      <w:sz w:val="21"/>
                      <w:szCs w:val="21"/>
                      <w:lang w:val="en-US" w:eastAsia="zh-CN"/>
                    </w:rPr>
                  </w:pPr>
                  <w:r>
                    <w:rPr>
                      <w:rFonts w:hint="eastAsia" w:cs="Times New Roman"/>
                      <w:sz w:val="21"/>
                      <w:szCs w:val="21"/>
                      <w:lang w:val="en-US" w:eastAsia="zh-CN"/>
                    </w:rPr>
                    <w:t>生产车间</w:t>
                  </w:r>
                </w:p>
              </w:tc>
              <w:tc>
                <w:tcPr>
                  <w:tcW w:w="809" w:type="pct"/>
                  <w:tcBorders>
                    <w:tl2br w:val="nil"/>
                    <w:tr2bl w:val="nil"/>
                  </w:tcBorders>
                  <w:noWrap w:val="0"/>
                  <w:vAlign w:val="center"/>
                </w:tcPr>
                <w:p w14:paraId="7D37B3EE">
                  <w:pPr>
                    <w:jc w:val="center"/>
                    <w:rPr>
                      <w:rFonts w:hint="default" w:eastAsia="宋体"/>
                      <w:color w:val="000000"/>
                      <w:sz w:val="21"/>
                      <w:szCs w:val="21"/>
                      <w:lang w:val="en-US" w:eastAsia="zh-CN"/>
                    </w:rPr>
                  </w:pPr>
                  <w:r>
                    <w:rPr>
                      <w:rFonts w:hint="eastAsia"/>
                      <w:color w:val="000000"/>
                      <w:sz w:val="21"/>
                      <w:szCs w:val="21"/>
                      <w:lang w:val="en-US" w:eastAsia="zh-CN"/>
                    </w:rPr>
                    <w:t>120.551015</w:t>
                  </w:r>
                </w:p>
              </w:tc>
              <w:tc>
                <w:tcPr>
                  <w:tcW w:w="720" w:type="pct"/>
                  <w:tcBorders>
                    <w:tl2br w:val="nil"/>
                    <w:tr2bl w:val="nil"/>
                  </w:tcBorders>
                  <w:noWrap w:val="0"/>
                  <w:vAlign w:val="center"/>
                </w:tcPr>
                <w:p w14:paraId="479B0968">
                  <w:pPr>
                    <w:jc w:val="center"/>
                    <w:rPr>
                      <w:rFonts w:hint="default" w:eastAsia="宋体"/>
                      <w:color w:val="000000"/>
                      <w:sz w:val="21"/>
                      <w:szCs w:val="21"/>
                      <w:lang w:val="en-US" w:eastAsia="zh-CN"/>
                    </w:rPr>
                  </w:pPr>
                  <w:r>
                    <w:rPr>
                      <w:rFonts w:hint="eastAsia"/>
                      <w:color w:val="000000"/>
                      <w:sz w:val="21"/>
                      <w:szCs w:val="21"/>
                      <w:lang w:val="en-US" w:eastAsia="zh-CN"/>
                    </w:rPr>
                    <w:t>31.792639</w:t>
                  </w:r>
                </w:p>
              </w:tc>
              <w:tc>
                <w:tcPr>
                  <w:tcW w:w="514" w:type="pct"/>
                  <w:tcBorders>
                    <w:tl2br w:val="nil"/>
                    <w:tr2bl w:val="nil"/>
                  </w:tcBorders>
                  <w:noWrap w:val="0"/>
                  <w:vAlign w:val="center"/>
                </w:tcPr>
                <w:p w14:paraId="69EE5FFD">
                  <w:pPr>
                    <w:jc w:val="center"/>
                    <w:rPr>
                      <w:rFonts w:hint="default" w:eastAsia="宋体"/>
                      <w:color w:val="auto"/>
                      <w:kern w:val="0"/>
                      <w:sz w:val="21"/>
                      <w:szCs w:val="21"/>
                      <w:lang w:val="en-US" w:eastAsia="zh-CN"/>
                    </w:rPr>
                  </w:pPr>
                  <w:r>
                    <w:rPr>
                      <w:rFonts w:hint="eastAsia" w:cs="Times New Roman"/>
                      <w:color w:val="auto"/>
                      <w:sz w:val="21"/>
                      <w:szCs w:val="21"/>
                      <w:lang w:val="en-US" w:eastAsia="zh-CN"/>
                    </w:rPr>
                    <w:t>1100</w:t>
                  </w:r>
                </w:p>
              </w:tc>
              <w:tc>
                <w:tcPr>
                  <w:tcW w:w="518" w:type="pct"/>
                  <w:tcBorders>
                    <w:tl2br w:val="nil"/>
                    <w:tr2bl w:val="nil"/>
                  </w:tcBorders>
                  <w:noWrap w:val="0"/>
                  <w:vAlign w:val="center"/>
                </w:tcPr>
                <w:p w14:paraId="32C7FDA7">
                  <w:pPr>
                    <w:jc w:val="center"/>
                    <w:rPr>
                      <w:rFonts w:hint="default" w:eastAsia="宋体"/>
                      <w:color w:val="auto"/>
                      <w:kern w:val="0"/>
                      <w:sz w:val="21"/>
                      <w:szCs w:val="21"/>
                      <w:lang w:val="en-US" w:eastAsia="zh-CN"/>
                    </w:rPr>
                  </w:pPr>
                  <w:r>
                    <w:rPr>
                      <w:rFonts w:hint="eastAsia" w:cs="Times New Roman"/>
                      <w:color w:val="auto"/>
                      <w:sz w:val="21"/>
                      <w:szCs w:val="21"/>
                      <w:lang w:val="en-US" w:eastAsia="zh-CN"/>
                    </w:rPr>
                    <w:t>12</w:t>
                  </w:r>
                </w:p>
              </w:tc>
              <w:tc>
                <w:tcPr>
                  <w:tcW w:w="557" w:type="pct"/>
                  <w:tcBorders>
                    <w:tl2br w:val="nil"/>
                    <w:tr2bl w:val="nil"/>
                  </w:tcBorders>
                  <w:noWrap w:val="0"/>
                  <w:vAlign w:val="center"/>
                </w:tcPr>
                <w:p w14:paraId="61C0DA0B">
                  <w:pPr>
                    <w:jc w:val="center"/>
                    <w:rPr>
                      <w:rFonts w:hint="default" w:eastAsia="宋体"/>
                      <w:color w:val="000000"/>
                      <w:kern w:val="0"/>
                      <w:sz w:val="21"/>
                      <w:szCs w:val="21"/>
                      <w:lang w:val="en-US" w:eastAsia="zh-CN"/>
                    </w:rPr>
                  </w:pPr>
                  <w:r>
                    <w:rPr>
                      <w:rFonts w:hint="eastAsia"/>
                      <w:color w:val="000000"/>
                      <w:kern w:val="0"/>
                      <w:sz w:val="21"/>
                      <w:szCs w:val="21"/>
                      <w:lang w:val="en-US" w:eastAsia="zh-CN"/>
                    </w:rPr>
                    <w:t>7200</w:t>
                  </w:r>
                </w:p>
              </w:tc>
              <w:tc>
                <w:tcPr>
                  <w:tcW w:w="918" w:type="pct"/>
                  <w:tcBorders>
                    <w:tl2br w:val="nil"/>
                    <w:tr2bl w:val="nil"/>
                  </w:tcBorders>
                  <w:noWrap w:val="0"/>
                  <w:vAlign w:val="center"/>
                </w:tcPr>
                <w:p w14:paraId="05B0B75A">
                  <w:pPr>
                    <w:jc w:val="center"/>
                    <w:rPr>
                      <w:rFonts w:hint="default"/>
                      <w:color w:val="000000"/>
                      <w:sz w:val="21"/>
                      <w:szCs w:val="21"/>
                      <w:lang w:val="en-US" w:eastAsia="zh-CN"/>
                    </w:rPr>
                  </w:pPr>
                  <w:r>
                    <w:rPr>
                      <w:rFonts w:hint="eastAsia"/>
                      <w:color w:val="000000"/>
                      <w:sz w:val="21"/>
                      <w:szCs w:val="21"/>
                      <w:lang w:val="en-US" w:eastAsia="zh-CN"/>
                    </w:rPr>
                    <w:t>0.002</w:t>
                  </w:r>
                </w:p>
              </w:tc>
            </w:tr>
          </w:tbl>
          <w:p w14:paraId="1F5169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sz w:val="24"/>
                <w:szCs w:val="24"/>
              </w:rPr>
              <w:t>企业通过加强生产车间管理，规范操作，加强车间通风，制定严格的规章制度等措施，减少</w:t>
            </w:r>
            <w:r>
              <w:rPr>
                <w:rFonts w:hint="eastAsia" w:cs="Times New Roman"/>
                <w:sz w:val="24"/>
                <w:szCs w:val="24"/>
                <w:lang w:val="en-US" w:eastAsia="zh-CN"/>
              </w:rPr>
              <w:t>废气</w:t>
            </w:r>
            <w:r>
              <w:rPr>
                <w:rFonts w:hint="default" w:ascii="Times New Roman" w:hAnsi="Times New Roman" w:eastAsia="宋体" w:cs="Times New Roman"/>
                <w:sz w:val="24"/>
                <w:szCs w:val="24"/>
              </w:rPr>
              <w:t>无组织排放，使无组织排放源排放的</w:t>
            </w:r>
            <w:r>
              <w:rPr>
                <w:rFonts w:hint="eastAsia" w:cs="Times New Roman"/>
                <w:sz w:val="24"/>
                <w:szCs w:val="24"/>
                <w:lang w:val="en-US" w:eastAsia="zh-CN"/>
              </w:rPr>
              <w:t>非</w:t>
            </w:r>
            <w:r>
              <w:rPr>
                <w:rFonts w:hint="default" w:ascii="Times New Roman" w:hAnsi="Times New Roman" w:eastAsia="宋体" w:cs="Times New Roman"/>
                <w:color w:val="000000"/>
                <w:sz w:val="24"/>
                <w:szCs w:val="24"/>
                <w:lang w:val="en-US" w:eastAsia="zh-CN"/>
              </w:rPr>
              <w:t>甲烷总烃</w:t>
            </w:r>
            <w:r>
              <w:rPr>
                <w:rFonts w:hint="default" w:ascii="Times New Roman" w:hAnsi="Times New Roman" w:eastAsia="宋体" w:cs="Times New Roman"/>
                <w:color w:val="000000"/>
                <w:kern w:val="0"/>
                <w:sz w:val="24"/>
                <w:szCs w:val="24"/>
                <w:lang w:val="en-US" w:eastAsia="zh-CN" w:bidi="ar-SA"/>
              </w:rPr>
              <w:t>达到</w:t>
            </w:r>
            <w:r>
              <w:rPr>
                <w:rFonts w:hint="eastAsia" w:ascii="Times New Roman" w:hAnsi="Times New Roman" w:eastAsia="宋体"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合成树脂工业污染物排放标准》（GB31572-2015）</w:t>
            </w:r>
            <w:r>
              <w:rPr>
                <w:rFonts w:hint="eastAsia" w:ascii="Times New Roman" w:hAnsi="Times New Roman" w:eastAsia="宋体" w:cs="Times New Roman"/>
                <w:color w:val="000000"/>
                <w:kern w:val="0"/>
                <w:sz w:val="24"/>
                <w:szCs w:val="24"/>
                <w:lang w:val="en-US" w:eastAsia="zh-CN" w:bidi="ar-SA"/>
              </w:rPr>
              <w:t>表9标准以及</w:t>
            </w:r>
            <w:r>
              <w:rPr>
                <w:rFonts w:hint="default" w:ascii="Times New Roman" w:hAnsi="Times New Roman" w:eastAsia="宋体" w:cs="Times New Roman"/>
                <w:color w:val="000000"/>
                <w:kern w:val="0"/>
                <w:sz w:val="24"/>
                <w:szCs w:val="24"/>
                <w:lang w:val="en-US" w:eastAsia="zh-CN" w:bidi="ar-SA"/>
              </w:rPr>
              <w:t>2024年修改单要求</w:t>
            </w:r>
            <w:r>
              <w:rPr>
                <w:rFonts w:hint="eastAsia" w:ascii="Times New Roman" w:hAnsi="Times New Roman" w:eastAsia="宋体" w:cs="Times New Roman"/>
                <w:color w:val="000000"/>
                <w:kern w:val="0"/>
                <w:sz w:val="24"/>
                <w:szCs w:val="24"/>
                <w:lang w:val="en-US" w:eastAsia="zh-CN" w:bidi="ar-SA"/>
              </w:rPr>
              <w:t>，</w:t>
            </w:r>
            <w:r>
              <w:rPr>
                <w:rFonts w:ascii="Times New Roman" w:hAnsi="Times New Roman" w:eastAsia="宋体" w:cs="Times New Roman"/>
                <w:color w:val="000000"/>
                <w:sz w:val="24"/>
              </w:rPr>
              <w:t>厂区内非甲烷总烃无组织排放监控点浓度</w:t>
            </w:r>
            <w:r>
              <w:rPr>
                <w:rFonts w:hint="eastAsia" w:ascii="Times New Roman" w:hAnsi="Times New Roman" w:eastAsia="宋体" w:cs="Times New Roman"/>
                <w:color w:val="000000"/>
                <w:sz w:val="24"/>
                <w:lang w:val="en-US" w:eastAsia="zh-CN"/>
              </w:rPr>
              <w:t>达到</w:t>
            </w:r>
            <w:r>
              <w:rPr>
                <w:rFonts w:ascii="Times New Roman" w:hAnsi="Times New Roman" w:eastAsia="宋体" w:cs="Times New Roman"/>
                <w:color w:val="000000"/>
                <w:sz w:val="24"/>
              </w:rPr>
              <w:t>江苏省地方标准《大气污染物综合排放标准》（DB32/4041-2021）中表2中厂区内VOCs无组织排放限值</w:t>
            </w:r>
            <w:r>
              <w:rPr>
                <w:rFonts w:hint="default" w:ascii="Times New Roman" w:hAnsi="Times New Roman" w:eastAsia="宋体" w:cs="Times New Roman"/>
                <w:color w:val="000000"/>
                <w:kern w:val="0"/>
                <w:sz w:val="24"/>
                <w:szCs w:val="24"/>
                <w:lang w:val="en-US" w:eastAsia="zh-CN" w:bidi="ar-SA"/>
              </w:rPr>
              <w:t>。</w:t>
            </w:r>
          </w:p>
          <w:p w14:paraId="67154E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3</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卫生防护距离</w:t>
            </w:r>
          </w:p>
          <w:p w14:paraId="20EE58AC">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Times New Roman" w:hAnsi="Times New Roman" w:eastAsia="宋体" w:cs="Times New Roman"/>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 xml:space="preserve">    </w:t>
            </w:r>
            <w:r>
              <w:rPr>
                <w:rFonts w:hint="default" w:ascii="Times New Roman" w:hAnsi="Times New Roman" w:eastAsia="宋体" w:cs="Times New Roman"/>
                <w:color w:val="000000"/>
                <w:kern w:val="0"/>
                <w:sz w:val="24"/>
                <w:szCs w:val="24"/>
                <w:lang w:val="en-US" w:eastAsia="zh-CN" w:bidi="ar-SA"/>
              </w:rPr>
              <w:t>根据《大气有害物质无组织排放卫生防护距离推导技术导则》(GB/T39499-2020)，本项目大气污染因子仅为非甲烷总烃，故不进行等标排放量的判定，卫生防护距离计算公式：</w:t>
            </w:r>
          </w:p>
          <w:p w14:paraId="42C6753D">
            <w:pPr>
              <w:pStyle w:val="15"/>
              <w:rPr>
                <w:rFonts w:hint="default"/>
                <w:lang w:val="en-US" w:eastAsia="zh-CN"/>
              </w:rPr>
            </w:pPr>
            <w:r>
              <w:rPr>
                <w:rFonts w:hint="default" w:ascii="Times New Roman" w:hAnsi="Times New Roman" w:eastAsia="宋体" w:cs="Times New Roman"/>
                <w:color w:val="000000"/>
                <w:kern w:val="0"/>
                <w:sz w:val="24"/>
                <w:szCs w:val="24"/>
                <w:lang w:val="en-US" w:eastAsia="zh-CN" w:bidi="ar-SA"/>
              </w:rPr>
              <w:pict>
                <v:shape id="_x0000_s2203" o:spid="_x0000_s2203" o:spt="75" type="#_x0000_t75" style="position:absolute;left:0pt;margin-left:148.8pt;margin-top:6.95pt;height:35.25pt;width:143.25pt;z-index:251660288;mso-width-relative:page;mso-height-relative:page;" o:ole="t" filled="f" o:preferrelative="t" stroked="f" coordsize="21600,21600">
                  <v:path/>
                  <v:fill on="f" focussize="0,0"/>
                  <v:stroke on="f"/>
                  <v:imagedata r:id="rId12" o:title=""/>
                  <o:lock v:ext="edit" aspectratio="t"/>
                </v:shape>
                <o:OLEObject Type="Embed" ProgID="Equation.3" ShapeID="_x0000_s2203" DrawAspect="Content" ObjectID="_1468075726" r:id="rId11">
                  <o:LockedField>false</o:LockedField>
                </o:OLEObject>
              </w:pict>
            </w:r>
          </w:p>
          <w:p w14:paraId="6C9302D3">
            <w:pPr>
              <w:spacing w:line="360" w:lineRule="auto"/>
              <w:ind w:firstLine="480" w:firstLineChars="200"/>
              <w:jc w:val="center"/>
              <w:rPr>
                <w:rFonts w:hint="default" w:ascii="Times New Roman" w:hAnsi="Times New Roman" w:eastAsia="宋体" w:cs="Times New Roman"/>
                <w:color w:val="000000"/>
                <w:kern w:val="0"/>
                <w:sz w:val="24"/>
                <w:szCs w:val="24"/>
                <w:lang w:val="en-US" w:eastAsia="zh-CN" w:bidi="ar-SA"/>
              </w:rPr>
            </w:pPr>
          </w:p>
          <w:p w14:paraId="7C347616">
            <w:pPr>
              <w:spacing w:line="360" w:lineRule="auto"/>
              <w:ind w:firstLine="480" w:firstLineChars="200"/>
              <w:jc w:val="center"/>
              <w:rPr>
                <w:rFonts w:hint="default" w:ascii="Times New Roman" w:hAnsi="Times New Roman" w:eastAsia="宋体" w:cs="Times New Roman"/>
                <w:color w:val="000000"/>
                <w:kern w:val="0"/>
                <w:sz w:val="24"/>
                <w:szCs w:val="24"/>
                <w:lang w:val="en-US" w:eastAsia="zh-CN" w:bidi="ar-SA"/>
              </w:rPr>
            </w:pPr>
          </w:p>
          <w:p w14:paraId="4B708FF4">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pict>
                <v:shape id="_x0000_s2204" o:spid="_x0000_s2204" o:spt="75" type="#_x0000_t75" style="position:absolute;left:0pt;margin-left:66pt;margin-top:6.5pt;height:18pt;width:17.25pt;z-index:251660288;mso-width-relative:page;mso-height-relative:page;" o:ole="t" filled="f" o:preferrelative="t" stroked="f" coordsize="21600,21600">
                  <v:path/>
                  <v:fill on="f" focussize="0,0"/>
                  <v:stroke on="f"/>
                  <v:imagedata r:id="rId14" o:title=""/>
                  <o:lock v:ext="edit" aspectratio="t"/>
                </v:shape>
                <o:OLEObject Type="Embed" ProgID="Equation.3" ShapeID="_x0000_s2204" DrawAspect="Content" ObjectID="_1468075727" r:id="rId13">
                  <o:LockedField>false</o:LockedField>
                </o:OLEObject>
              </w:pict>
            </w:r>
            <w:r>
              <w:rPr>
                <w:rFonts w:hint="default" w:ascii="Times New Roman" w:hAnsi="Times New Roman" w:eastAsia="宋体" w:cs="Times New Roman"/>
                <w:color w:val="000000"/>
                <w:kern w:val="0"/>
                <w:sz w:val="24"/>
                <w:szCs w:val="24"/>
                <w:lang w:val="en-US" w:eastAsia="zh-CN" w:bidi="ar-SA"/>
              </w:rPr>
              <w:t xml:space="preserve">     式中：</w:t>
            </w:r>
            <w:r>
              <w:rPr>
                <w:rFonts w:hint="eastAsia" w:cs="Times New Roman"/>
                <w:color w:val="000000"/>
                <w:kern w:val="0"/>
                <w:sz w:val="24"/>
                <w:szCs w:val="24"/>
                <w:lang w:val="en-US" w:eastAsia="zh-CN" w:bidi="ar-SA"/>
              </w:rPr>
              <w:t xml:space="preserve">   </w:t>
            </w:r>
            <w:r>
              <w:rPr>
                <w:rFonts w:hint="default" w:ascii="Times New Roman" w:hAnsi="Times New Roman" w:eastAsia="宋体" w:cs="Times New Roman"/>
                <w:color w:val="000000"/>
                <w:kern w:val="0"/>
                <w:sz w:val="24"/>
                <w:szCs w:val="24"/>
                <w:lang w:val="en-US" w:eastAsia="zh-CN" w:bidi="ar-SA"/>
              </w:rPr>
              <w:t>—一次标准浓度限值(mg/Nm</w:t>
            </w:r>
            <w:r>
              <w:rPr>
                <w:rFonts w:hint="default" w:ascii="Times New Roman" w:hAnsi="Times New Roman" w:eastAsia="宋体" w:cs="Times New Roman"/>
                <w:color w:val="000000"/>
                <w:kern w:val="0"/>
                <w:sz w:val="24"/>
                <w:szCs w:val="24"/>
                <w:vertAlign w:val="superscript"/>
                <w:lang w:val="en-US" w:eastAsia="zh-CN" w:bidi="ar-SA"/>
              </w:rPr>
              <w:t>3</w:t>
            </w:r>
            <w:r>
              <w:rPr>
                <w:rFonts w:hint="default" w:ascii="Times New Roman" w:hAnsi="Times New Roman" w:eastAsia="宋体" w:cs="Times New Roman"/>
                <w:color w:val="000000"/>
                <w:kern w:val="0"/>
                <w:sz w:val="24"/>
                <w:szCs w:val="24"/>
                <w:lang w:val="en-US" w:eastAsia="zh-CN" w:bidi="ar-SA"/>
              </w:rPr>
              <w:t>)；</w:t>
            </w:r>
          </w:p>
          <w:p w14:paraId="7258637A">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5" o:spt="75" type="#_x0000_t75" style="height:12.75pt;width:11.25pt;" o:ole="t" fillcolor="#6D6D6D" filled="f" o:preferrelative="t" stroked="f" coordsize="21600,21600">
                  <v:path/>
                  <v:fill on="f" focussize="0,0"/>
                  <v:stroke on="f"/>
                  <v:imagedata r:id="rId16" o:title=""/>
                  <o:lock v:ext="edit" aspectratio="t"/>
                  <w10:wrap type="none"/>
                  <w10:anchorlock/>
                </v:shape>
                <o:OLEObject Type="Embed" ProgID="Equation.3" ShapeID="_x0000_i1025" DrawAspect="Content" ObjectID="_1468075728" r:id="rId15">
                  <o:LockedField>false</o:LockedField>
                </o:OLEObject>
              </w:object>
            </w:r>
            <w:r>
              <w:rPr>
                <w:rFonts w:hint="default" w:ascii="Times New Roman" w:hAnsi="Times New Roman" w:eastAsia="宋体" w:cs="Times New Roman"/>
                <w:color w:val="000000"/>
                <w:kern w:val="0"/>
                <w:sz w:val="24"/>
                <w:szCs w:val="24"/>
                <w:lang w:val="en-US" w:eastAsia="zh-CN" w:bidi="ar-SA"/>
              </w:rPr>
              <w:t>—工业企业所需卫生防护距离(m)；</w:t>
            </w:r>
          </w:p>
          <w:p w14:paraId="38EEB4E1">
            <w:pPr>
              <w:keepNext w:val="0"/>
              <w:keepLines w:val="0"/>
              <w:pageBreakBefore w:val="0"/>
              <w:widowControl w:val="0"/>
              <w:kinsoku/>
              <w:wordWrap/>
              <w:overflowPunct/>
              <w:topLinePunct w:val="0"/>
              <w:autoSpaceDE/>
              <w:autoSpaceDN/>
              <w:bidi w:val="0"/>
              <w:adjustRightInd/>
              <w:snapToGrid/>
              <w:spacing w:line="500" w:lineRule="exact"/>
              <w:ind w:left="0" w:leftChars="0"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6" o:spt="75" type="#_x0000_t75" style="height:9.75pt;width:9pt;" o:ole="t" fillcolor="#6D6D6D" filled="f" o:preferrelative="t" stroked="f" coordsize="21600,21600">
                  <v:path/>
                  <v:fill on="f" focussize="0,0"/>
                  <v:stroke on="f"/>
                  <v:imagedata r:id="rId18" o:title=""/>
                  <o:lock v:ext="edit" aspectratio="t"/>
                  <w10:wrap type="none"/>
                  <w10:anchorlock/>
                </v:shape>
                <o:OLEObject Type="Embed" ProgID="Equation.3" ShapeID="_x0000_i1026" DrawAspect="Content" ObjectID="_1468075729" r:id="rId17">
                  <o:LockedField>false</o:LockedField>
                </o:OLEObject>
              </w:object>
            </w:r>
            <w:r>
              <w:rPr>
                <w:rFonts w:hint="default" w:ascii="Times New Roman" w:hAnsi="Times New Roman" w:eastAsia="宋体" w:cs="Times New Roman"/>
                <w:color w:val="000000"/>
                <w:kern w:val="0"/>
                <w:sz w:val="24"/>
                <w:szCs w:val="24"/>
                <w:lang w:val="en-US" w:eastAsia="zh-CN" w:bidi="ar-SA"/>
              </w:rPr>
              <w:t>—有害气体无组织排放源所在生产单元的等效半径(m)；</w:t>
            </w:r>
          </w:p>
          <w:p w14:paraId="19633C8A">
            <w:pPr>
              <w:keepNext w:val="0"/>
              <w:keepLines w:val="0"/>
              <w:pageBreakBefore w:val="0"/>
              <w:widowControl w:val="0"/>
              <w:kinsoku/>
              <w:wordWrap/>
              <w:overflowPunct/>
              <w:topLinePunct w:val="0"/>
              <w:autoSpaceDE/>
              <w:autoSpaceDN/>
              <w:bidi w:val="0"/>
              <w:adjustRightInd/>
              <w:snapToGrid/>
              <w:spacing w:line="500" w:lineRule="exact"/>
              <w:ind w:left="0" w:leftChars="0"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7" o:spt="75" type="#_x0000_t75" style="height:14.25pt;width:71.95pt;" o:ole="t" fillcolor="#6D6D6D" filled="f" o:preferrelative="t" stroked="f" coordsize="21600,21600">
                  <v:path/>
                  <v:fill on="f" focussize="0,0"/>
                  <v:stroke on="f"/>
                  <v:imagedata r:id="rId20" o:title=""/>
                  <o:lock v:ext="edit" aspectratio="t"/>
                  <w10:wrap type="none"/>
                  <w10:anchorlock/>
                </v:shape>
                <o:OLEObject Type="Embed" ProgID="Equation.3" ShapeID="_x0000_i1027" DrawAspect="Content" ObjectID="_1468075730" r:id="rId19">
                  <o:LockedField>false</o:LockedField>
                </o:OLEObject>
              </w:object>
            </w:r>
            <w:r>
              <w:rPr>
                <w:rFonts w:hint="default" w:ascii="Times New Roman" w:hAnsi="Times New Roman" w:eastAsia="宋体" w:cs="Times New Roman"/>
                <w:color w:val="000000"/>
                <w:kern w:val="0"/>
                <w:sz w:val="24"/>
                <w:szCs w:val="24"/>
                <w:lang w:val="en-US" w:eastAsia="zh-CN" w:bidi="ar-SA"/>
              </w:rPr>
              <w:t>—卫生防护距离计算系数；</w:t>
            </w:r>
          </w:p>
          <w:p w14:paraId="25543BCB">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 xml:space="preserve">            </w:t>
            </w:r>
            <w:r>
              <w:rPr>
                <w:rFonts w:hint="default" w:ascii="Times New Roman" w:hAnsi="Times New Roman" w:eastAsia="宋体" w:cs="Times New Roman"/>
                <w:color w:val="000000"/>
                <w:kern w:val="0"/>
                <w:sz w:val="24"/>
                <w:szCs w:val="24"/>
                <w:lang w:val="en-US" w:eastAsia="zh-CN" w:bidi="ar-SA"/>
              </w:rPr>
              <w:object>
                <v:shape id="_x0000_i1028" o:spt="75" type="#_x0000_t75" style="height:15.75pt;width:18pt;" o:ole="t" fillcolor="#6D6D6D" filled="f" o:preferrelative="t" stroked="f" coordsize="21600,21600">
                  <v:path/>
                  <v:fill on="f" focussize="0,0"/>
                  <v:stroke on="f"/>
                  <v:imagedata r:id="rId22" o:title=""/>
                  <o:lock v:ext="edit" aspectratio="t"/>
                  <w10:wrap type="none"/>
                  <w10:anchorlock/>
                </v:shape>
                <o:OLEObject Type="Embed" ProgID="Equation.3" ShapeID="_x0000_i1028" DrawAspect="Content" ObjectID="_1468075731" r:id="rId21">
                  <o:LockedField>false</o:LockedField>
                </o:OLEObject>
              </w:object>
            </w:r>
            <w:r>
              <w:rPr>
                <w:rFonts w:hint="default" w:ascii="Times New Roman" w:hAnsi="Times New Roman" w:eastAsia="宋体" w:cs="Times New Roman"/>
                <w:color w:val="000000"/>
                <w:kern w:val="0"/>
                <w:sz w:val="24"/>
                <w:szCs w:val="24"/>
                <w:lang w:val="en-US" w:eastAsia="zh-CN" w:bidi="ar-SA"/>
              </w:rPr>
              <w:t xml:space="preserve">—有害气体泄漏量可达到的控制水平(kg/h)； </w:t>
            </w:r>
          </w:p>
          <w:p w14:paraId="451F27A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eastAsia="宋体"/>
                <w:sz w:val="24"/>
                <w:szCs w:val="24"/>
              </w:rPr>
            </w:pPr>
            <w:r>
              <w:rPr>
                <w:rFonts w:hAnsi="宋体" w:eastAsia="宋体"/>
                <w:sz w:val="24"/>
                <w:szCs w:val="24"/>
              </w:rPr>
              <w:t>建设项目无组织排放的污染物主要为</w:t>
            </w:r>
            <w:r>
              <w:rPr>
                <w:rFonts w:hint="eastAsia"/>
                <w:color w:val="000000"/>
                <w:sz w:val="24"/>
                <w:szCs w:val="24"/>
                <w:lang w:val="en-US" w:eastAsia="zh-CN"/>
              </w:rPr>
              <w:t>非甲烷总烃</w:t>
            </w:r>
            <w:r>
              <w:rPr>
                <w:rFonts w:hAnsi="宋体" w:eastAsia="宋体"/>
                <w:sz w:val="24"/>
                <w:szCs w:val="24"/>
              </w:rPr>
              <w:t>，经计算，大气污染物卫生防护距离见表</w:t>
            </w:r>
            <w:r>
              <w:rPr>
                <w:rFonts w:hint="eastAsia" w:eastAsia="宋体"/>
                <w:sz w:val="24"/>
                <w:szCs w:val="24"/>
              </w:rPr>
              <w:t>4-</w:t>
            </w:r>
            <w:r>
              <w:rPr>
                <w:rFonts w:hint="eastAsia"/>
                <w:sz w:val="24"/>
                <w:szCs w:val="24"/>
                <w:lang w:val="en-US" w:eastAsia="zh-CN"/>
              </w:rPr>
              <w:t>5</w:t>
            </w:r>
            <w:r>
              <w:rPr>
                <w:rFonts w:hAnsi="宋体" w:eastAsia="宋体"/>
                <w:sz w:val="24"/>
                <w:szCs w:val="24"/>
              </w:rPr>
              <w:t>。</w:t>
            </w:r>
          </w:p>
          <w:p w14:paraId="3F9690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eastAsia="宋体"/>
                <w:b/>
                <w:szCs w:val="21"/>
              </w:rPr>
            </w:pPr>
            <w:r>
              <w:rPr>
                <w:rFonts w:hAnsi="宋体" w:eastAsia="宋体"/>
                <w:b/>
                <w:sz w:val="24"/>
                <w:szCs w:val="24"/>
              </w:rPr>
              <w:t>表</w:t>
            </w:r>
            <w:r>
              <w:rPr>
                <w:rFonts w:hint="eastAsia" w:eastAsia="宋体"/>
                <w:b/>
                <w:sz w:val="24"/>
                <w:szCs w:val="24"/>
              </w:rPr>
              <w:t>4-</w:t>
            </w:r>
            <w:r>
              <w:rPr>
                <w:rFonts w:hint="eastAsia"/>
                <w:b/>
                <w:sz w:val="24"/>
                <w:szCs w:val="24"/>
                <w:lang w:val="en-US" w:eastAsia="zh-CN"/>
              </w:rPr>
              <w:t xml:space="preserve">5  </w:t>
            </w:r>
            <w:r>
              <w:rPr>
                <w:rFonts w:hint="eastAsia" w:eastAsia="宋体"/>
                <w:b/>
                <w:sz w:val="24"/>
                <w:szCs w:val="24"/>
              </w:rPr>
              <w:t xml:space="preserve"> </w:t>
            </w:r>
            <w:r>
              <w:rPr>
                <w:rFonts w:hAnsi="宋体" w:eastAsia="宋体"/>
                <w:b/>
                <w:sz w:val="24"/>
                <w:szCs w:val="24"/>
              </w:rPr>
              <w:t>污染源的卫生防护距离</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49"/>
              <w:gridCol w:w="1202"/>
              <w:gridCol w:w="789"/>
              <w:gridCol w:w="617"/>
              <w:gridCol w:w="617"/>
              <w:gridCol w:w="617"/>
              <w:gridCol w:w="617"/>
              <w:gridCol w:w="617"/>
              <w:gridCol w:w="619"/>
              <w:gridCol w:w="661"/>
              <w:gridCol w:w="530"/>
            </w:tblGrid>
            <w:tr w14:paraId="253D0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449" w:type="dxa"/>
                  <w:noWrap w:val="0"/>
                  <w:vAlign w:val="center"/>
                </w:tcPr>
                <w:p w14:paraId="3F4FAD7A">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产生点</w:t>
                  </w:r>
                </w:p>
              </w:tc>
              <w:tc>
                <w:tcPr>
                  <w:tcW w:w="1202" w:type="dxa"/>
                  <w:noWrap w:val="0"/>
                  <w:vAlign w:val="center"/>
                </w:tcPr>
                <w:p w14:paraId="21123471">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w:t>
                  </w:r>
                </w:p>
              </w:tc>
              <w:tc>
                <w:tcPr>
                  <w:tcW w:w="789" w:type="dxa"/>
                  <w:noWrap w:val="0"/>
                  <w:vAlign w:val="center"/>
                </w:tcPr>
                <w:p w14:paraId="094F49AB">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Qc</w:t>
                  </w:r>
                </w:p>
              </w:tc>
              <w:tc>
                <w:tcPr>
                  <w:tcW w:w="617" w:type="dxa"/>
                  <w:noWrap w:val="0"/>
                  <w:vAlign w:val="center"/>
                </w:tcPr>
                <w:p w14:paraId="44921338">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Cm</w:t>
                  </w:r>
                </w:p>
              </w:tc>
              <w:tc>
                <w:tcPr>
                  <w:tcW w:w="617" w:type="dxa"/>
                  <w:noWrap w:val="0"/>
                  <w:vAlign w:val="center"/>
                </w:tcPr>
                <w:p w14:paraId="41DCD6DC">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w:t>
                  </w:r>
                </w:p>
              </w:tc>
              <w:tc>
                <w:tcPr>
                  <w:tcW w:w="617" w:type="dxa"/>
                  <w:noWrap w:val="0"/>
                  <w:vAlign w:val="center"/>
                </w:tcPr>
                <w:p w14:paraId="19A4F44B">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p>
              </w:tc>
              <w:tc>
                <w:tcPr>
                  <w:tcW w:w="617" w:type="dxa"/>
                  <w:noWrap w:val="0"/>
                  <w:vAlign w:val="center"/>
                </w:tcPr>
                <w:p w14:paraId="7A2F263C">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p>
              </w:tc>
              <w:tc>
                <w:tcPr>
                  <w:tcW w:w="617" w:type="dxa"/>
                  <w:noWrap w:val="0"/>
                  <w:vAlign w:val="center"/>
                </w:tcPr>
                <w:p w14:paraId="2DAB2A2F">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p>
              </w:tc>
              <w:tc>
                <w:tcPr>
                  <w:tcW w:w="619" w:type="dxa"/>
                  <w:noWrap w:val="0"/>
                  <w:vAlign w:val="center"/>
                </w:tcPr>
                <w:p w14:paraId="635E6F5D">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p>
              </w:tc>
              <w:tc>
                <w:tcPr>
                  <w:tcW w:w="661" w:type="dxa"/>
                  <w:noWrap w:val="0"/>
                  <w:vAlign w:val="center"/>
                </w:tcPr>
                <w:p w14:paraId="7B50405B">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L计</w:t>
                  </w:r>
                </w:p>
              </w:tc>
              <w:tc>
                <w:tcPr>
                  <w:tcW w:w="530" w:type="dxa"/>
                  <w:noWrap w:val="0"/>
                  <w:vAlign w:val="center"/>
                </w:tcPr>
                <w:p w14:paraId="20CEAA94">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w:t>
                  </w:r>
                </w:p>
              </w:tc>
            </w:tr>
            <w:tr w14:paraId="08AF02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449" w:type="dxa"/>
                  <w:noWrap w:val="0"/>
                  <w:vAlign w:val="center"/>
                </w:tcPr>
                <w:p w14:paraId="052C27B9">
                  <w:pPr>
                    <w:jc w:val="center"/>
                    <w:rPr>
                      <w:rFonts w:hint="default" w:ascii="Times New Roman" w:hAnsi="Times New Roman" w:eastAsia="宋体" w:cs="Times New Roman"/>
                      <w:sz w:val="21"/>
                      <w:szCs w:val="21"/>
                      <w:lang w:val="en-US"/>
                    </w:rPr>
                  </w:pPr>
                  <w:r>
                    <w:rPr>
                      <w:rFonts w:hint="eastAsia" w:cs="Times New Roman"/>
                      <w:sz w:val="21"/>
                      <w:szCs w:val="21"/>
                      <w:lang w:val="en-US" w:eastAsia="zh-CN"/>
                    </w:rPr>
                    <w:t>生产车间</w:t>
                  </w:r>
                </w:p>
              </w:tc>
              <w:tc>
                <w:tcPr>
                  <w:tcW w:w="1202" w:type="dxa"/>
                  <w:shd w:val="clear" w:color="auto" w:fill="auto"/>
                  <w:noWrap w:val="0"/>
                  <w:vAlign w:val="center"/>
                </w:tcPr>
                <w:p w14:paraId="65C020A4">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非甲烷总烃</w:t>
                  </w:r>
                </w:p>
              </w:tc>
              <w:tc>
                <w:tcPr>
                  <w:tcW w:w="789" w:type="dxa"/>
                  <w:noWrap w:val="0"/>
                  <w:vAlign w:val="center"/>
                </w:tcPr>
                <w:p w14:paraId="6F9805E6">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0.002</w:t>
                  </w:r>
                </w:p>
              </w:tc>
              <w:tc>
                <w:tcPr>
                  <w:tcW w:w="617" w:type="dxa"/>
                  <w:noWrap w:val="0"/>
                  <w:vAlign w:val="center"/>
                </w:tcPr>
                <w:p w14:paraId="6436B9A5">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w:t>
                  </w:r>
                </w:p>
              </w:tc>
              <w:tc>
                <w:tcPr>
                  <w:tcW w:w="617" w:type="dxa"/>
                  <w:noWrap w:val="0"/>
                  <w:vAlign w:val="center"/>
                </w:tcPr>
                <w:p w14:paraId="24A85127">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18.7</w:t>
                  </w:r>
                </w:p>
              </w:tc>
              <w:tc>
                <w:tcPr>
                  <w:tcW w:w="617" w:type="dxa"/>
                  <w:noWrap w:val="0"/>
                  <w:vAlign w:val="center"/>
                </w:tcPr>
                <w:p w14:paraId="4970C820">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470</w:t>
                  </w:r>
                </w:p>
              </w:tc>
              <w:tc>
                <w:tcPr>
                  <w:tcW w:w="617" w:type="dxa"/>
                  <w:noWrap w:val="0"/>
                  <w:vAlign w:val="center"/>
                </w:tcPr>
                <w:p w14:paraId="65AE5A94">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0.021</w:t>
                  </w:r>
                </w:p>
              </w:tc>
              <w:tc>
                <w:tcPr>
                  <w:tcW w:w="617" w:type="dxa"/>
                  <w:noWrap w:val="0"/>
                  <w:vAlign w:val="center"/>
                </w:tcPr>
                <w:p w14:paraId="6BD9EAA3">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619" w:type="dxa"/>
                  <w:noWrap w:val="0"/>
                  <w:vAlign w:val="center"/>
                </w:tcPr>
                <w:p w14:paraId="6700BEEF">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0.84</w:t>
                  </w:r>
                </w:p>
              </w:tc>
              <w:tc>
                <w:tcPr>
                  <w:tcW w:w="661" w:type="dxa"/>
                  <w:noWrap w:val="0"/>
                  <w:vAlign w:val="center"/>
                </w:tcPr>
                <w:p w14:paraId="773711AA">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0.028</w:t>
                  </w:r>
                </w:p>
              </w:tc>
              <w:tc>
                <w:tcPr>
                  <w:tcW w:w="530" w:type="dxa"/>
                  <w:noWrap w:val="0"/>
                  <w:vAlign w:val="center"/>
                </w:tcPr>
                <w:p w14:paraId="089276FB">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bl>
          <w:p w14:paraId="1664931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lang w:val="en-US" w:eastAsia="zh-CN"/>
              </w:rPr>
              <w:t>根据</w:t>
            </w:r>
            <w:r>
              <w:rPr>
                <w:rFonts w:hint="default" w:ascii="Times New Roman" w:hAnsi="Times New Roman" w:eastAsia="宋体" w:cs="Times New Roman"/>
                <w:color w:val="000000"/>
                <w:kern w:val="0"/>
                <w:sz w:val="24"/>
                <w:szCs w:val="24"/>
                <w:lang w:val="en-US" w:eastAsia="zh-CN" w:bidi="ar-SA"/>
              </w:rPr>
              <w:t>《大气有害物质无组织排放卫生防护距离推导技术导则》(GB/T39499-2020)：</w:t>
            </w:r>
            <w:r>
              <w:rPr>
                <w:rFonts w:hint="default" w:ascii="Times New Roman" w:hAnsi="Times New Roman" w:eastAsia="宋体" w:cs="Times New Roman"/>
                <w:color w:val="000000"/>
                <w:sz w:val="24"/>
                <w:szCs w:val="24"/>
              </w:rPr>
              <w:t>卫生防护距离初值小于50m时，级差为5</w:t>
            </w:r>
            <w:r>
              <w:rPr>
                <w:rFonts w:hint="default" w:ascii="Times New Roman" w:hAnsi="Times New Roman" w:eastAsia="宋体" w:cs="Times New Roman"/>
                <w:color w:val="000000"/>
                <w:kern w:val="0"/>
                <w:sz w:val="24"/>
                <w:szCs w:val="24"/>
                <w:lang w:val="en-US" w:eastAsia="zh-CN" w:bidi="ar-SA"/>
              </w:rPr>
              <w:t>0m，</w:t>
            </w:r>
            <w:r>
              <w:rPr>
                <w:rFonts w:hint="eastAsia" w:ascii="Times New Roman" w:hAnsi="Times New Roman" w:eastAsia="宋体" w:cs="Times New Roman"/>
                <w:color w:val="000000"/>
                <w:kern w:val="0"/>
                <w:sz w:val="24"/>
                <w:szCs w:val="24"/>
                <w:lang w:val="en-US" w:eastAsia="zh-CN" w:bidi="ar-SA"/>
              </w:rPr>
              <w:t>因非甲烷总烃包含多种挥发性有机成分</w:t>
            </w:r>
            <w:r>
              <w:rPr>
                <w:rFonts w:hint="default" w:ascii="Times New Roman" w:hAnsi="Times New Roman" w:eastAsia="宋体" w:cs="Times New Roman"/>
                <w:color w:val="000000"/>
                <w:kern w:val="0"/>
                <w:sz w:val="24"/>
                <w:szCs w:val="24"/>
                <w:lang w:val="en-US" w:eastAsia="zh-CN" w:bidi="ar-SA"/>
              </w:rPr>
              <w:t>，故卫生防护距离提级为100米，故确定该项目以生产车间为界向外设置100米卫生防护距离，</w:t>
            </w:r>
            <w:r>
              <w:rPr>
                <w:rFonts w:hint="default" w:ascii="Times New Roman" w:hAnsi="Times New Roman" w:eastAsia="宋体" w:cs="Times New Roman"/>
                <w:sz w:val="24"/>
                <w:szCs w:val="24"/>
              </w:rPr>
              <w:t>根据实际调查，建设项目卫生防护距离之内无敏感保护目标，故建设项目无组织排放的废气对周围环境影响较小，在可控制范围内。</w:t>
            </w:r>
          </w:p>
          <w:p w14:paraId="7FB4B88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1.4非正常工况</w:t>
            </w:r>
          </w:p>
          <w:p w14:paraId="2B009083">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本项目的非正常工况主要是污染物排放控制措施达不到应有的去除效率，即</w:t>
            </w:r>
            <w:r>
              <w:rPr>
                <w:rFonts w:hint="default" w:ascii="Times New Roman" w:hAnsi="Times New Roman" w:eastAsia="宋体" w:cs="Times New Roman"/>
                <w:color w:val="auto"/>
                <w:kern w:val="0"/>
                <w:sz w:val="24"/>
                <w:szCs w:val="24"/>
                <w:lang w:val="en-US" w:eastAsia="zh-CN" w:bidi="ar-SA"/>
              </w:rPr>
              <w:t>项目</w:t>
            </w:r>
            <w:r>
              <w:rPr>
                <w:rFonts w:hint="eastAsia" w:ascii="Times New Roman" w:hAnsi="Times New Roman" w:eastAsia="宋体" w:cs="Times New Roman"/>
                <w:color w:val="auto"/>
                <w:kern w:val="0"/>
                <w:sz w:val="24"/>
                <w:szCs w:val="24"/>
                <w:lang w:val="en-US" w:eastAsia="zh-CN" w:bidi="ar-SA"/>
              </w:rPr>
              <w:t>各工序废气处理设施</w:t>
            </w:r>
            <w:r>
              <w:rPr>
                <w:rFonts w:hint="default" w:ascii="Times New Roman" w:hAnsi="Times New Roman" w:eastAsia="宋体" w:cs="Times New Roman"/>
                <w:sz w:val="24"/>
                <w:szCs w:val="24"/>
              </w:rPr>
              <w:t>失效，造成排气筒废气中废气污染物未经净化直接排放，其排放情况如表4-</w:t>
            </w:r>
            <w:r>
              <w:rPr>
                <w:rFonts w:hint="eastAsia" w:cs="Times New Roman"/>
                <w:sz w:val="24"/>
                <w:szCs w:val="24"/>
                <w:lang w:val="en-US" w:eastAsia="zh-CN"/>
              </w:rPr>
              <w:t>6</w:t>
            </w:r>
            <w:r>
              <w:rPr>
                <w:rFonts w:hint="default" w:ascii="Times New Roman" w:hAnsi="Times New Roman" w:eastAsia="宋体" w:cs="Times New Roman"/>
                <w:sz w:val="24"/>
                <w:szCs w:val="24"/>
              </w:rPr>
              <w:t>所示。</w:t>
            </w:r>
          </w:p>
          <w:p w14:paraId="1417F036">
            <w:pPr>
              <w:keepNext w:val="0"/>
              <w:keepLines w:val="0"/>
              <w:pageBreakBefore w:val="0"/>
              <w:widowControl w:val="0"/>
              <w:tabs>
                <w:tab w:val="left" w:pos="3235"/>
              </w:tabs>
              <w:kinsoku/>
              <w:wordWrap/>
              <w:overflowPunct/>
              <w:topLinePunct w:val="0"/>
              <w:autoSpaceDE/>
              <w:autoSpaceDN/>
              <w:bidi w:val="0"/>
              <w:adjustRightInd/>
              <w:snapToGrid/>
              <w:spacing w:line="500" w:lineRule="exact"/>
              <w:ind w:firstLine="1928" w:firstLineChars="800"/>
              <w:jc w:val="both"/>
              <w:textAlignment w:val="auto"/>
              <w:rPr>
                <w:rFonts w:hint="default" w:ascii="Times New Roman" w:hAnsi="Times New Roman" w:eastAsia="宋体" w:cs="Times New Roman"/>
                <w:b/>
                <w:bCs/>
                <w:spacing w:val="-1"/>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1"/>
                <w:sz w:val="24"/>
                <w:szCs w:val="24"/>
              </w:rPr>
              <w:t>4-</w:t>
            </w:r>
            <w:r>
              <w:rPr>
                <w:rFonts w:hint="eastAsia" w:cs="Times New Roman"/>
                <w:b/>
                <w:bCs/>
                <w:spacing w:val="-1"/>
                <w:sz w:val="24"/>
                <w:szCs w:val="24"/>
                <w:lang w:val="en-US" w:eastAsia="zh-CN"/>
              </w:rPr>
              <w:t>6</w:t>
            </w:r>
            <w:r>
              <w:rPr>
                <w:rFonts w:hint="default" w:ascii="Times New Roman" w:hAnsi="Times New Roman" w:eastAsia="宋体" w:cs="Times New Roman"/>
                <w:b/>
                <w:bCs/>
                <w:spacing w:val="-1"/>
                <w:sz w:val="24"/>
                <w:szCs w:val="24"/>
              </w:rPr>
              <w:t xml:space="preserve">     非正常工况排气筒排放情况</w:t>
            </w:r>
          </w:p>
          <w:tbl>
            <w:tblPr>
              <w:tblStyle w:val="2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959"/>
              <w:gridCol w:w="1485"/>
              <w:gridCol w:w="840"/>
              <w:gridCol w:w="1005"/>
              <w:gridCol w:w="1095"/>
              <w:gridCol w:w="915"/>
              <w:gridCol w:w="1194"/>
            </w:tblGrid>
            <w:tr w14:paraId="6ABFFE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844" w:type="dxa"/>
                  <w:vMerge w:val="restart"/>
                  <w:tcBorders>
                    <w:tl2br w:val="nil"/>
                    <w:tr2bl w:val="nil"/>
                  </w:tcBorders>
                  <w:vAlign w:val="center"/>
                </w:tcPr>
                <w:p w14:paraId="00FE8D92">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污染源</w:t>
                  </w:r>
                </w:p>
              </w:tc>
              <w:tc>
                <w:tcPr>
                  <w:tcW w:w="959" w:type="dxa"/>
                  <w:vMerge w:val="restart"/>
                  <w:tcBorders>
                    <w:tl2br w:val="nil"/>
                    <w:tr2bl w:val="nil"/>
                  </w:tcBorders>
                  <w:vAlign w:val="center"/>
                </w:tcPr>
                <w:p w14:paraId="3D5DF5E3">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污染物名称</w:t>
                  </w:r>
                </w:p>
              </w:tc>
              <w:tc>
                <w:tcPr>
                  <w:tcW w:w="1485" w:type="dxa"/>
                  <w:vMerge w:val="restart"/>
                  <w:tcBorders>
                    <w:tl2br w:val="nil"/>
                    <w:tr2bl w:val="nil"/>
                  </w:tcBorders>
                  <w:vAlign w:val="center"/>
                </w:tcPr>
                <w:p w14:paraId="3FD1C5DB">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非正常排放原因</w:t>
                  </w:r>
                </w:p>
              </w:tc>
              <w:tc>
                <w:tcPr>
                  <w:tcW w:w="3855" w:type="dxa"/>
                  <w:gridSpan w:val="4"/>
                  <w:tcBorders>
                    <w:tl2br w:val="nil"/>
                    <w:tr2bl w:val="nil"/>
                  </w:tcBorders>
                  <w:vAlign w:val="center"/>
                </w:tcPr>
                <w:p w14:paraId="3B68828F">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非正常排放状况</w:t>
                  </w:r>
                </w:p>
              </w:tc>
              <w:tc>
                <w:tcPr>
                  <w:tcW w:w="1194" w:type="dxa"/>
                  <w:vMerge w:val="restart"/>
                  <w:tcBorders>
                    <w:tl2br w:val="nil"/>
                    <w:tr2bl w:val="nil"/>
                  </w:tcBorders>
                  <w:vAlign w:val="center"/>
                </w:tcPr>
                <w:p w14:paraId="0876C7B3">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sz w:val="21"/>
                      <w:szCs w:val="21"/>
                    </w:rPr>
                    <w:t>应对措施</w:t>
                  </w:r>
                </w:p>
              </w:tc>
            </w:tr>
            <w:tr w14:paraId="6991D6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0" w:hRule="exact"/>
                <w:jc w:val="center"/>
              </w:trPr>
              <w:tc>
                <w:tcPr>
                  <w:tcW w:w="844" w:type="dxa"/>
                  <w:vMerge w:val="continue"/>
                  <w:tcBorders>
                    <w:tl2br w:val="nil"/>
                    <w:tr2bl w:val="nil"/>
                  </w:tcBorders>
                  <w:vAlign w:val="center"/>
                </w:tcPr>
                <w:p w14:paraId="03E8FDFA">
                  <w:pPr>
                    <w:widowControl/>
                    <w:jc w:val="center"/>
                    <w:rPr>
                      <w:rFonts w:hint="default" w:ascii="Times New Roman" w:hAnsi="Times New Roman" w:eastAsia="宋体" w:cs="Times New Roman"/>
                      <w:sz w:val="21"/>
                      <w:szCs w:val="21"/>
                    </w:rPr>
                  </w:pPr>
                </w:p>
              </w:tc>
              <w:tc>
                <w:tcPr>
                  <w:tcW w:w="959" w:type="dxa"/>
                  <w:vMerge w:val="continue"/>
                  <w:tcBorders>
                    <w:tl2br w:val="nil"/>
                    <w:tr2bl w:val="nil"/>
                  </w:tcBorders>
                  <w:vAlign w:val="center"/>
                </w:tcPr>
                <w:p w14:paraId="051122CD">
                  <w:pPr>
                    <w:widowControl/>
                    <w:jc w:val="center"/>
                    <w:rPr>
                      <w:rFonts w:hint="default" w:ascii="Times New Roman" w:hAnsi="Times New Roman" w:eastAsia="宋体" w:cs="Times New Roman"/>
                      <w:sz w:val="21"/>
                      <w:szCs w:val="21"/>
                    </w:rPr>
                  </w:pPr>
                </w:p>
              </w:tc>
              <w:tc>
                <w:tcPr>
                  <w:tcW w:w="1485" w:type="dxa"/>
                  <w:vMerge w:val="continue"/>
                  <w:tcBorders>
                    <w:tl2br w:val="nil"/>
                    <w:tr2bl w:val="nil"/>
                  </w:tcBorders>
                  <w:vAlign w:val="center"/>
                </w:tcPr>
                <w:p w14:paraId="2BF12B01">
                  <w:pPr>
                    <w:widowControl/>
                    <w:jc w:val="center"/>
                    <w:rPr>
                      <w:rFonts w:hint="default" w:ascii="Times New Roman" w:hAnsi="Times New Roman" w:eastAsia="宋体" w:cs="Times New Roman"/>
                      <w:sz w:val="21"/>
                      <w:szCs w:val="21"/>
                    </w:rPr>
                  </w:pPr>
                </w:p>
              </w:tc>
              <w:tc>
                <w:tcPr>
                  <w:tcW w:w="840" w:type="dxa"/>
                  <w:tcBorders>
                    <w:tl2br w:val="nil"/>
                    <w:tr2bl w:val="nil"/>
                  </w:tcBorders>
                  <w:vAlign w:val="center"/>
                </w:tcPr>
                <w:p w14:paraId="613A2D3F">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浓度</w:t>
                  </w:r>
                </w:p>
                <w:p w14:paraId="0B2D5281">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spacing w:val="-14"/>
                      <w:kern w:val="2"/>
                      <w:sz w:val="21"/>
                      <w:szCs w:val="21"/>
                      <w:lang w:eastAsia="zh-CN"/>
                      <w14:textFill>
                        <w14:solidFill>
                          <w14:schemeClr w14:val="tx1"/>
                        </w14:solidFill>
                      </w14:textFill>
                    </w:rPr>
                    <w:t>(mg/m</w:t>
                  </w:r>
                  <w:r>
                    <w:rPr>
                      <w:rFonts w:hint="default" w:ascii="Times New Roman" w:hAnsi="Times New Roman" w:eastAsia="宋体" w:cs="Times New Roman"/>
                      <w:color w:val="000000" w:themeColor="text1"/>
                      <w:spacing w:val="-14"/>
                      <w:kern w:val="2"/>
                      <w:sz w:val="21"/>
                      <w:szCs w:val="21"/>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pacing w:val="-14"/>
                      <w:kern w:val="2"/>
                      <w:sz w:val="21"/>
                      <w:szCs w:val="21"/>
                      <w:lang w:eastAsia="zh-CN"/>
                      <w14:textFill>
                        <w14:solidFill>
                          <w14:schemeClr w14:val="tx1"/>
                        </w14:solidFill>
                      </w14:textFill>
                    </w:rPr>
                    <w:t>)</w:t>
                  </w:r>
                </w:p>
              </w:tc>
              <w:tc>
                <w:tcPr>
                  <w:tcW w:w="1005" w:type="dxa"/>
                  <w:tcBorders>
                    <w:tl2br w:val="nil"/>
                    <w:tr2bl w:val="nil"/>
                  </w:tcBorders>
                  <w:vAlign w:val="center"/>
                </w:tcPr>
                <w:p w14:paraId="585349EB">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速率</w:t>
                  </w:r>
                </w:p>
                <w:p w14:paraId="529FC5C1">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kern w:val="2"/>
                      <w:sz w:val="21"/>
                      <w:szCs w:val="21"/>
                      <w:lang w:eastAsia="zh-CN"/>
                      <w14:textFill>
                        <w14:solidFill>
                          <w14:schemeClr w14:val="tx1"/>
                        </w14:solidFill>
                      </w14:textFill>
                    </w:rPr>
                    <w:t>(kg/h)</w:t>
                  </w:r>
                </w:p>
              </w:tc>
              <w:tc>
                <w:tcPr>
                  <w:tcW w:w="1095" w:type="dxa"/>
                  <w:tcBorders>
                    <w:tl2br w:val="nil"/>
                    <w:tr2bl w:val="nil"/>
                  </w:tcBorders>
                  <w:vAlign w:val="center"/>
                </w:tcPr>
                <w:p w14:paraId="270B4D23">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频次及</w:t>
                  </w:r>
                </w:p>
                <w:p w14:paraId="2B77883A">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持续时间</w:t>
                  </w:r>
                </w:p>
              </w:tc>
              <w:tc>
                <w:tcPr>
                  <w:tcW w:w="915" w:type="dxa"/>
                  <w:tcBorders>
                    <w:tl2br w:val="nil"/>
                    <w:tr2bl w:val="nil"/>
                  </w:tcBorders>
                  <w:vAlign w:val="center"/>
                </w:tcPr>
                <w:p w14:paraId="4D794D35">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排放量</w:t>
                  </w:r>
                </w:p>
                <w:p w14:paraId="76E56E0E">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spacing w:val="-20"/>
                      <w:kern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lang w:eastAsia="zh-CN"/>
                      <w14:textFill>
                        <w14:solidFill>
                          <w14:schemeClr w14:val="tx1"/>
                        </w14:solidFill>
                      </w14:textFill>
                    </w:rPr>
                    <w:t>kg/a</w:t>
                  </w:r>
                  <w:r>
                    <w:rPr>
                      <w:rFonts w:hint="default" w:ascii="Times New Roman" w:hAnsi="Times New Roman" w:eastAsia="宋体" w:cs="Times New Roman"/>
                      <w:color w:val="000000" w:themeColor="text1"/>
                      <w:spacing w:val="-20"/>
                      <w:kern w:val="2"/>
                      <w:sz w:val="21"/>
                      <w:szCs w:val="21"/>
                      <w:lang w:eastAsia="zh-CN"/>
                      <w14:textFill>
                        <w14:solidFill>
                          <w14:schemeClr w14:val="tx1"/>
                        </w14:solidFill>
                      </w14:textFill>
                    </w:rPr>
                    <w:t>)</w:t>
                  </w:r>
                </w:p>
              </w:tc>
              <w:tc>
                <w:tcPr>
                  <w:tcW w:w="1194" w:type="dxa"/>
                  <w:vMerge w:val="continue"/>
                  <w:tcBorders>
                    <w:tl2br w:val="nil"/>
                    <w:tr2bl w:val="nil"/>
                  </w:tcBorders>
                  <w:vAlign w:val="center"/>
                </w:tcPr>
                <w:p w14:paraId="548B5D29">
                  <w:pPr>
                    <w:pStyle w:val="81"/>
                    <w:spacing w:line="260" w:lineRule="exact"/>
                    <w:jc w:val="center"/>
                    <w:rPr>
                      <w:rFonts w:hint="default" w:ascii="Times New Roman" w:hAnsi="Times New Roman" w:eastAsia="宋体" w:cs="Times New Roman"/>
                      <w:kern w:val="2"/>
                      <w:sz w:val="21"/>
                      <w:szCs w:val="21"/>
                      <w:lang w:eastAsia="zh-CN"/>
                    </w:rPr>
                  </w:pPr>
                </w:p>
              </w:tc>
            </w:tr>
            <w:tr w14:paraId="16BAE9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20" w:hRule="exact"/>
                <w:jc w:val="center"/>
              </w:trPr>
              <w:tc>
                <w:tcPr>
                  <w:tcW w:w="844" w:type="dxa"/>
                  <w:tcBorders>
                    <w:tl2br w:val="nil"/>
                    <w:tr2bl w:val="nil"/>
                  </w:tcBorders>
                  <w:vAlign w:val="center"/>
                </w:tcPr>
                <w:p w14:paraId="341DE781">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napToGrid w:val="0"/>
                      <w:sz w:val="21"/>
                      <w:szCs w:val="21"/>
                      <w:lang w:eastAsia="zh-CN"/>
                    </w:rPr>
                    <w:t>DA001</w:t>
                  </w:r>
                </w:p>
              </w:tc>
              <w:tc>
                <w:tcPr>
                  <w:tcW w:w="959" w:type="dxa"/>
                  <w:tcBorders>
                    <w:tl2br w:val="nil"/>
                    <w:tr2bl w:val="nil"/>
                  </w:tcBorders>
                  <w:vAlign w:val="center"/>
                </w:tcPr>
                <w:p w14:paraId="2F6ABBE8">
                  <w:pPr>
                    <w:widowControl/>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非甲烷总烃</w:t>
                  </w:r>
                </w:p>
              </w:tc>
              <w:tc>
                <w:tcPr>
                  <w:tcW w:w="1485" w:type="dxa"/>
                  <w:tcBorders>
                    <w:tl2br w:val="nil"/>
                    <w:tr2bl w:val="nil"/>
                  </w:tcBorders>
                  <w:vAlign w:val="center"/>
                </w:tcPr>
                <w:p w14:paraId="02FA94DE">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eastAsia="zh-CN"/>
                    </w:rPr>
                    <w:t>废气处理设施装置故障，本报告设定去除效率为0</w:t>
                  </w:r>
                </w:p>
              </w:tc>
              <w:tc>
                <w:tcPr>
                  <w:tcW w:w="840" w:type="dxa"/>
                  <w:tcBorders>
                    <w:tl2br w:val="nil"/>
                    <w:tr2bl w:val="nil"/>
                  </w:tcBorders>
                  <w:vAlign w:val="center"/>
                </w:tcPr>
                <w:p w14:paraId="1D3CF2A2">
                  <w:pPr>
                    <w:pStyle w:val="81"/>
                    <w:spacing w:line="260" w:lineRule="exact"/>
                    <w:jc w:val="center"/>
                    <w:rPr>
                      <w:rFonts w:hint="default" w:ascii="Times New Roman" w:hAnsi="Times New Roman" w:eastAsia="宋体" w:cs="Times New Roman"/>
                      <w:color w:val="000000" w:themeColor="text1"/>
                      <w:spacing w:val="-14"/>
                      <w:kern w:val="2"/>
                      <w:sz w:val="21"/>
                      <w:szCs w:val="21"/>
                      <w:lang w:val="en-US" w:eastAsia="zh-CN"/>
                      <w14:textFill>
                        <w14:solidFill>
                          <w14:schemeClr w14:val="tx1"/>
                        </w14:solidFill>
                      </w14:textFill>
                    </w:rPr>
                  </w:pPr>
                  <w:r>
                    <w:rPr>
                      <w:rFonts w:hint="eastAsia" w:ascii="Times New Roman" w:hAnsi="Times New Roman" w:cs="Times New Roman"/>
                      <w:color w:val="000000" w:themeColor="text1"/>
                      <w:spacing w:val="-14"/>
                      <w:kern w:val="2"/>
                      <w:sz w:val="21"/>
                      <w:szCs w:val="21"/>
                      <w:lang w:val="en-US" w:eastAsia="zh-CN"/>
                      <w14:textFill>
                        <w14:solidFill>
                          <w14:schemeClr w14:val="tx1"/>
                        </w14:solidFill>
                      </w14:textFill>
                    </w:rPr>
                    <w:t>3.64</w:t>
                  </w:r>
                </w:p>
              </w:tc>
              <w:tc>
                <w:tcPr>
                  <w:tcW w:w="1005" w:type="dxa"/>
                  <w:tcBorders>
                    <w:tl2br w:val="nil"/>
                    <w:tr2bl w:val="nil"/>
                  </w:tcBorders>
                  <w:vAlign w:val="center"/>
                </w:tcPr>
                <w:p w14:paraId="6FB9138E">
                  <w:pPr>
                    <w:pStyle w:val="81"/>
                    <w:spacing w:line="260" w:lineRule="exact"/>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0.0182</w:t>
                  </w:r>
                </w:p>
              </w:tc>
              <w:tc>
                <w:tcPr>
                  <w:tcW w:w="1095" w:type="dxa"/>
                  <w:tcBorders>
                    <w:tl2br w:val="nil"/>
                    <w:tr2bl w:val="nil"/>
                  </w:tcBorders>
                  <w:vAlign w:val="center"/>
                </w:tcPr>
                <w:p w14:paraId="12795CFE">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1次/a</w:t>
                  </w:r>
                </w:p>
                <w:p w14:paraId="540705EE">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1h/次</w:t>
                  </w:r>
                </w:p>
              </w:tc>
              <w:tc>
                <w:tcPr>
                  <w:tcW w:w="915" w:type="dxa"/>
                  <w:tcBorders>
                    <w:tl2br w:val="nil"/>
                    <w:tr2bl w:val="nil"/>
                  </w:tcBorders>
                  <w:vAlign w:val="center"/>
                </w:tcPr>
                <w:p w14:paraId="3DFE511A">
                  <w:pPr>
                    <w:pStyle w:val="81"/>
                    <w:spacing w:line="260" w:lineRule="exact"/>
                    <w:jc w:val="center"/>
                    <w:rPr>
                      <w:rFonts w:hint="default" w:ascii="Times New Roman" w:hAnsi="Times New Roman" w:eastAsia="宋体" w:cs="Times New Roman"/>
                      <w:color w:val="000000" w:themeColor="text1"/>
                      <w:spacing w:val="-20"/>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0.0182</w:t>
                  </w:r>
                </w:p>
              </w:tc>
              <w:tc>
                <w:tcPr>
                  <w:tcW w:w="1194" w:type="dxa"/>
                  <w:tcBorders>
                    <w:tl2br w:val="nil"/>
                    <w:tr2bl w:val="nil"/>
                  </w:tcBorders>
                  <w:vAlign w:val="center"/>
                </w:tcPr>
                <w:p w14:paraId="05595407">
                  <w:pPr>
                    <w:pStyle w:val="81"/>
                    <w:spacing w:line="260" w:lineRule="exact"/>
                    <w:jc w:val="center"/>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color w:val="000000"/>
                      <w:sz w:val="21"/>
                      <w:szCs w:val="21"/>
                      <w:lang w:eastAsia="zh-CN"/>
                    </w:rPr>
                    <w:t>立即停产，及时修复废气处理设</w:t>
                  </w:r>
                  <w:r>
                    <w:rPr>
                      <w:rFonts w:hint="eastAsia" w:ascii="Times New Roman" w:hAnsi="Times New Roman" w:cs="Times New Roman"/>
                      <w:color w:val="000000"/>
                      <w:sz w:val="21"/>
                      <w:szCs w:val="21"/>
                      <w:lang w:val="en-US" w:eastAsia="zh-CN"/>
                    </w:rPr>
                    <w:t>施</w:t>
                  </w:r>
                </w:p>
              </w:tc>
            </w:tr>
          </w:tbl>
          <w:p w14:paraId="261B42B3">
            <w:pPr>
              <w:pStyle w:val="7"/>
              <w:keepNext w:val="0"/>
              <w:keepLines w:val="0"/>
              <w:pageBreakBefore w:val="0"/>
              <w:kinsoku/>
              <w:wordWrap/>
              <w:overflowPunct/>
              <w:topLinePunct w:val="0"/>
              <w:autoSpaceDE/>
              <w:autoSpaceDN/>
              <w:bidi w:val="0"/>
              <w:adjustRightInd/>
              <w:spacing w:before="0" w:after="0" w:line="500" w:lineRule="exact"/>
              <w:ind w:right="0" w:firstLine="42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由上表可知，企业必须加强废气处理设施的管理，定期检修，确保废气处理设施正常运行，在废气处理设备停止运行或出现故障时，产生废气的各工序也必须相应停止生产。</w:t>
            </w:r>
          </w:p>
          <w:p w14:paraId="39FAC013">
            <w:pPr>
              <w:keepNext w:val="0"/>
              <w:keepLines w:val="0"/>
              <w:pageBreakBefore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1.5大气环境监测计划</w:t>
            </w:r>
          </w:p>
          <w:p w14:paraId="2D5960E3">
            <w:pPr>
              <w:pStyle w:val="7"/>
              <w:keepNext w:val="0"/>
              <w:keepLines w:val="0"/>
              <w:pageBreakBefore w:val="0"/>
              <w:kinsoku/>
              <w:wordWrap/>
              <w:overflowPunct/>
              <w:topLinePunct w:val="0"/>
              <w:autoSpaceDE/>
              <w:autoSpaceDN/>
              <w:bidi w:val="0"/>
              <w:adjustRightInd/>
              <w:spacing w:before="0" w:after="0" w:line="500" w:lineRule="exact"/>
              <w:ind w:right="0" w:firstLine="42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本项目行业类别为</w:t>
            </w:r>
            <w:r>
              <w:rPr>
                <w:rFonts w:hint="eastAsia" w:ascii="Times New Roman" w:hAnsi="Times New Roman" w:eastAsia="宋体" w:cs="Times New Roman"/>
                <w:sz w:val="24"/>
                <w:szCs w:val="24"/>
                <w:lang w:val="en-US" w:eastAsia="zh-CN"/>
              </w:rPr>
              <w:t>日用塑料制品制造</w:t>
            </w:r>
            <w:r>
              <w:rPr>
                <w:rFonts w:hint="default" w:ascii="Times New Roman" w:hAnsi="Times New Roman" w:eastAsia="宋体" w:cs="Times New Roman"/>
                <w:sz w:val="24"/>
                <w:szCs w:val="24"/>
                <w:lang w:val="en-US" w:eastAsia="zh-CN"/>
              </w:rPr>
              <w:t xml:space="preserve"> C</w:t>
            </w:r>
            <w:r>
              <w:rPr>
                <w:rFonts w:hint="eastAsia" w:ascii="Times New Roman" w:hAnsi="Times New Roman" w:eastAsia="宋体" w:cs="Times New Roman"/>
                <w:sz w:val="24"/>
                <w:szCs w:val="24"/>
                <w:lang w:val="en-US" w:eastAsia="zh-CN"/>
              </w:rPr>
              <w:t>2927</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对照</w:t>
            </w:r>
            <w:r>
              <w:rPr>
                <w:rFonts w:hint="default" w:ascii="Times New Roman" w:hAnsi="Times New Roman" w:eastAsia="宋体" w:cs="Times New Roman"/>
                <w:sz w:val="24"/>
                <w:szCs w:val="24"/>
                <w:lang w:val="en-US" w:eastAsia="zh-CN"/>
              </w:rPr>
              <w:t>《固定污染源排污许可分类管理名录》（2019年版），本项目属于</w:t>
            </w:r>
            <w:r>
              <w:rPr>
                <w:rFonts w:hint="eastAsia" w:ascii="Times New Roman" w:hAnsi="Times New Roman" w:eastAsia="宋体" w:cs="Times New Roman"/>
                <w:sz w:val="24"/>
                <w:szCs w:val="24"/>
                <w:lang w:val="en-US" w:eastAsia="zh-CN"/>
              </w:rPr>
              <w:t>“二十四、橡胶和塑料制品业29  62塑料制品业292”，属于“其他”类，故本项目属于登记管理。</w:t>
            </w:r>
            <w:r>
              <w:rPr>
                <w:rFonts w:hint="default" w:ascii="Times New Roman" w:hAnsi="Times New Roman" w:eastAsia="宋体" w:cs="Times New Roman"/>
                <w:sz w:val="24"/>
                <w:szCs w:val="24"/>
                <w:lang w:val="en-US" w:eastAsia="zh-CN"/>
              </w:rPr>
              <w:t>大气监测计划</w:t>
            </w:r>
            <w:r>
              <w:rPr>
                <w:rFonts w:hint="eastAsia" w:ascii="Times New Roman" w:hAnsi="Times New Roman" w:eastAsia="宋体" w:cs="Times New Roman"/>
                <w:sz w:val="24"/>
                <w:szCs w:val="24"/>
                <w:lang w:val="en-US" w:eastAsia="zh-CN"/>
              </w:rPr>
              <w:t>根据</w:t>
            </w:r>
            <w:bookmarkStart w:id="2" w:name="_Hlk78298312"/>
            <w:r>
              <w:rPr>
                <w:rFonts w:hint="default" w:ascii="Times New Roman" w:hAnsi="Times New Roman" w:eastAsia="宋体" w:cs="Times New Roman"/>
                <w:sz w:val="24"/>
                <w:szCs w:val="24"/>
                <w:lang w:val="en-US" w:eastAsia="zh-CN"/>
              </w:rPr>
              <w:t>《排污单位自行监测技术指南 橡胶和塑料制品》（HJ 1207-20</w:t>
            </w:r>
            <w:bookmarkEnd w:id="2"/>
            <w:r>
              <w:rPr>
                <w:rFonts w:hint="default" w:ascii="Times New Roman" w:hAnsi="Times New Roman" w:eastAsia="宋体" w:cs="Times New Roman"/>
                <w:sz w:val="24"/>
                <w:szCs w:val="24"/>
                <w:lang w:val="en-US" w:eastAsia="zh-CN"/>
              </w:rPr>
              <w:t>21）</w:t>
            </w:r>
            <w:r>
              <w:rPr>
                <w:rFonts w:hint="eastAsia" w:ascii="Times New Roman" w:hAnsi="Times New Roman" w:eastAsia="宋体" w:cs="Times New Roman"/>
                <w:sz w:val="24"/>
                <w:szCs w:val="24"/>
                <w:lang w:val="en-US" w:eastAsia="zh-CN"/>
              </w:rPr>
              <w:t>制定</w:t>
            </w:r>
            <w:r>
              <w:rPr>
                <w:rFonts w:hint="default" w:ascii="Times New Roman" w:hAnsi="Times New Roman" w:eastAsia="宋体" w:cs="Times New Roman"/>
                <w:sz w:val="24"/>
                <w:szCs w:val="24"/>
                <w:lang w:val="en-US" w:eastAsia="zh-CN"/>
              </w:rPr>
              <w:t>，本项目废气污染源监测点、监测项目及监测频次见表4-</w:t>
            </w:r>
            <w:r>
              <w:rPr>
                <w:rFonts w:hint="eastAsia" w:cs="Times New Roman"/>
                <w:sz w:val="24"/>
                <w:szCs w:val="24"/>
                <w:lang w:val="en-US" w:eastAsia="zh-CN"/>
              </w:rPr>
              <w:t>7</w:t>
            </w:r>
            <w:r>
              <w:rPr>
                <w:rFonts w:hint="default" w:ascii="Times New Roman" w:hAnsi="Times New Roman" w:eastAsia="宋体" w:cs="Times New Roman"/>
                <w:sz w:val="24"/>
                <w:szCs w:val="24"/>
                <w:lang w:val="en-US" w:eastAsia="zh-CN"/>
              </w:rPr>
              <w:t>。</w:t>
            </w:r>
          </w:p>
          <w:p w14:paraId="0B59C981">
            <w:pPr>
              <w:keepNext w:val="0"/>
              <w:keepLines w:val="0"/>
              <w:pageBreakBefore w:val="0"/>
              <w:kinsoku/>
              <w:wordWrap/>
              <w:overflowPunct/>
              <w:topLinePunct w:val="0"/>
              <w:autoSpaceDE/>
              <w:autoSpaceDN/>
              <w:bidi w:val="0"/>
              <w:adjustRightInd/>
              <w:spacing w:line="500" w:lineRule="exact"/>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表4-</w:t>
            </w:r>
            <w:r>
              <w:rPr>
                <w:rFonts w:hint="eastAsia" w:cs="Times New Roman"/>
                <w:b/>
                <w:color w:val="000000"/>
                <w:sz w:val="24"/>
                <w:szCs w:val="24"/>
                <w:lang w:val="en-US" w:eastAsia="zh-CN"/>
              </w:rPr>
              <w:t>7</w:t>
            </w:r>
            <w:r>
              <w:rPr>
                <w:rFonts w:hint="default" w:ascii="Times New Roman" w:hAnsi="Times New Roman" w:eastAsia="宋体" w:cs="Times New Roman"/>
                <w:b/>
                <w:color w:val="000000"/>
                <w:sz w:val="24"/>
                <w:szCs w:val="24"/>
              </w:rPr>
              <w:t xml:space="preserve">  环境监测计划信息表</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788"/>
              <w:gridCol w:w="892"/>
              <w:gridCol w:w="1481"/>
              <w:gridCol w:w="1313"/>
              <w:gridCol w:w="3428"/>
            </w:tblGrid>
            <w:tr w14:paraId="761591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60" w:type="pct"/>
                  <w:tcBorders>
                    <w:top w:val="single" w:color="auto" w:sz="12" w:space="0"/>
                    <w:left w:val="nil"/>
                    <w:bottom w:val="single" w:color="auto" w:sz="4" w:space="0"/>
                    <w:right w:val="single" w:color="auto" w:sz="4" w:space="0"/>
                  </w:tcBorders>
                  <w:noWrap w:val="0"/>
                  <w:vAlign w:val="center"/>
                </w:tcPr>
                <w:p w14:paraId="0F15DE2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w:t>
                  </w:r>
                </w:p>
              </w:tc>
              <w:tc>
                <w:tcPr>
                  <w:tcW w:w="472" w:type="pct"/>
                  <w:tcBorders>
                    <w:top w:val="single" w:color="auto" w:sz="12" w:space="0"/>
                    <w:left w:val="single" w:color="auto" w:sz="4" w:space="0"/>
                    <w:bottom w:val="single" w:color="auto" w:sz="4" w:space="0"/>
                    <w:right w:val="single" w:color="auto" w:sz="4" w:space="0"/>
                  </w:tcBorders>
                  <w:noWrap w:val="0"/>
                  <w:vAlign w:val="center"/>
                </w:tcPr>
                <w:p w14:paraId="214141E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类别</w:t>
                  </w:r>
                </w:p>
              </w:tc>
              <w:tc>
                <w:tcPr>
                  <w:tcW w:w="535" w:type="pct"/>
                  <w:tcBorders>
                    <w:top w:val="single" w:color="auto" w:sz="12" w:space="0"/>
                    <w:left w:val="single" w:color="auto" w:sz="4" w:space="0"/>
                    <w:bottom w:val="single" w:color="auto" w:sz="4" w:space="0"/>
                    <w:right w:val="single" w:color="auto" w:sz="4" w:space="0"/>
                  </w:tcBorders>
                  <w:noWrap w:val="0"/>
                  <w:vAlign w:val="center"/>
                </w:tcPr>
                <w:p w14:paraId="0535236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w:t>
                  </w:r>
                </w:p>
                <w:p w14:paraId="73FB0A5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点位</w:t>
                  </w:r>
                </w:p>
              </w:tc>
              <w:tc>
                <w:tcPr>
                  <w:tcW w:w="888" w:type="pct"/>
                  <w:tcBorders>
                    <w:top w:val="single" w:color="auto" w:sz="12" w:space="0"/>
                    <w:left w:val="single" w:color="auto" w:sz="4" w:space="0"/>
                    <w:bottom w:val="single" w:color="auto" w:sz="4" w:space="0"/>
                    <w:right w:val="single" w:color="auto" w:sz="4" w:space="0"/>
                  </w:tcBorders>
                  <w:noWrap w:val="0"/>
                  <w:vAlign w:val="center"/>
                </w:tcPr>
                <w:p w14:paraId="56ED0A5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监测项目</w:t>
                  </w:r>
                </w:p>
              </w:tc>
              <w:tc>
                <w:tcPr>
                  <w:tcW w:w="787" w:type="pct"/>
                  <w:tcBorders>
                    <w:top w:val="single" w:color="auto" w:sz="12" w:space="0"/>
                    <w:left w:val="single" w:color="auto" w:sz="4" w:space="0"/>
                    <w:bottom w:val="single" w:color="auto" w:sz="4" w:space="0"/>
                    <w:right w:val="single" w:color="auto" w:sz="4" w:space="0"/>
                  </w:tcBorders>
                  <w:noWrap w:val="0"/>
                  <w:vAlign w:val="center"/>
                </w:tcPr>
                <w:p w14:paraId="5083833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监测频次</w:t>
                  </w:r>
                </w:p>
              </w:tc>
              <w:tc>
                <w:tcPr>
                  <w:tcW w:w="2056" w:type="pct"/>
                  <w:tcBorders>
                    <w:top w:val="single" w:color="auto" w:sz="12" w:space="0"/>
                    <w:left w:val="single" w:color="auto" w:sz="4" w:space="0"/>
                    <w:bottom w:val="single" w:color="auto" w:sz="4" w:space="0"/>
                    <w:right w:val="nil"/>
                  </w:tcBorders>
                  <w:noWrap w:val="0"/>
                  <w:vAlign w:val="center"/>
                </w:tcPr>
                <w:p w14:paraId="226A21E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执行排放标准</w:t>
                  </w:r>
                </w:p>
              </w:tc>
            </w:tr>
            <w:tr w14:paraId="5B3226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restart"/>
                  <w:tcBorders>
                    <w:top w:val="single" w:color="auto" w:sz="4" w:space="0"/>
                    <w:left w:val="nil"/>
                    <w:right w:val="single" w:color="auto" w:sz="4" w:space="0"/>
                  </w:tcBorders>
                  <w:noWrap w:val="0"/>
                  <w:vAlign w:val="center"/>
                </w:tcPr>
                <w:p w14:paraId="71440B1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w:t>
                  </w:r>
                </w:p>
                <w:p w14:paraId="4477BB1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气</w:t>
                  </w:r>
                </w:p>
              </w:tc>
              <w:tc>
                <w:tcPr>
                  <w:tcW w:w="472" w:type="pct"/>
                  <w:tcBorders>
                    <w:top w:val="single" w:color="auto" w:sz="4" w:space="0"/>
                    <w:left w:val="single" w:color="auto" w:sz="4" w:space="0"/>
                    <w:right w:val="single" w:color="auto" w:sz="4" w:space="0"/>
                  </w:tcBorders>
                  <w:noWrap w:val="0"/>
                  <w:vAlign w:val="center"/>
                </w:tcPr>
                <w:p w14:paraId="63CD9BF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有组织</w:t>
                  </w:r>
                </w:p>
              </w:tc>
              <w:tc>
                <w:tcPr>
                  <w:tcW w:w="535" w:type="pct"/>
                  <w:tcBorders>
                    <w:top w:val="single" w:color="auto" w:sz="4" w:space="0"/>
                    <w:left w:val="single" w:color="auto" w:sz="4" w:space="0"/>
                    <w:right w:val="single" w:color="auto" w:sz="4" w:space="0"/>
                  </w:tcBorders>
                  <w:noWrap w:val="0"/>
                  <w:vAlign w:val="center"/>
                </w:tcPr>
                <w:p w14:paraId="1D89571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DA001</w:t>
                  </w:r>
                </w:p>
              </w:tc>
              <w:tc>
                <w:tcPr>
                  <w:tcW w:w="888" w:type="pct"/>
                  <w:tcBorders>
                    <w:top w:val="single" w:color="auto" w:sz="4" w:space="0"/>
                    <w:left w:val="single" w:color="auto" w:sz="4" w:space="0"/>
                    <w:right w:val="single" w:color="auto" w:sz="4" w:space="0"/>
                  </w:tcBorders>
                  <w:noWrap w:val="0"/>
                  <w:vAlign w:val="center"/>
                </w:tcPr>
                <w:p w14:paraId="36876EB9">
                  <w:pPr>
                    <w:snapToGrid w:val="0"/>
                    <w:spacing w:line="260" w:lineRule="exact"/>
                    <w:jc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kern w:val="0"/>
                      <w:sz w:val="21"/>
                      <w:szCs w:val="21"/>
                      <w:lang w:val="en-US" w:eastAsia="zh-CN" w:bidi="ar-SA"/>
                    </w:rPr>
                    <w:t>非甲烷总烃</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66A4927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eastAsia="zh-CN"/>
                    </w:rPr>
                  </w:pPr>
                  <w:r>
                    <w:rPr>
                      <w:rFonts w:hint="eastAsia" w:cs="Times New Roman"/>
                      <w:color w:val="000000"/>
                      <w:sz w:val="21"/>
                      <w:szCs w:val="21"/>
                      <w:lang w:val="en-US" w:eastAsia="zh-CN"/>
                    </w:rPr>
                    <w:t>半年</w:t>
                  </w:r>
                </w:p>
              </w:tc>
              <w:tc>
                <w:tcPr>
                  <w:tcW w:w="2056" w:type="pct"/>
                  <w:tcBorders>
                    <w:top w:val="single" w:color="auto" w:sz="4" w:space="0"/>
                    <w:left w:val="single" w:color="auto" w:sz="4" w:space="0"/>
                    <w:right w:val="nil"/>
                  </w:tcBorders>
                  <w:noWrap w:val="0"/>
                  <w:vAlign w:val="center"/>
                </w:tcPr>
                <w:p w14:paraId="5769D43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color w:val="000000"/>
                      <w:kern w:val="0"/>
                      <w:sz w:val="21"/>
                      <w:szCs w:val="21"/>
                      <w:lang w:val="en-US" w:eastAsia="zh-CN" w:bidi="ar-SA"/>
                    </w:rPr>
                    <w:t>《</w:t>
                  </w:r>
                  <w:r>
                    <w:rPr>
                      <w:rFonts w:hint="default" w:ascii="Times New Roman" w:hAnsi="Times New Roman" w:eastAsia="宋体" w:cs="Times New Roman"/>
                      <w:color w:val="000000"/>
                      <w:kern w:val="0"/>
                      <w:sz w:val="21"/>
                      <w:szCs w:val="21"/>
                      <w:lang w:val="en-US" w:eastAsia="zh-CN" w:bidi="ar-SA"/>
                    </w:rPr>
                    <w:t>合成树脂工业污染物排放标准》（GB31572-2015）</w:t>
                  </w:r>
                  <w:r>
                    <w:rPr>
                      <w:rFonts w:hint="eastAsia" w:ascii="Times New Roman" w:hAnsi="Times New Roman" w:eastAsia="宋体" w:cs="Times New Roman"/>
                      <w:color w:val="000000"/>
                      <w:kern w:val="0"/>
                      <w:sz w:val="21"/>
                      <w:szCs w:val="21"/>
                      <w:lang w:val="en-US" w:eastAsia="zh-CN" w:bidi="ar-SA"/>
                    </w:rPr>
                    <w:t>表5标准以及</w:t>
                  </w:r>
                  <w:r>
                    <w:rPr>
                      <w:rFonts w:hint="default" w:ascii="Times New Roman" w:hAnsi="Times New Roman" w:eastAsia="宋体" w:cs="Times New Roman"/>
                      <w:color w:val="000000"/>
                      <w:kern w:val="0"/>
                      <w:sz w:val="21"/>
                      <w:szCs w:val="21"/>
                      <w:lang w:val="en-US" w:eastAsia="zh-CN" w:bidi="ar-SA"/>
                    </w:rPr>
                    <w:t>2024年修改单要求</w:t>
                  </w:r>
                </w:p>
              </w:tc>
            </w:tr>
            <w:tr w14:paraId="55EC4D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1" w:hRule="atLeast"/>
                <w:jc w:val="center"/>
              </w:trPr>
              <w:tc>
                <w:tcPr>
                  <w:tcW w:w="260" w:type="pct"/>
                  <w:vMerge w:val="continue"/>
                  <w:tcBorders>
                    <w:left w:val="nil"/>
                    <w:right w:val="single" w:color="auto" w:sz="4" w:space="0"/>
                  </w:tcBorders>
                  <w:noWrap w:val="0"/>
                  <w:vAlign w:val="center"/>
                </w:tcPr>
                <w:p w14:paraId="7B039C0B">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p>
              </w:tc>
              <w:tc>
                <w:tcPr>
                  <w:tcW w:w="472" w:type="pct"/>
                  <w:vMerge w:val="restart"/>
                  <w:tcBorders>
                    <w:top w:val="single" w:color="auto" w:sz="4" w:space="0"/>
                    <w:left w:val="single" w:color="auto" w:sz="4" w:space="0"/>
                    <w:right w:val="single" w:color="auto" w:sz="4" w:space="0"/>
                  </w:tcBorders>
                  <w:noWrap w:val="0"/>
                  <w:vAlign w:val="center"/>
                </w:tcPr>
                <w:p w14:paraId="784F379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无组织</w:t>
                  </w:r>
                </w:p>
              </w:tc>
              <w:tc>
                <w:tcPr>
                  <w:tcW w:w="535" w:type="pct"/>
                  <w:tcBorders>
                    <w:top w:val="single" w:color="auto" w:sz="4" w:space="0"/>
                    <w:left w:val="single" w:color="auto" w:sz="4" w:space="0"/>
                    <w:right w:val="single" w:color="auto" w:sz="4" w:space="0"/>
                  </w:tcBorders>
                  <w:noWrap w:val="0"/>
                  <w:vAlign w:val="center"/>
                </w:tcPr>
                <w:p w14:paraId="40DC0FE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厂区</w:t>
                  </w:r>
                </w:p>
                <w:p w14:paraId="2862730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边界</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38F5178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p w14:paraId="45056D0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184CF0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w:t>
                  </w:r>
                </w:p>
              </w:tc>
              <w:tc>
                <w:tcPr>
                  <w:tcW w:w="2056" w:type="pct"/>
                  <w:tcBorders>
                    <w:top w:val="single" w:color="auto" w:sz="4" w:space="0"/>
                    <w:left w:val="single" w:color="auto" w:sz="4" w:space="0"/>
                    <w:right w:val="nil"/>
                  </w:tcBorders>
                  <w:noWrap w:val="0"/>
                  <w:vAlign w:val="center"/>
                </w:tcPr>
                <w:p w14:paraId="552F60AA">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kern w:val="0"/>
                      <w:sz w:val="21"/>
                      <w:szCs w:val="21"/>
                      <w:lang w:val="en-US" w:eastAsia="zh-CN" w:bidi="ar-SA"/>
                    </w:rPr>
                    <w:t>《</w:t>
                  </w:r>
                  <w:r>
                    <w:rPr>
                      <w:rFonts w:hint="default" w:ascii="Times New Roman" w:hAnsi="Times New Roman" w:eastAsia="宋体" w:cs="Times New Roman"/>
                      <w:color w:val="000000"/>
                      <w:kern w:val="0"/>
                      <w:sz w:val="21"/>
                      <w:szCs w:val="21"/>
                      <w:lang w:val="en-US" w:eastAsia="zh-CN" w:bidi="ar-SA"/>
                    </w:rPr>
                    <w:t>合成树脂工业污染物排放标准》（GB31572-2015）</w:t>
                  </w:r>
                  <w:r>
                    <w:rPr>
                      <w:rFonts w:hint="eastAsia" w:ascii="Times New Roman" w:hAnsi="Times New Roman" w:eastAsia="宋体" w:cs="Times New Roman"/>
                      <w:color w:val="000000"/>
                      <w:kern w:val="0"/>
                      <w:sz w:val="21"/>
                      <w:szCs w:val="21"/>
                      <w:lang w:val="en-US" w:eastAsia="zh-CN" w:bidi="ar-SA"/>
                    </w:rPr>
                    <w:t>表9标准以及</w:t>
                  </w:r>
                  <w:r>
                    <w:rPr>
                      <w:rFonts w:hint="default" w:ascii="Times New Roman" w:hAnsi="Times New Roman" w:eastAsia="宋体" w:cs="Times New Roman"/>
                      <w:color w:val="000000"/>
                      <w:kern w:val="0"/>
                      <w:sz w:val="21"/>
                      <w:szCs w:val="21"/>
                      <w:lang w:val="en-US" w:eastAsia="zh-CN" w:bidi="ar-SA"/>
                    </w:rPr>
                    <w:t>2024年修改单要求</w:t>
                  </w:r>
                </w:p>
              </w:tc>
            </w:tr>
            <w:tr w14:paraId="0807D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260" w:type="pct"/>
                  <w:vMerge w:val="continue"/>
                  <w:tcBorders>
                    <w:left w:val="nil"/>
                    <w:bottom w:val="single" w:color="auto" w:sz="12" w:space="0"/>
                    <w:right w:val="single" w:color="auto" w:sz="4" w:space="0"/>
                  </w:tcBorders>
                  <w:noWrap w:val="0"/>
                  <w:vAlign w:val="center"/>
                </w:tcPr>
                <w:p w14:paraId="06A8A91C">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bottom w:val="single" w:color="auto" w:sz="12" w:space="0"/>
                    <w:right w:val="single" w:color="auto" w:sz="4" w:space="0"/>
                  </w:tcBorders>
                  <w:noWrap w:val="0"/>
                  <w:vAlign w:val="center"/>
                </w:tcPr>
                <w:p w14:paraId="3B4AECEF">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p>
              </w:tc>
              <w:tc>
                <w:tcPr>
                  <w:tcW w:w="535" w:type="pct"/>
                  <w:tcBorders>
                    <w:top w:val="single" w:color="auto" w:sz="4" w:space="0"/>
                    <w:left w:val="single" w:color="auto" w:sz="4" w:space="0"/>
                    <w:bottom w:val="single" w:color="auto" w:sz="12" w:space="0"/>
                    <w:right w:val="single" w:color="auto" w:sz="4" w:space="0"/>
                  </w:tcBorders>
                  <w:noWrap w:val="0"/>
                  <w:vAlign w:val="center"/>
                </w:tcPr>
                <w:p w14:paraId="525BB42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厂区内</w:t>
                  </w:r>
                </w:p>
              </w:tc>
              <w:tc>
                <w:tcPr>
                  <w:tcW w:w="888" w:type="pct"/>
                  <w:tcBorders>
                    <w:top w:val="single" w:color="auto" w:sz="4" w:space="0"/>
                    <w:left w:val="single" w:color="auto" w:sz="4" w:space="0"/>
                    <w:bottom w:val="single" w:color="auto" w:sz="12" w:space="0"/>
                    <w:right w:val="single" w:color="auto" w:sz="4" w:space="0"/>
                  </w:tcBorders>
                  <w:noWrap w:val="0"/>
                  <w:vAlign w:val="center"/>
                </w:tcPr>
                <w:p w14:paraId="1DB13CB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tc>
              <w:tc>
                <w:tcPr>
                  <w:tcW w:w="787" w:type="pct"/>
                  <w:tcBorders>
                    <w:top w:val="single" w:color="auto" w:sz="4" w:space="0"/>
                    <w:left w:val="single" w:color="auto" w:sz="4" w:space="0"/>
                    <w:bottom w:val="single" w:color="auto" w:sz="12" w:space="0"/>
                    <w:right w:val="single" w:color="auto" w:sz="4" w:space="0"/>
                  </w:tcBorders>
                  <w:noWrap w:val="0"/>
                  <w:vAlign w:val="center"/>
                </w:tcPr>
                <w:p w14:paraId="401C197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w:t>
                  </w:r>
                </w:p>
              </w:tc>
              <w:tc>
                <w:tcPr>
                  <w:tcW w:w="2056" w:type="pct"/>
                  <w:tcBorders>
                    <w:top w:val="single" w:color="auto" w:sz="4" w:space="0"/>
                    <w:left w:val="single" w:color="auto" w:sz="4" w:space="0"/>
                    <w:bottom w:val="single" w:color="auto" w:sz="12" w:space="0"/>
                    <w:right w:val="nil"/>
                  </w:tcBorders>
                  <w:noWrap w:val="0"/>
                  <w:vAlign w:val="center"/>
                </w:tcPr>
                <w:p w14:paraId="3A81048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江苏省地方标准《大气污染物综合排放标准（DB32/4041-2021）表</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标准</w:t>
                  </w:r>
                </w:p>
              </w:tc>
            </w:tr>
          </w:tbl>
          <w:p w14:paraId="56D82B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Cs/>
                <w:color w:val="000000"/>
                <w:sz w:val="24"/>
                <w:szCs w:val="24"/>
              </w:rPr>
            </w:pPr>
            <w:r>
              <w:rPr>
                <w:rFonts w:hint="eastAsia" w:ascii="Times New Roman" w:hAnsi="Times New Roman" w:eastAsia="宋体" w:cs="Times New Roman"/>
                <w:b/>
                <w:bCs w:val="0"/>
                <w:color w:val="000000"/>
                <w:sz w:val="24"/>
                <w:szCs w:val="24"/>
              </w:rPr>
              <w:t>大气环境影响评价结论</w:t>
            </w:r>
            <w:r>
              <w:rPr>
                <w:rFonts w:hint="default" w:ascii="Times New Roman" w:hAnsi="Times New Roman" w:eastAsia="宋体" w:cs="Times New Roman"/>
                <w:bCs/>
                <w:color w:val="000000"/>
                <w:sz w:val="24"/>
                <w:szCs w:val="24"/>
              </w:rPr>
              <w:t xml:space="preserve"> </w:t>
            </w:r>
          </w:p>
          <w:p w14:paraId="212D52C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综上所述，本项目所在地区域环境为非达标区，</w:t>
            </w:r>
            <w:r>
              <w:rPr>
                <w:rFonts w:hint="eastAsia" w:ascii="Times New Roman" w:hAnsi="Times New Roman" w:eastAsia="宋体" w:cs="Times New Roman"/>
                <w:bCs/>
                <w:color w:val="000000"/>
                <w:sz w:val="24"/>
                <w:szCs w:val="24"/>
                <w:lang w:eastAsia="zh-CN"/>
              </w:rPr>
              <w:t>顾山</w:t>
            </w:r>
            <w:r>
              <w:rPr>
                <w:rFonts w:hint="eastAsia" w:ascii="Times New Roman" w:hAnsi="Times New Roman" w:eastAsia="宋体" w:cs="Times New Roman"/>
                <w:bCs/>
                <w:color w:val="000000"/>
                <w:sz w:val="24"/>
                <w:szCs w:val="24"/>
              </w:rPr>
              <w:t>镇已制定了《202</w:t>
            </w:r>
            <w:r>
              <w:rPr>
                <w:rFonts w:hint="eastAsia" w:ascii="Times New Roman" w:hAnsi="Times New Roman" w:eastAsia="宋体" w:cs="Times New Roman"/>
                <w:bCs/>
                <w:color w:val="000000"/>
                <w:sz w:val="24"/>
                <w:szCs w:val="24"/>
                <w:lang w:val="en-US" w:eastAsia="zh-CN"/>
              </w:rPr>
              <w:t>4</w:t>
            </w:r>
            <w:r>
              <w:rPr>
                <w:rFonts w:hint="eastAsia" w:ascii="Times New Roman" w:hAnsi="Times New Roman" w:eastAsia="宋体" w:cs="Times New Roman"/>
                <w:bCs/>
                <w:color w:val="000000"/>
                <w:sz w:val="24"/>
                <w:szCs w:val="24"/>
              </w:rPr>
              <w:t>年顾山镇深入打好污染防治攻坚战实施意见》。本项目废气均经过处理后达标排放，故本项目废气对周围环境影响较小。</w:t>
            </w:r>
          </w:p>
          <w:p w14:paraId="6AAF82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eastAsiaTheme="minorEastAsia"/>
                <w:b/>
                <w:szCs w:val="21"/>
              </w:rPr>
            </w:pPr>
            <w:r>
              <w:rPr>
                <w:rFonts w:hint="default" w:ascii="Times New Roman" w:hAnsi="Times New Roman" w:eastAsia="宋体" w:cs="Times New Roman"/>
                <w:b/>
                <w:color w:val="000000"/>
                <w:sz w:val="24"/>
                <w:szCs w:val="24"/>
              </w:rPr>
              <w:t>2、废水</w:t>
            </w:r>
          </w:p>
          <w:p w14:paraId="2F9021AE">
            <w:pPr>
              <w:keepNext w:val="0"/>
              <w:keepLines w:val="0"/>
              <w:pageBreakBefore w:val="0"/>
              <w:widowControl w:val="0"/>
              <w:tabs>
                <w:tab w:val="left" w:pos="3197"/>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本项目车间的墙壁、顶棚和地面应平整光滑，易于清扫。采用移动式清扫设备，无冲洗废水产生。</w:t>
            </w:r>
          </w:p>
          <w:p w14:paraId="6409DC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sz w:val="24"/>
                <w:szCs w:val="24"/>
              </w:rPr>
              <w:t>本项目厂区按“清污分流”制实施，无生产废水排放，废水主要为生活污水。本项目生活污水产生量为</w:t>
            </w:r>
            <w:r>
              <w:rPr>
                <w:rFonts w:hint="eastAsia" w:cs="Times New Roman"/>
                <w:bCs/>
                <w:sz w:val="24"/>
                <w:szCs w:val="24"/>
                <w:lang w:val="en-US" w:eastAsia="zh-CN"/>
              </w:rPr>
              <w:t>1</w:t>
            </w:r>
            <w:r>
              <w:rPr>
                <w:rFonts w:hint="eastAsia" w:ascii="Times New Roman" w:hAnsi="Times New Roman" w:eastAsia="宋体" w:cs="Times New Roman"/>
                <w:bCs/>
                <w:sz w:val="24"/>
                <w:szCs w:val="24"/>
                <w:lang w:val="en-US" w:eastAsia="zh-CN"/>
              </w:rPr>
              <w:t>20</w:t>
            </w:r>
            <w:r>
              <w:rPr>
                <w:rFonts w:hint="default" w:ascii="Times New Roman" w:hAnsi="Times New Roman" w:eastAsia="宋体" w:cs="Times New Roman"/>
                <w:bCs/>
                <w:sz w:val="24"/>
                <w:szCs w:val="24"/>
              </w:rPr>
              <w:t>t/a，建设地污水管网已建成，接入</w:t>
            </w:r>
            <w:r>
              <w:rPr>
                <w:rFonts w:hint="default" w:ascii="Times New Roman" w:hAnsi="Times New Roman" w:eastAsia="宋体" w:cs="Times New Roman"/>
                <w:color w:val="000000"/>
                <w:sz w:val="24"/>
                <w:szCs w:val="24"/>
              </w:rPr>
              <w:t>江阴市北国污水处理有限公司</w:t>
            </w:r>
            <w:r>
              <w:rPr>
                <w:rFonts w:hint="default" w:ascii="Times New Roman" w:hAnsi="Times New Roman" w:eastAsia="宋体" w:cs="Times New Roman"/>
                <w:bCs/>
                <w:sz w:val="24"/>
                <w:szCs w:val="24"/>
              </w:rPr>
              <w:t>集中处理，出水达《太湖地区城镇污水处理厂及重点工业行业主要水污染物排放限值》（DB32/1072-2018）表2标准和《城镇污水处理厂污染物排放标准》（GB18918-2002）表1一级A标准后排入</w:t>
            </w:r>
            <w:r>
              <w:rPr>
                <w:rFonts w:hint="default" w:ascii="Times New Roman" w:hAnsi="Times New Roman" w:eastAsia="宋体" w:cs="Times New Roman"/>
                <w:color w:val="000000"/>
                <w:sz w:val="24"/>
                <w:szCs w:val="24"/>
              </w:rPr>
              <w:t>张家港河</w:t>
            </w:r>
            <w:r>
              <w:rPr>
                <w:rFonts w:hint="default" w:ascii="Times New Roman" w:hAnsi="Times New Roman" w:eastAsia="宋体" w:cs="Times New Roman"/>
                <w:bCs/>
                <w:sz w:val="24"/>
                <w:szCs w:val="24"/>
              </w:rPr>
              <w:t>。</w:t>
            </w:r>
          </w:p>
          <w:p w14:paraId="56CCB929">
            <w:pPr>
              <w:keepNext w:val="0"/>
              <w:keepLines w:val="0"/>
              <w:pageBreakBefore w:val="0"/>
              <w:widowControl w:val="0"/>
              <w:kinsoku/>
              <w:wordWrap/>
              <w:overflowPunct/>
              <w:topLinePunct w:val="0"/>
              <w:autoSpaceDE/>
              <w:autoSpaceDN/>
              <w:bidi w:val="0"/>
              <w:spacing w:line="46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表4-</w:t>
            </w:r>
            <w:r>
              <w:rPr>
                <w:rFonts w:hint="eastAsia" w:cs="Times New Roman"/>
                <w:b/>
                <w:sz w:val="24"/>
                <w:szCs w:val="24"/>
                <w:lang w:val="en-US" w:eastAsia="zh-CN"/>
              </w:rPr>
              <w:t>8</w:t>
            </w:r>
            <w:r>
              <w:rPr>
                <w:rFonts w:hint="default" w:ascii="Times New Roman" w:hAnsi="Times New Roman" w:eastAsia="宋体" w:cs="Times New Roman"/>
                <w:b/>
                <w:sz w:val="24"/>
                <w:szCs w:val="24"/>
              </w:rPr>
              <w:t xml:space="preserve">   废水类别、污染物及污染治理设施信息表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43"/>
              <w:gridCol w:w="560"/>
              <w:gridCol w:w="868"/>
              <w:gridCol w:w="716"/>
              <w:gridCol w:w="893"/>
              <w:gridCol w:w="768"/>
              <w:gridCol w:w="678"/>
              <w:gridCol w:w="668"/>
              <w:gridCol w:w="794"/>
              <w:gridCol w:w="676"/>
              <w:gridCol w:w="1273"/>
            </w:tblGrid>
            <w:tr w14:paraId="3E20F6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428" w:type="dxa"/>
                  <w:vMerge w:val="restart"/>
                  <w:tcBorders>
                    <w:top w:val="single" w:color="auto" w:sz="12" w:space="0"/>
                    <w:left w:val="nil"/>
                    <w:bottom w:val="single" w:color="auto" w:sz="6" w:space="0"/>
                    <w:right w:val="single" w:color="auto" w:sz="6" w:space="0"/>
                  </w:tcBorders>
                  <w:vAlign w:val="center"/>
                </w:tcPr>
                <w:p w14:paraId="78F2BF2F">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541" w:type="dxa"/>
                  <w:vMerge w:val="restart"/>
                  <w:tcBorders>
                    <w:top w:val="single" w:color="auto" w:sz="12" w:space="0"/>
                    <w:left w:val="single" w:color="auto" w:sz="6" w:space="0"/>
                    <w:bottom w:val="single" w:color="auto" w:sz="6" w:space="0"/>
                    <w:right w:val="single" w:color="auto" w:sz="6" w:space="0"/>
                  </w:tcBorders>
                  <w:vAlign w:val="center"/>
                </w:tcPr>
                <w:p w14:paraId="56E61802">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废水类别</w:t>
                  </w:r>
                </w:p>
              </w:tc>
              <w:tc>
                <w:tcPr>
                  <w:tcW w:w="839" w:type="dxa"/>
                  <w:vMerge w:val="restart"/>
                  <w:tcBorders>
                    <w:top w:val="single" w:color="auto" w:sz="12" w:space="0"/>
                    <w:left w:val="single" w:color="auto" w:sz="6" w:space="0"/>
                    <w:bottom w:val="single" w:color="auto" w:sz="6" w:space="0"/>
                    <w:right w:val="single" w:color="auto" w:sz="6" w:space="0"/>
                  </w:tcBorders>
                  <w:vAlign w:val="center"/>
                </w:tcPr>
                <w:p w14:paraId="0A141F1E">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污染物种类</w:t>
                  </w:r>
                </w:p>
              </w:tc>
              <w:tc>
                <w:tcPr>
                  <w:tcW w:w="692" w:type="dxa"/>
                  <w:vMerge w:val="restart"/>
                  <w:tcBorders>
                    <w:top w:val="single" w:color="auto" w:sz="12" w:space="0"/>
                    <w:left w:val="single" w:color="auto" w:sz="6" w:space="0"/>
                    <w:bottom w:val="single" w:color="auto" w:sz="6" w:space="0"/>
                    <w:right w:val="single" w:color="auto" w:sz="6" w:space="0"/>
                  </w:tcBorders>
                  <w:vAlign w:val="center"/>
                </w:tcPr>
                <w:p w14:paraId="45610543">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w:t>
                  </w:r>
                </w:p>
                <w:p w14:paraId="1387C0FF">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去向</w:t>
                  </w:r>
                </w:p>
              </w:tc>
              <w:tc>
                <w:tcPr>
                  <w:tcW w:w="863" w:type="dxa"/>
                  <w:vMerge w:val="restart"/>
                  <w:tcBorders>
                    <w:top w:val="single" w:color="auto" w:sz="12" w:space="0"/>
                    <w:left w:val="single" w:color="auto" w:sz="6" w:space="0"/>
                    <w:bottom w:val="single" w:color="auto" w:sz="6" w:space="0"/>
                    <w:right w:val="single" w:color="auto" w:sz="6" w:space="0"/>
                  </w:tcBorders>
                  <w:vAlign w:val="center"/>
                </w:tcPr>
                <w:p w14:paraId="7CA3C1C6">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w:t>
                  </w:r>
                </w:p>
                <w:p w14:paraId="409CB59A">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规律</w:t>
                  </w:r>
                </w:p>
              </w:tc>
              <w:tc>
                <w:tcPr>
                  <w:tcW w:w="2045" w:type="dxa"/>
                  <w:gridSpan w:val="3"/>
                  <w:tcBorders>
                    <w:top w:val="single" w:color="auto" w:sz="12" w:space="0"/>
                    <w:left w:val="single" w:color="auto" w:sz="6" w:space="0"/>
                    <w:bottom w:val="single" w:color="auto" w:sz="6" w:space="0"/>
                    <w:right w:val="single" w:color="auto" w:sz="6" w:space="0"/>
                  </w:tcBorders>
                  <w:vAlign w:val="center"/>
                </w:tcPr>
                <w:p w14:paraId="73CE71D6">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污染治理设施</w:t>
                  </w:r>
                </w:p>
              </w:tc>
              <w:tc>
                <w:tcPr>
                  <w:tcW w:w="768" w:type="dxa"/>
                  <w:vMerge w:val="restart"/>
                  <w:tcBorders>
                    <w:top w:val="single" w:color="auto" w:sz="12" w:space="0"/>
                    <w:left w:val="single" w:color="auto" w:sz="6" w:space="0"/>
                    <w:bottom w:val="single" w:color="auto" w:sz="6" w:space="0"/>
                    <w:right w:val="single" w:color="auto" w:sz="6" w:space="0"/>
                  </w:tcBorders>
                  <w:vAlign w:val="center"/>
                </w:tcPr>
                <w:p w14:paraId="1892C3D8">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排放口编号</w:t>
                  </w:r>
                </w:p>
              </w:tc>
              <w:tc>
                <w:tcPr>
                  <w:tcW w:w="654" w:type="dxa"/>
                  <w:vMerge w:val="restart"/>
                  <w:tcBorders>
                    <w:top w:val="single" w:color="auto" w:sz="12" w:space="0"/>
                    <w:left w:val="single" w:color="auto" w:sz="6" w:space="0"/>
                    <w:bottom w:val="single" w:color="auto" w:sz="6" w:space="0"/>
                    <w:right w:val="single" w:color="auto" w:sz="6" w:space="0"/>
                  </w:tcBorders>
                  <w:vAlign w:val="center"/>
                </w:tcPr>
                <w:p w14:paraId="07CE6CB8">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排放口设施是否符合要求</w:t>
                  </w:r>
                </w:p>
              </w:tc>
              <w:tc>
                <w:tcPr>
                  <w:tcW w:w="1232" w:type="dxa"/>
                  <w:vMerge w:val="restart"/>
                  <w:tcBorders>
                    <w:top w:val="single" w:color="auto" w:sz="12" w:space="0"/>
                    <w:left w:val="single" w:color="auto" w:sz="6" w:space="0"/>
                    <w:bottom w:val="single" w:color="auto" w:sz="6" w:space="0"/>
                    <w:right w:val="nil"/>
                  </w:tcBorders>
                  <w:vAlign w:val="center"/>
                </w:tcPr>
                <w:p w14:paraId="02CCFC2F">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排放口类型</w:t>
                  </w:r>
                </w:p>
              </w:tc>
            </w:tr>
            <w:tr w14:paraId="6FBCE0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428" w:type="dxa"/>
                  <w:vMerge w:val="continue"/>
                  <w:tcBorders>
                    <w:top w:val="single" w:color="auto" w:sz="12" w:space="0"/>
                    <w:left w:val="nil"/>
                    <w:bottom w:val="single" w:color="auto" w:sz="6" w:space="0"/>
                    <w:right w:val="single" w:color="auto" w:sz="6" w:space="0"/>
                  </w:tcBorders>
                  <w:vAlign w:val="center"/>
                </w:tcPr>
                <w:p w14:paraId="33EB3D2D">
                  <w:pPr>
                    <w:widowControl/>
                    <w:jc w:val="center"/>
                    <w:rPr>
                      <w:rFonts w:hint="default" w:ascii="Times New Roman" w:hAnsi="Times New Roman" w:eastAsia="宋体" w:cs="Times New Roman"/>
                      <w:sz w:val="21"/>
                      <w:szCs w:val="21"/>
                    </w:rPr>
                  </w:pPr>
                </w:p>
              </w:tc>
              <w:tc>
                <w:tcPr>
                  <w:tcW w:w="541" w:type="dxa"/>
                  <w:vMerge w:val="continue"/>
                  <w:tcBorders>
                    <w:top w:val="single" w:color="auto" w:sz="12" w:space="0"/>
                    <w:left w:val="single" w:color="auto" w:sz="6" w:space="0"/>
                    <w:bottom w:val="single" w:color="auto" w:sz="6" w:space="0"/>
                    <w:right w:val="single" w:color="auto" w:sz="6" w:space="0"/>
                  </w:tcBorders>
                  <w:vAlign w:val="center"/>
                </w:tcPr>
                <w:p w14:paraId="6B9C8072">
                  <w:pPr>
                    <w:widowControl/>
                    <w:jc w:val="center"/>
                    <w:rPr>
                      <w:rFonts w:hint="default" w:ascii="Times New Roman" w:hAnsi="Times New Roman" w:eastAsia="宋体" w:cs="Times New Roman"/>
                      <w:sz w:val="21"/>
                      <w:szCs w:val="21"/>
                    </w:rPr>
                  </w:pPr>
                </w:p>
              </w:tc>
              <w:tc>
                <w:tcPr>
                  <w:tcW w:w="839" w:type="dxa"/>
                  <w:vMerge w:val="continue"/>
                  <w:tcBorders>
                    <w:top w:val="single" w:color="auto" w:sz="12" w:space="0"/>
                    <w:left w:val="single" w:color="auto" w:sz="6" w:space="0"/>
                    <w:bottom w:val="single" w:color="auto" w:sz="6" w:space="0"/>
                    <w:right w:val="single" w:color="auto" w:sz="6" w:space="0"/>
                  </w:tcBorders>
                  <w:vAlign w:val="center"/>
                </w:tcPr>
                <w:p w14:paraId="54005E39">
                  <w:pPr>
                    <w:widowControl/>
                    <w:jc w:val="center"/>
                    <w:rPr>
                      <w:rFonts w:hint="default" w:ascii="Times New Roman" w:hAnsi="Times New Roman" w:eastAsia="宋体" w:cs="Times New Roman"/>
                      <w:sz w:val="21"/>
                      <w:szCs w:val="21"/>
                    </w:rPr>
                  </w:pPr>
                </w:p>
              </w:tc>
              <w:tc>
                <w:tcPr>
                  <w:tcW w:w="692" w:type="dxa"/>
                  <w:vMerge w:val="continue"/>
                  <w:tcBorders>
                    <w:top w:val="single" w:color="auto" w:sz="12" w:space="0"/>
                    <w:left w:val="single" w:color="auto" w:sz="6" w:space="0"/>
                    <w:bottom w:val="single" w:color="auto" w:sz="6" w:space="0"/>
                    <w:right w:val="single" w:color="auto" w:sz="6" w:space="0"/>
                  </w:tcBorders>
                  <w:vAlign w:val="center"/>
                </w:tcPr>
                <w:p w14:paraId="2FFE3E25">
                  <w:pPr>
                    <w:widowControl/>
                    <w:jc w:val="center"/>
                    <w:rPr>
                      <w:rFonts w:hint="default" w:ascii="Times New Roman" w:hAnsi="Times New Roman" w:eastAsia="宋体" w:cs="Times New Roman"/>
                      <w:sz w:val="21"/>
                      <w:szCs w:val="21"/>
                    </w:rPr>
                  </w:pPr>
                </w:p>
              </w:tc>
              <w:tc>
                <w:tcPr>
                  <w:tcW w:w="863" w:type="dxa"/>
                  <w:vMerge w:val="continue"/>
                  <w:tcBorders>
                    <w:top w:val="single" w:color="auto" w:sz="12" w:space="0"/>
                    <w:left w:val="single" w:color="auto" w:sz="6" w:space="0"/>
                    <w:bottom w:val="single" w:color="auto" w:sz="6" w:space="0"/>
                    <w:right w:val="single" w:color="auto" w:sz="6" w:space="0"/>
                  </w:tcBorders>
                  <w:vAlign w:val="center"/>
                </w:tcPr>
                <w:p w14:paraId="3421A9EA">
                  <w:pPr>
                    <w:widowControl/>
                    <w:jc w:val="center"/>
                    <w:rPr>
                      <w:rFonts w:hint="default" w:ascii="Times New Roman" w:hAnsi="Times New Roman" w:eastAsia="宋体" w:cs="Times New Roman"/>
                      <w:sz w:val="21"/>
                      <w:szCs w:val="21"/>
                    </w:rPr>
                  </w:pPr>
                </w:p>
              </w:tc>
              <w:tc>
                <w:tcPr>
                  <w:tcW w:w="743" w:type="dxa"/>
                  <w:tcBorders>
                    <w:top w:val="single" w:color="auto" w:sz="6" w:space="0"/>
                    <w:left w:val="single" w:color="auto" w:sz="6" w:space="0"/>
                    <w:bottom w:val="single" w:color="auto" w:sz="6" w:space="0"/>
                    <w:right w:val="single" w:color="auto" w:sz="6" w:space="0"/>
                  </w:tcBorders>
                  <w:vAlign w:val="center"/>
                </w:tcPr>
                <w:p w14:paraId="7A1731A5">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污染治理设施编号</w:t>
                  </w:r>
                </w:p>
              </w:tc>
              <w:tc>
                <w:tcPr>
                  <w:tcW w:w="656" w:type="dxa"/>
                  <w:tcBorders>
                    <w:top w:val="single" w:color="auto" w:sz="6" w:space="0"/>
                    <w:left w:val="single" w:color="auto" w:sz="6" w:space="0"/>
                    <w:bottom w:val="single" w:color="auto" w:sz="6" w:space="0"/>
                    <w:right w:val="single" w:color="auto" w:sz="6" w:space="0"/>
                  </w:tcBorders>
                  <w:vAlign w:val="center"/>
                </w:tcPr>
                <w:p w14:paraId="35611863">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污染治理设施名称</w:t>
                  </w:r>
                </w:p>
              </w:tc>
              <w:tc>
                <w:tcPr>
                  <w:tcW w:w="646" w:type="dxa"/>
                  <w:tcBorders>
                    <w:top w:val="single" w:color="auto" w:sz="6" w:space="0"/>
                    <w:left w:val="single" w:color="auto" w:sz="6" w:space="0"/>
                    <w:bottom w:val="single" w:color="auto" w:sz="6" w:space="0"/>
                    <w:right w:val="single" w:color="auto" w:sz="6" w:space="0"/>
                  </w:tcBorders>
                  <w:vAlign w:val="center"/>
                </w:tcPr>
                <w:p w14:paraId="26A305ED">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污染治理设施工艺</w:t>
                  </w:r>
                </w:p>
              </w:tc>
              <w:tc>
                <w:tcPr>
                  <w:tcW w:w="768" w:type="dxa"/>
                  <w:vMerge w:val="continue"/>
                  <w:tcBorders>
                    <w:top w:val="single" w:color="auto" w:sz="12" w:space="0"/>
                    <w:left w:val="single" w:color="auto" w:sz="6" w:space="0"/>
                    <w:bottom w:val="single" w:color="auto" w:sz="6" w:space="0"/>
                    <w:right w:val="single" w:color="auto" w:sz="6" w:space="0"/>
                  </w:tcBorders>
                  <w:vAlign w:val="center"/>
                </w:tcPr>
                <w:p w14:paraId="734F8358">
                  <w:pPr>
                    <w:widowControl/>
                    <w:jc w:val="center"/>
                    <w:rPr>
                      <w:rFonts w:hint="default" w:ascii="Times New Roman" w:hAnsi="Times New Roman" w:eastAsia="宋体" w:cs="Times New Roman"/>
                      <w:sz w:val="21"/>
                      <w:szCs w:val="21"/>
                    </w:rPr>
                  </w:pPr>
                </w:p>
              </w:tc>
              <w:tc>
                <w:tcPr>
                  <w:tcW w:w="654" w:type="dxa"/>
                  <w:vMerge w:val="continue"/>
                  <w:tcBorders>
                    <w:top w:val="single" w:color="auto" w:sz="12" w:space="0"/>
                    <w:left w:val="single" w:color="auto" w:sz="6" w:space="0"/>
                    <w:bottom w:val="single" w:color="auto" w:sz="6" w:space="0"/>
                    <w:right w:val="single" w:color="auto" w:sz="6" w:space="0"/>
                  </w:tcBorders>
                  <w:vAlign w:val="center"/>
                </w:tcPr>
                <w:p w14:paraId="2D07F930">
                  <w:pPr>
                    <w:widowControl/>
                    <w:jc w:val="center"/>
                    <w:rPr>
                      <w:rFonts w:hint="default" w:ascii="Times New Roman" w:hAnsi="Times New Roman" w:eastAsia="宋体" w:cs="Times New Roman"/>
                      <w:sz w:val="21"/>
                      <w:szCs w:val="21"/>
                    </w:rPr>
                  </w:pPr>
                </w:p>
              </w:tc>
              <w:tc>
                <w:tcPr>
                  <w:tcW w:w="1232" w:type="dxa"/>
                  <w:vMerge w:val="continue"/>
                  <w:tcBorders>
                    <w:top w:val="single" w:color="auto" w:sz="12" w:space="0"/>
                    <w:left w:val="single" w:color="auto" w:sz="6" w:space="0"/>
                    <w:bottom w:val="single" w:color="auto" w:sz="6" w:space="0"/>
                    <w:right w:val="nil"/>
                  </w:tcBorders>
                  <w:vAlign w:val="center"/>
                </w:tcPr>
                <w:p w14:paraId="77873D84">
                  <w:pPr>
                    <w:widowControl/>
                    <w:jc w:val="center"/>
                    <w:rPr>
                      <w:rFonts w:hint="default" w:ascii="Times New Roman" w:hAnsi="Times New Roman" w:eastAsia="宋体" w:cs="Times New Roman"/>
                      <w:sz w:val="21"/>
                      <w:szCs w:val="21"/>
                    </w:rPr>
                  </w:pPr>
                </w:p>
              </w:tc>
            </w:tr>
            <w:tr w14:paraId="3BF803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428" w:type="dxa"/>
                  <w:tcBorders>
                    <w:top w:val="single" w:color="auto" w:sz="6" w:space="0"/>
                    <w:left w:val="nil"/>
                    <w:bottom w:val="single" w:color="auto" w:sz="12" w:space="0"/>
                    <w:right w:val="single" w:color="auto" w:sz="6" w:space="0"/>
                  </w:tcBorders>
                  <w:vAlign w:val="center"/>
                </w:tcPr>
                <w:p w14:paraId="4EAEB3F0">
                  <w:pPr>
                    <w:spacing w:line="240" w:lineRule="exact"/>
                    <w:ind w:left="-7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541" w:type="dxa"/>
                  <w:tcBorders>
                    <w:top w:val="single" w:color="auto" w:sz="6" w:space="0"/>
                    <w:left w:val="single" w:color="auto" w:sz="6" w:space="0"/>
                    <w:bottom w:val="single" w:color="auto" w:sz="12" w:space="0"/>
                    <w:right w:val="single" w:color="auto" w:sz="6" w:space="0"/>
                  </w:tcBorders>
                  <w:vAlign w:val="center"/>
                </w:tcPr>
                <w:p w14:paraId="6E358D3B">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生活污水</w:t>
                  </w:r>
                </w:p>
              </w:tc>
              <w:tc>
                <w:tcPr>
                  <w:tcW w:w="839" w:type="dxa"/>
                  <w:tcBorders>
                    <w:top w:val="single" w:color="auto" w:sz="6" w:space="0"/>
                    <w:left w:val="single" w:color="auto" w:sz="6" w:space="0"/>
                    <w:bottom w:val="single" w:color="auto" w:sz="12" w:space="0"/>
                    <w:right w:val="single" w:color="auto" w:sz="6" w:space="0"/>
                  </w:tcBorders>
                  <w:vAlign w:val="center"/>
                </w:tcPr>
                <w:p w14:paraId="07AC1048">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w:t>
                  </w:r>
                </w:p>
                <w:p w14:paraId="4A3911EA">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p w14:paraId="023A6959">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NH</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-N</w:t>
                  </w:r>
                </w:p>
                <w:p w14:paraId="4A85BEAF">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TP</w:t>
                  </w:r>
                </w:p>
                <w:p w14:paraId="1192FABE">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TN</w:t>
                  </w:r>
                </w:p>
              </w:tc>
              <w:tc>
                <w:tcPr>
                  <w:tcW w:w="692" w:type="dxa"/>
                  <w:tcBorders>
                    <w:top w:val="single" w:color="auto" w:sz="6" w:space="0"/>
                    <w:left w:val="single" w:color="auto" w:sz="6" w:space="0"/>
                    <w:bottom w:val="single" w:color="auto" w:sz="12" w:space="0"/>
                    <w:right w:val="single" w:color="auto" w:sz="6" w:space="0"/>
                  </w:tcBorders>
                  <w:vAlign w:val="center"/>
                </w:tcPr>
                <w:p w14:paraId="1707EDBC">
                  <w:pPr>
                    <w:widowControl/>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color w:val="000000" w:themeColor="text1"/>
                      <w:sz w:val="21"/>
                      <w:szCs w:val="21"/>
                      <w14:textFill>
                        <w14:solidFill>
                          <w14:schemeClr w14:val="tx1"/>
                        </w14:solidFill>
                      </w14:textFill>
                    </w:rPr>
                    <w:t>进入城镇污水处理</w:t>
                  </w:r>
                </w:p>
              </w:tc>
              <w:tc>
                <w:tcPr>
                  <w:tcW w:w="863" w:type="dxa"/>
                  <w:tcBorders>
                    <w:top w:val="single" w:color="auto" w:sz="6" w:space="0"/>
                    <w:left w:val="single" w:color="auto" w:sz="6" w:space="0"/>
                    <w:bottom w:val="single" w:color="auto" w:sz="12" w:space="0"/>
                    <w:right w:val="single" w:color="auto" w:sz="6" w:space="0"/>
                  </w:tcBorders>
                  <w:vAlign w:val="center"/>
                </w:tcPr>
                <w:p w14:paraId="647289A8">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间断排放，排放期间流量不稳定且无规律，但不属于冲击型排放</w:t>
                  </w:r>
                </w:p>
              </w:tc>
              <w:tc>
                <w:tcPr>
                  <w:tcW w:w="743" w:type="dxa"/>
                  <w:tcBorders>
                    <w:top w:val="single" w:color="auto" w:sz="6" w:space="0"/>
                    <w:left w:val="single" w:color="auto" w:sz="6" w:space="0"/>
                    <w:bottom w:val="single" w:color="auto" w:sz="12" w:space="0"/>
                    <w:right w:val="single" w:color="auto" w:sz="6" w:space="0"/>
                  </w:tcBorders>
                  <w:vAlign w:val="center"/>
                </w:tcPr>
                <w:p w14:paraId="4288FD46">
                  <w:pPr>
                    <w:spacing w:line="240" w:lineRule="exact"/>
                    <w:jc w:val="center"/>
                    <w:rPr>
                      <w:rFonts w:hint="default" w:ascii="Times New Roman" w:hAnsi="Times New Roman" w:eastAsia="宋体" w:cs="Times New Roman"/>
                      <w:spacing w:val="-20"/>
                      <w:sz w:val="21"/>
                      <w:szCs w:val="21"/>
                    </w:rPr>
                  </w:pPr>
                  <w:r>
                    <w:rPr>
                      <w:rFonts w:hint="default" w:ascii="Times New Roman" w:hAnsi="Times New Roman" w:eastAsia="宋体" w:cs="Times New Roman"/>
                      <w:spacing w:val="-20"/>
                      <w:sz w:val="21"/>
                      <w:szCs w:val="21"/>
                    </w:rPr>
                    <w:t>TW001</w:t>
                  </w:r>
                </w:p>
              </w:tc>
              <w:tc>
                <w:tcPr>
                  <w:tcW w:w="656" w:type="dxa"/>
                  <w:tcBorders>
                    <w:top w:val="single" w:color="auto" w:sz="6" w:space="0"/>
                    <w:left w:val="single" w:color="auto" w:sz="6" w:space="0"/>
                    <w:bottom w:val="single" w:color="auto" w:sz="12" w:space="0"/>
                    <w:right w:val="single" w:color="auto" w:sz="6" w:space="0"/>
                  </w:tcBorders>
                  <w:vAlign w:val="center"/>
                </w:tcPr>
                <w:p w14:paraId="78080A9B">
                  <w:pPr>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化粪池</w:t>
                  </w:r>
                </w:p>
              </w:tc>
              <w:tc>
                <w:tcPr>
                  <w:tcW w:w="646" w:type="dxa"/>
                  <w:tcBorders>
                    <w:top w:val="single" w:color="auto" w:sz="6" w:space="0"/>
                    <w:left w:val="single" w:color="auto" w:sz="6" w:space="0"/>
                    <w:bottom w:val="single" w:color="auto" w:sz="12" w:space="0"/>
                    <w:right w:val="single" w:color="auto" w:sz="6" w:space="0"/>
                  </w:tcBorders>
                  <w:vAlign w:val="center"/>
                </w:tcPr>
                <w:p w14:paraId="7CB63930">
                  <w:pPr>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沉淀</w:t>
                  </w:r>
                </w:p>
              </w:tc>
              <w:tc>
                <w:tcPr>
                  <w:tcW w:w="768" w:type="dxa"/>
                  <w:tcBorders>
                    <w:top w:val="single" w:color="auto" w:sz="6" w:space="0"/>
                    <w:left w:val="single" w:color="auto" w:sz="6" w:space="0"/>
                    <w:bottom w:val="single" w:color="auto" w:sz="12" w:space="0"/>
                    <w:right w:val="single" w:color="auto" w:sz="6" w:space="0"/>
                  </w:tcBorders>
                  <w:vAlign w:val="center"/>
                </w:tcPr>
                <w:p w14:paraId="4C5EE0C6">
                  <w:pPr>
                    <w:widowControl/>
                    <w:spacing w:line="240" w:lineRule="exact"/>
                    <w:jc w:val="center"/>
                    <w:rPr>
                      <w:rFonts w:hint="default" w:ascii="Times New Roman" w:hAnsi="Times New Roman" w:eastAsia="宋体" w:cs="Times New Roman"/>
                      <w:spacing w:val="-20"/>
                      <w:sz w:val="21"/>
                      <w:szCs w:val="21"/>
                    </w:rPr>
                  </w:pPr>
                  <w:r>
                    <w:rPr>
                      <w:rFonts w:hint="default" w:ascii="Times New Roman" w:hAnsi="Times New Roman" w:eastAsia="宋体" w:cs="Times New Roman"/>
                      <w:spacing w:val="-20"/>
                      <w:sz w:val="21"/>
                      <w:szCs w:val="21"/>
                    </w:rPr>
                    <w:t>DW001</w:t>
                  </w:r>
                </w:p>
              </w:tc>
              <w:tc>
                <w:tcPr>
                  <w:tcW w:w="654" w:type="dxa"/>
                  <w:tcBorders>
                    <w:top w:val="single" w:color="auto" w:sz="6" w:space="0"/>
                    <w:left w:val="single" w:color="auto" w:sz="6" w:space="0"/>
                    <w:bottom w:val="single" w:color="auto" w:sz="12" w:space="0"/>
                    <w:right w:val="single" w:color="auto" w:sz="6" w:space="0"/>
                  </w:tcBorders>
                  <w:vAlign w:val="center"/>
                </w:tcPr>
                <w:p w14:paraId="0FF6558D">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w:t>
                  </w:r>
                </w:p>
              </w:tc>
              <w:tc>
                <w:tcPr>
                  <w:tcW w:w="1232" w:type="dxa"/>
                  <w:tcBorders>
                    <w:top w:val="single" w:color="auto" w:sz="6" w:space="0"/>
                    <w:left w:val="single" w:color="auto" w:sz="6" w:space="0"/>
                    <w:bottom w:val="single" w:color="auto" w:sz="12" w:space="0"/>
                    <w:right w:val="nil"/>
                  </w:tcBorders>
                  <w:vAlign w:val="center"/>
                </w:tcPr>
                <w:p w14:paraId="2BA7CC7A">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■企业总排</w:t>
                  </w:r>
                </w:p>
                <w:p w14:paraId="0EEF1CD5">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口雨水排放</w:t>
                  </w:r>
                </w:p>
                <w:p w14:paraId="710DF98E">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口清静下水排放</w:t>
                  </w:r>
                </w:p>
                <w:p w14:paraId="4ED15E4F">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口温排水排放</w:t>
                  </w:r>
                </w:p>
                <w:p w14:paraId="6A932771">
                  <w:pPr>
                    <w:widowControl/>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口车间或车间处理设施排放口</w:t>
                  </w:r>
                </w:p>
              </w:tc>
            </w:tr>
          </w:tbl>
          <w:p w14:paraId="27F7CE25">
            <w:pPr>
              <w:keepNext w:val="0"/>
              <w:keepLines w:val="0"/>
              <w:pageBreakBefore w:val="0"/>
              <w:widowControl w:val="0"/>
              <w:kinsoku/>
              <w:wordWrap/>
              <w:overflowPunct/>
              <w:topLinePunct w:val="0"/>
              <w:autoSpaceDE/>
              <w:autoSpaceDN/>
              <w:bidi w:val="0"/>
              <w:adjustRightInd w:val="0"/>
              <w:snapToGrid w:val="0"/>
              <w:spacing w:line="490" w:lineRule="exac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综上所述，本项目污水接管江阴市北国污水处理有限公司，根据对江阴市北国污水处理有限公司接管可行性分析可知，本项目所在厂区污水水量、水质等均符合江阴市北国污水处理有限公司接管要求，</w:t>
            </w:r>
            <w:r>
              <w:rPr>
                <w:rFonts w:hint="default" w:ascii="Times New Roman" w:hAnsi="Times New Roman" w:eastAsia="宋体" w:cs="Times New Roman"/>
                <w:bCs/>
                <w:color w:val="000000" w:themeColor="text1"/>
                <w:sz w:val="24"/>
                <w:szCs w:val="24"/>
                <w14:textFill>
                  <w14:solidFill>
                    <w14:schemeClr w14:val="tx1"/>
                  </w14:solidFill>
                </w14:textFill>
              </w:rPr>
              <w:t>因此，本项目污水</w:t>
            </w:r>
            <w:r>
              <w:rPr>
                <w:rFonts w:hint="default" w:ascii="Times New Roman" w:hAnsi="Times New Roman" w:eastAsia="宋体" w:cs="Times New Roman"/>
                <w:color w:val="000000" w:themeColor="text1"/>
                <w:sz w:val="24"/>
                <w:szCs w:val="24"/>
                <w14:textFill>
                  <w14:solidFill>
                    <w14:schemeClr w14:val="tx1"/>
                  </w14:solidFill>
                </w14:textFill>
              </w:rPr>
              <w:t>不会对当地地表水环境产生不利影响，地表水环境影响可接受。</w:t>
            </w:r>
          </w:p>
          <w:p w14:paraId="2F07CF8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Times New Roman" w:cs="Times New Roman"/>
                <w:b/>
                <w:bCs/>
                <w:sz w:val="24"/>
                <w:szCs w:val="24"/>
              </w:rPr>
            </w:pPr>
            <w:r>
              <w:rPr>
                <w:rFonts w:hint="default" w:ascii="Times New Roman" w:hAnsi="Times New Roman" w:cs="Times New Roman" w:eastAsiaTheme="minorEastAsia"/>
                <w:b/>
                <w:bCs/>
                <w:sz w:val="24"/>
                <w:szCs w:val="24"/>
              </w:rPr>
              <w:t>2.5</w:t>
            </w:r>
            <w:r>
              <w:rPr>
                <w:rFonts w:hint="default" w:ascii="Times New Roman" w:hAnsi="Times New Roman" w:cs="Times New Roman"/>
                <w:b/>
                <w:bCs/>
                <w:sz w:val="24"/>
                <w:szCs w:val="24"/>
              </w:rPr>
              <w:t>地表水环境监测计划</w:t>
            </w:r>
          </w:p>
          <w:p w14:paraId="2CB54452">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sz w:val="24"/>
                <w:szCs w:val="24"/>
                <w:lang w:val="en-US" w:eastAsia="zh-CN"/>
              </w:rPr>
              <w:t>本项目行业类别为</w:t>
            </w:r>
            <w:r>
              <w:rPr>
                <w:rFonts w:hint="eastAsia" w:ascii="Times New Roman" w:hAnsi="Times New Roman" w:eastAsia="宋体" w:cs="Times New Roman"/>
                <w:sz w:val="24"/>
                <w:szCs w:val="24"/>
                <w:lang w:val="en-US" w:eastAsia="zh-CN"/>
              </w:rPr>
              <w:t>日用塑料制品制造</w:t>
            </w:r>
            <w:r>
              <w:rPr>
                <w:rFonts w:hint="default" w:ascii="Times New Roman" w:hAnsi="Times New Roman" w:eastAsia="宋体" w:cs="Times New Roman"/>
                <w:sz w:val="24"/>
                <w:szCs w:val="24"/>
                <w:lang w:val="en-US" w:eastAsia="zh-CN"/>
              </w:rPr>
              <w:t xml:space="preserve"> C</w:t>
            </w:r>
            <w:r>
              <w:rPr>
                <w:rFonts w:hint="eastAsia" w:ascii="Times New Roman" w:hAnsi="Times New Roman" w:eastAsia="宋体" w:cs="Times New Roman"/>
                <w:sz w:val="24"/>
                <w:szCs w:val="24"/>
                <w:lang w:val="en-US" w:eastAsia="zh-CN"/>
              </w:rPr>
              <w:t>2927</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对照</w:t>
            </w:r>
            <w:r>
              <w:rPr>
                <w:rFonts w:hint="default" w:ascii="Times New Roman" w:hAnsi="Times New Roman" w:eastAsia="宋体" w:cs="Times New Roman"/>
                <w:sz w:val="24"/>
                <w:szCs w:val="24"/>
                <w:lang w:val="en-US" w:eastAsia="zh-CN"/>
              </w:rPr>
              <w:t>《固定污染源排污许可分类管理名录》（2019年版），本项目属于</w:t>
            </w:r>
            <w:r>
              <w:rPr>
                <w:rFonts w:hint="eastAsia" w:ascii="Times New Roman" w:hAnsi="Times New Roman" w:eastAsia="宋体" w:cs="Times New Roman"/>
                <w:sz w:val="24"/>
                <w:szCs w:val="24"/>
                <w:lang w:val="en-US" w:eastAsia="zh-CN"/>
              </w:rPr>
              <w:t>“二十四、橡胶和塑料制品业29  62塑料制品业292”，属于“其他”类，故本项目属于登记管理。</w:t>
            </w:r>
            <w:r>
              <w:rPr>
                <w:rFonts w:hint="default" w:ascii="Times New Roman" w:hAnsi="Times New Roman" w:cs="Times New Roman"/>
                <w:sz w:val="24"/>
                <w:szCs w:val="24"/>
              </w:rPr>
              <w:t>本项目生活污水间接排放，故不开展环境监测计划。</w:t>
            </w:r>
          </w:p>
          <w:p w14:paraId="761929E9">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color w:val="000000"/>
                <w:sz w:val="24"/>
                <w:szCs w:val="24"/>
              </w:rPr>
              <w:t>3、噪声</w:t>
            </w:r>
          </w:p>
          <w:p w14:paraId="7854CE6F">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3.1噪声源强及降噪措施</w:t>
            </w:r>
          </w:p>
          <w:p w14:paraId="06745C5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本项目噪声源主要为</w:t>
            </w:r>
            <w:r>
              <w:rPr>
                <w:rFonts w:hint="eastAsia" w:ascii="Times New Roman" w:hAnsi="Times New Roman" w:eastAsia="宋体" w:cs="Times New Roman"/>
                <w:color w:val="000000" w:themeColor="text1"/>
                <w:sz w:val="24"/>
                <w:szCs w:val="24"/>
                <w14:textFill>
                  <w14:solidFill>
                    <w14:schemeClr w14:val="tx1"/>
                  </w14:solidFill>
                </w14:textFill>
              </w:rPr>
              <w:t>挤出流水线、混料机、合链机、造粒机、破碎机、空压机、冷水机</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风机</w:t>
            </w:r>
            <w:r>
              <w:rPr>
                <w:rFonts w:hint="default" w:ascii="Times New Roman" w:hAnsi="Times New Roman" w:eastAsia="宋体" w:cs="Times New Roman"/>
                <w:color w:val="000000" w:themeColor="text1"/>
                <w:sz w:val="24"/>
                <w:szCs w:val="24"/>
                <w14:textFill>
                  <w14:solidFill>
                    <w14:schemeClr w14:val="tx1"/>
                  </w14:solidFill>
                </w14:textFill>
              </w:rPr>
              <w:t>等生产及辅助设备</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单台噪声源强≤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85</w:t>
            </w:r>
            <w:r>
              <w:rPr>
                <w:rFonts w:hint="default" w:ascii="Times New Roman" w:hAnsi="Times New Roman" w:eastAsia="宋体" w:cs="Times New Roman"/>
                <w:color w:val="000000" w:themeColor="text1"/>
                <w:sz w:val="24"/>
                <w:szCs w:val="24"/>
                <w14:textFill>
                  <w14:solidFill>
                    <w14:schemeClr w14:val="tx1"/>
                  </w14:solidFill>
                </w14:textFill>
              </w:rPr>
              <w:t>dB(A)。建设单位针对噪声产生特点，对生产车间内的设备采取措施为：</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 1 \* GB3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①</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设备均设置在车间内，合理布局；②车间墙壁实砌，可有效隔声；③对设备进行经常性维护，保持设备处于良好的运转状态；</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 4 \* GB3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④</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加强和完善道路和厂区的绿化等辅助性降噪措施，在道路两旁，主厂房周围及其它声源</w:t>
            </w:r>
            <w:r>
              <w:rPr>
                <w:rFonts w:hint="eastAsia" w:ascii="Times New Roman" w:hAnsi="Times New Roman" w:eastAsia="宋体" w:cs="Times New Roman"/>
                <w:color w:val="000000" w:themeColor="text1"/>
                <w:sz w:val="24"/>
                <w:szCs w:val="24"/>
                <w:lang w:eastAsia="zh-CN"/>
                <w14:textFill>
                  <w14:solidFill>
                    <w14:schemeClr w14:val="tx1"/>
                  </w14:solidFill>
                </w14:textFill>
              </w:rPr>
              <w:t>附近</w:t>
            </w:r>
            <w:r>
              <w:rPr>
                <w:rFonts w:hint="default" w:ascii="Times New Roman" w:hAnsi="Times New Roman" w:eastAsia="宋体" w:cs="Times New Roman"/>
                <w:color w:val="000000" w:themeColor="text1"/>
                <w:sz w:val="24"/>
                <w:szCs w:val="24"/>
                <w14:textFill>
                  <w14:solidFill>
                    <w14:schemeClr w14:val="tx1"/>
                  </w14:solidFill>
                </w14:textFill>
              </w:rPr>
              <w:t>，尽可能多种植高大树木，利用植物的减噪作用降低厂界噪声水平。</w:t>
            </w:r>
          </w:p>
          <w:p w14:paraId="15515C1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w:t>
            </w:r>
            <w:r>
              <w:rPr>
                <w:rFonts w:hint="eastAsia" w:cs="Times New Roman"/>
                <w:b/>
                <w:bCs/>
                <w:sz w:val="24"/>
                <w:szCs w:val="24"/>
                <w:lang w:val="en-US" w:eastAsia="zh-CN"/>
              </w:rPr>
              <w:t>2</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z w:val="24"/>
                <w:szCs w:val="24"/>
              </w:rPr>
              <w:t>噪声影响及达标分析</w:t>
            </w:r>
          </w:p>
          <w:p w14:paraId="0F8F651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本项目以厂区内各主要噪声设备作为噪声源，以厂界为预测点，预测在采取相应噪声防治措施后主要噪声设备对厂界的噪声影响值。</w:t>
            </w:r>
            <w:r>
              <w:rPr>
                <w:rFonts w:hint="default" w:ascii="Times New Roman" w:hAnsi="Times New Roman" w:eastAsia="宋体" w:cs="Times New Roman"/>
                <w:color w:val="000000"/>
                <w:sz w:val="24"/>
                <w:szCs w:val="24"/>
              </w:rPr>
              <w:t>本项目50米范围内无敏感点，根据《建设项目环境影响报告表编制技术指南（污染影响类）》，不进行敏感点现状监测及预测分析。</w:t>
            </w:r>
            <w:r>
              <w:rPr>
                <w:rFonts w:hint="default" w:ascii="Times New Roman" w:hAnsi="Times New Roman" w:eastAsia="宋体" w:cs="Times New Roman"/>
                <w:sz w:val="24"/>
                <w:szCs w:val="24"/>
              </w:rPr>
              <w:t>本项目为整厂搬迁项目，即按照新建项目以工程噪声贡献值作为评价量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本项目年工作时间为</w:t>
            </w:r>
            <w:r>
              <w:rPr>
                <w:rFonts w:hint="eastAsia" w:ascii="Times New Roman" w:hAnsi="Times New Roman" w:eastAsia="宋体" w:cs="Times New Roman"/>
                <w:sz w:val="24"/>
                <w:szCs w:val="24"/>
                <w:lang w:val="en-US" w:eastAsia="zh-CN"/>
              </w:rPr>
              <w:t>7200</w:t>
            </w:r>
            <w:r>
              <w:rPr>
                <w:rFonts w:hint="default" w:ascii="Times New Roman" w:hAnsi="Times New Roman" w:eastAsia="宋体" w:cs="Times New Roman"/>
                <w:sz w:val="24"/>
                <w:szCs w:val="24"/>
              </w:rPr>
              <w:t>小时，本项目各厂界噪声预测结果见表4-</w:t>
            </w:r>
            <w:r>
              <w:rPr>
                <w:rFonts w:hint="eastAsia" w:cs="Times New Roman"/>
                <w:sz w:val="24"/>
                <w:szCs w:val="24"/>
                <w:lang w:val="en-US" w:eastAsia="zh-CN"/>
              </w:rPr>
              <w:t>9</w:t>
            </w:r>
            <w:r>
              <w:rPr>
                <w:rFonts w:hint="default" w:ascii="Times New Roman" w:hAnsi="Times New Roman" w:eastAsia="宋体" w:cs="Times New Roman"/>
                <w:sz w:val="24"/>
                <w:szCs w:val="24"/>
              </w:rPr>
              <w:t>。</w:t>
            </w:r>
          </w:p>
          <w:p w14:paraId="7616051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p>
          <w:p w14:paraId="0904CD8D">
            <w:pPr>
              <w:keepNext w:val="0"/>
              <w:keepLines w:val="0"/>
              <w:pageBreakBefore w:val="0"/>
              <w:widowControl w:val="0"/>
              <w:kinsoku/>
              <w:wordWrap/>
              <w:overflowPunct/>
              <w:topLinePunct w:val="0"/>
              <w:autoSpaceDE/>
              <w:autoSpaceDN/>
              <w:bidi w:val="0"/>
              <w:spacing w:line="490" w:lineRule="exact"/>
              <w:ind w:firstLine="480"/>
              <w:jc w:val="both"/>
              <w:textAlignment w:val="auto"/>
            </w:pPr>
          </w:p>
        </w:tc>
      </w:tr>
    </w:tbl>
    <w:p w14:paraId="1F48BA6C">
      <w:pPr>
        <w:adjustRightInd w:val="0"/>
        <w:snapToGrid w:val="0"/>
        <w:jc w:val="center"/>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707"/>
      </w:tblGrid>
      <w:tr w14:paraId="402F9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2" w:hRule="atLeast"/>
          <w:jc w:val="center"/>
        </w:trPr>
        <w:tc>
          <w:tcPr>
            <w:tcW w:w="622" w:type="dxa"/>
            <w:noWrap w:val="0"/>
            <w:tcMar>
              <w:left w:w="28" w:type="dxa"/>
              <w:right w:w="28" w:type="dxa"/>
            </w:tcMar>
            <w:vAlign w:val="center"/>
          </w:tcPr>
          <w:p w14:paraId="3BCAFEAA">
            <w:pPr>
              <w:adjustRightInd w:val="0"/>
              <w:snapToGrid w:val="0"/>
              <w:jc w:val="center"/>
              <w:rPr>
                <w:rFonts w:hint="eastAsia" w:ascii="宋体" w:hAnsi="宋体" w:cs="宋体"/>
                <w:bCs/>
                <w:sz w:val="24"/>
                <w:szCs w:val="24"/>
              </w:rPr>
            </w:pPr>
          </w:p>
          <w:p w14:paraId="2228390F">
            <w:pPr>
              <w:adjustRightInd w:val="0"/>
              <w:snapToGrid w:val="0"/>
              <w:jc w:val="center"/>
              <w:rPr>
                <w:rFonts w:hint="eastAsia" w:ascii="宋体" w:hAnsi="宋体" w:cs="宋体"/>
                <w:bCs/>
                <w:sz w:val="24"/>
                <w:szCs w:val="24"/>
              </w:rPr>
            </w:pPr>
          </w:p>
          <w:p w14:paraId="553F3C06">
            <w:pPr>
              <w:adjustRightInd w:val="0"/>
              <w:snapToGrid w:val="0"/>
              <w:jc w:val="center"/>
              <w:rPr>
                <w:rFonts w:hint="eastAsia" w:ascii="宋体" w:hAnsi="宋体" w:cs="宋体"/>
                <w:bCs/>
                <w:sz w:val="24"/>
                <w:szCs w:val="24"/>
              </w:rPr>
            </w:pPr>
          </w:p>
          <w:p w14:paraId="750A2AB1">
            <w:pPr>
              <w:adjustRightInd w:val="0"/>
              <w:snapToGrid w:val="0"/>
              <w:jc w:val="center"/>
              <w:rPr>
                <w:rFonts w:hint="eastAsia" w:ascii="宋体" w:hAnsi="宋体" w:cs="宋体"/>
                <w:bCs/>
                <w:sz w:val="24"/>
                <w:szCs w:val="24"/>
              </w:rPr>
            </w:pPr>
          </w:p>
          <w:p w14:paraId="7AB3C00E">
            <w:pPr>
              <w:adjustRightInd w:val="0"/>
              <w:snapToGrid w:val="0"/>
              <w:jc w:val="center"/>
              <w:rPr>
                <w:rFonts w:hint="eastAsia" w:ascii="宋体" w:hAnsi="宋体" w:cs="宋体"/>
                <w:bCs/>
                <w:sz w:val="24"/>
                <w:szCs w:val="24"/>
              </w:rPr>
            </w:pPr>
          </w:p>
          <w:p w14:paraId="511AAB11">
            <w:pPr>
              <w:adjustRightInd w:val="0"/>
              <w:snapToGrid w:val="0"/>
              <w:jc w:val="center"/>
              <w:rPr>
                <w:rFonts w:hint="eastAsia" w:ascii="宋体" w:hAnsi="宋体" w:cs="宋体"/>
                <w:bCs/>
                <w:sz w:val="24"/>
                <w:szCs w:val="24"/>
              </w:rPr>
            </w:pPr>
          </w:p>
          <w:p w14:paraId="5EA27F96">
            <w:pPr>
              <w:adjustRightInd w:val="0"/>
              <w:snapToGrid w:val="0"/>
              <w:jc w:val="center"/>
              <w:rPr>
                <w:rFonts w:hint="eastAsia" w:ascii="宋体" w:hAnsi="宋体" w:cs="宋体"/>
                <w:bCs/>
                <w:sz w:val="24"/>
                <w:szCs w:val="24"/>
              </w:rPr>
            </w:pPr>
          </w:p>
          <w:p w14:paraId="47000CE9">
            <w:pPr>
              <w:adjustRightInd w:val="0"/>
              <w:snapToGrid w:val="0"/>
              <w:jc w:val="center"/>
              <w:rPr>
                <w:rFonts w:hint="eastAsia" w:ascii="宋体" w:hAnsi="宋体" w:cs="宋体"/>
                <w:bCs/>
                <w:sz w:val="24"/>
                <w:szCs w:val="24"/>
              </w:rPr>
            </w:pPr>
          </w:p>
          <w:p w14:paraId="39FA3C8F">
            <w:pPr>
              <w:adjustRightInd w:val="0"/>
              <w:snapToGrid w:val="0"/>
              <w:jc w:val="center"/>
              <w:rPr>
                <w:rFonts w:hint="eastAsia" w:ascii="宋体" w:hAnsi="宋体" w:cs="宋体"/>
                <w:bCs/>
                <w:sz w:val="24"/>
                <w:szCs w:val="24"/>
              </w:rPr>
            </w:pPr>
          </w:p>
          <w:p w14:paraId="3375D67F">
            <w:pPr>
              <w:adjustRightInd w:val="0"/>
              <w:snapToGrid w:val="0"/>
              <w:jc w:val="center"/>
              <w:rPr>
                <w:rFonts w:hint="eastAsia" w:ascii="宋体" w:hAnsi="宋体" w:cs="宋体"/>
                <w:bCs/>
                <w:sz w:val="24"/>
                <w:szCs w:val="24"/>
              </w:rPr>
            </w:pPr>
          </w:p>
          <w:p w14:paraId="4DCC9F1F">
            <w:pPr>
              <w:adjustRightInd w:val="0"/>
              <w:snapToGrid w:val="0"/>
              <w:jc w:val="center"/>
              <w:rPr>
                <w:rFonts w:hint="eastAsia" w:ascii="宋体" w:hAnsi="宋体" w:cs="宋体"/>
                <w:bCs/>
                <w:sz w:val="24"/>
                <w:szCs w:val="24"/>
              </w:rPr>
            </w:pPr>
          </w:p>
          <w:p w14:paraId="42252357">
            <w:pPr>
              <w:adjustRightInd w:val="0"/>
              <w:snapToGrid w:val="0"/>
              <w:jc w:val="center"/>
              <w:rPr>
                <w:rFonts w:hint="eastAsia" w:ascii="宋体" w:hAnsi="宋体" w:cs="宋体"/>
                <w:bCs/>
                <w:sz w:val="24"/>
                <w:szCs w:val="24"/>
              </w:rPr>
            </w:pPr>
          </w:p>
          <w:p w14:paraId="158A5854">
            <w:pPr>
              <w:adjustRightInd w:val="0"/>
              <w:snapToGrid w:val="0"/>
              <w:jc w:val="center"/>
              <w:rPr>
                <w:rFonts w:hint="eastAsia" w:ascii="宋体" w:hAnsi="宋体" w:cs="宋体"/>
                <w:bCs/>
                <w:sz w:val="24"/>
                <w:szCs w:val="24"/>
              </w:rPr>
            </w:pPr>
          </w:p>
          <w:p w14:paraId="0B2E63CE">
            <w:pPr>
              <w:adjustRightInd w:val="0"/>
              <w:snapToGrid w:val="0"/>
              <w:jc w:val="center"/>
              <w:rPr>
                <w:rFonts w:hint="eastAsia" w:ascii="宋体" w:hAnsi="宋体" w:cs="宋体"/>
                <w:bCs/>
                <w:sz w:val="24"/>
                <w:szCs w:val="24"/>
              </w:rPr>
            </w:pPr>
          </w:p>
          <w:p w14:paraId="0A5495A0">
            <w:pPr>
              <w:adjustRightInd w:val="0"/>
              <w:snapToGrid w:val="0"/>
              <w:jc w:val="center"/>
              <w:rPr>
                <w:rFonts w:hint="eastAsia" w:ascii="宋体" w:hAnsi="宋体" w:cs="宋体"/>
                <w:bCs/>
                <w:sz w:val="24"/>
                <w:szCs w:val="24"/>
              </w:rPr>
            </w:pPr>
          </w:p>
          <w:p w14:paraId="60159DA9">
            <w:pPr>
              <w:adjustRightInd w:val="0"/>
              <w:snapToGrid w:val="0"/>
              <w:jc w:val="center"/>
              <w:rPr>
                <w:rFonts w:hint="eastAsia" w:ascii="宋体" w:hAnsi="宋体" w:cs="宋体"/>
                <w:bCs/>
                <w:sz w:val="24"/>
                <w:szCs w:val="24"/>
              </w:rPr>
            </w:pPr>
          </w:p>
          <w:p w14:paraId="230B7D47">
            <w:pPr>
              <w:adjustRightInd w:val="0"/>
              <w:snapToGrid w:val="0"/>
              <w:jc w:val="center"/>
              <w:rPr>
                <w:rFonts w:hint="eastAsia" w:ascii="宋体" w:hAnsi="宋体" w:cs="宋体"/>
                <w:bCs/>
                <w:sz w:val="24"/>
                <w:szCs w:val="24"/>
              </w:rPr>
            </w:pPr>
          </w:p>
          <w:p w14:paraId="60DA78A8">
            <w:pPr>
              <w:adjustRightInd w:val="0"/>
              <w:snapToGrid w:val="0"/>
              <w:jc w:val="center"/>
              <w:rPr>
                <w:rFonts w:ascii="宋体" w:hAnsi="宋体" w:cs="宋体"/>
                <w:bCs/>
                <w:sz w:val="24"/>
                <w:szCs w:val="24"/>
              </w:rPr>
            </w:pPr>
            <w:r>
              <w:rPr>
                <w:rFonts w:hint="eastAsia" w:ascii="宋体" w:hAnsi="宋体" w:cs="宋体"/>
                <w:bCs/>
                <w:sz w:val="24"/>
                <w:szCs w:val="24"/>
              </w:rPr>
              <w:t>运营</w:t>
            </w:r>
          </w:p>
          <w:p w14:paraId="30B05220">
            <w:pPr>
              <w:adjustRightInd w:val="0"/>
              <w:snapToGrid w:val="0"/>
              <w:jc w:val="center"/>
              <w:rPr>
                <w:rFonts w:ascii="宋体" w:hAnsi="宋体" w:cs="宋体"/>
                <w:bCs/>
                <w:sz w:val="24"/>
                <w:szCs w:val="24"/>
              </w:rPr>
            </w:pPr>
            <w:r>
              <w:rPr>
                <w:rFonts w:hint="eastAsia" w:ascii="宋体" w:hAnsi="宋体" w:cs="宋体"/>
                <w:bCs/>
                <w:sz w:val="24"/>
                <w:szCs w:val="24"/>
              </w:rPr>
              <w:t>期环</w:t>
            </w:r>
          </w:p>
          <w:p w14:paraId="0BDD54B8">
            <w:pPr>
              <w:adjustRightInd w:val="0"/>
              <w:snapToGrid w:val="0"/>
              <w:jc w:val="center"/>
              <w:rPr>
                <w:rFonts w:ascii="宋体" w:hAnsi="宋体" w:cs="宋体"/>
                <w:bCs/>
                <w:sz w:val="24"/>
                <w:szCs w:val="24"/>
              </w:rPr>
            </w:pPr>
            <w:r>
              <w:rPr>
                <w:rFonts w:hint="eastAsia" w:ascii="宋体" w:hAnsi="宋体" w:cs="宋体"/>
                <w:bCs/>
                <w:sz w:val="24"/>
                <w:szCs w:val="24"/>
              </w:rPr>
              <w:t>境影</w:t>
            </w:r>
          </w:p>
          <w:p w14:paraId="7D6973B6">
            <w:pPr>
              <w:adjustRightInd w:val="0"/>
              <w:snapToGrid w:val="0"/>
              <w:jc w:val="center"/>
              <w:rPr>
                <w:rFonts w:ascii="宋体" w:hAnsi="宋体" w:cs="宋体"/>
                <w:bCs/>
                <w:sz w:val="24"/>
                <w:szCs w:val="24"/>
              </w:rPr>
            </w:pPr>
            <w:r>
              <w:rPr>
                <w:rFonts w:hint="eastAsia" w:ascii="宋体" w:hAnsi="宋体" w:cs="宋体"/>
                <w:bCs/>
                <w:sz w:val="24"/>
                <w:szCs w:val="24"/>
              </w:rPr>
              <w:t>响和</w:t>
            </w:r>
          </w:p>
          <w:p w14:paraId="58C73ABD">
            <w:pPr>
              <w:adjustRightInd w:val="0"/>
              <w:snapToGrid w:val="0"/>
              <w:jc w:val="center"/>
              <w:rPr>
                <w:rFonts w:ascii="宋体" w:hAnsi="宋体" w:cs="宋体"/>
                <w:bCs/>
                <w:sz w:val="24"/>
                <w:szCs w:val="24"/>
              </w:rPr>
            </w:pPr>
            <w:r>
              <w:rPr>
                <w:rFonts w:hint="eastAsia" w:ascii="宋体" w:hAnsi="宋体" w:cs="宋体"/>
                <w:bCs/>
                <w:sz w:val="24"/>
                <w:szCs w:val="24"/>
              </w:rPr>
              <w:t>保护</w:t>
            </w:r>
          </w:p>
          <w:p w14:paraId="4C1BFA15">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20FEDE72">
            <w:pPr>
              <w:pStyle w:val="10"/>
              <w:rPr>
                <w:rFonts w:hint="eastAsia" w:ascii="宋体" w:hAnsi="宋体" w:cs="宋体"/>
                <w:bCs/>
                <w:sz w:val="24"/>
                <w:szCs w:val="24"/>
              </w:rPr>
            </w:pPr>
          </w:p>
          <w:p w14:paraId="506CA475">
            <w:pPr>
              <w:rPr>
                <w:rFonts w:hint="eastAsia" w:ascii="宋体" w:hAnsi="宋体" w:cs="宋体"/>
                <w:bCs/>
                <w:sz w:val="24"/>
                <w:szCs w:val="24"/>
              </w:rPr>
            </w:pPr>
          </w:p>
          <w:p w14:paraId="1D41198B">
            <w:pPr>
              <w:pStyle w:val="10"/>
              <w:rPr>
                <w:rFonts w:hint="eastAsia" w:ascii="宋体" w:hAnsi="宋体" w:cs="宋体"/>
                <w:bCs/>
                <w:sz w:val="24"/>
                <w:szCs w:val="24"/>
              </w:rPr>
            </w:pPr>
          </w:p>
          <w:p w14:paraId="3741E40B">
            <w:pPr>
              <w:rPr>
                <w:rFonts w:hint="eastAsia" w:ascii="宋体" w:hAnsi="宋体" w:cs="宋体"/>
                <w:bCs/>
                <w:sz w:val="24"/>
                <w:szCs w:val="24"/>
              </w:rPr>
            </w:pPr>
          </w:p>
          <w:p w14:paraId="3E0B54D2">
            <w:pPr>
              <w:pStyle w:val="10"/>
              <w:rPr>
                <w:rFonts w:hint="eastAsia" w:ascii="宋体" w:hAnsi="宋体" w:cs="宋体"/>
                <w:bCs/>
                <w:sz w:val="24"/>
                <w:szCs w:val="24"/>
              </w:rPr>
            </w:pPr>
          </w:p>
          <w:p w14:paraId="1533383A"/>
          <w:p w14:paraId="6E8F005F">
            <w:pPr>
              <w:pStyle w:val="10"/>
            </w:pPr>
          </w:p>
          <w:p w14:paraId="780295A1"/>
          <w:p w14:paraId="659EF1E9">
            <w:pPr>
              <w:pStyle w:val="10"/>
            </w:pPr>
          </w:p>
          <w:p w14:paraId="38F88F19"/>
          <w:p w14:paraId="43C6F68F">
            <w:pPr>
              <w:pStyle w:val="10"/>
            </w:pPr>
          </w:p>
          <w:p w14:paraId="57D5A5E9">
            <w:pPr>
              <w:adjustRightInd w:val="0"/>
              <w:snapToGrid w:val="0"/>
              <w:jc w:val="center"/>
              <w:rPr>
                <w:rFonts w:hint="eastAsia" w:ascii="宋体" w:hAnsi="宋体" w:cs="宋体"/>
                <w:bCs/>
                <w:sz w:val="24"/>
                <w:szCs w:val="24"/>
              </w:rPr>
            </w:pPr>
          </w:p>
          <w:p w14:paraId="1C27024C">
            <w:pPr>
              <w:adjustRightInd w:val="0"/>
              <w:snapToGrid w:val="0"/>
              <w:jc w:val="center"/>
              <w:rPr>
                <w:rFonts w:hint="eastAsia" w:ascii="宋体" w:hAnsi="宋体" w:cs="宋体"/>
                <w:bCs/>
                <w:sz w:val="24"/>
                <w:szCs w:val="24"/>
              </w:rPr>
            </w:pPr>
          </w:p>
          <w:p w14:paraId="1C7A6444">
            <w:pPr>
              <w:adjustRightInd w:val="0"/>
              <w:snapToGrid w:val="0"/>
              <w:jc w:val="center"/>
              <w:rPr>
                <w:rFonts w:hint="eastAsia" w:ascii="宋体" w:hAnsi="宋体" w:cs="宋体"/>
                <w:bCs/>
                <w:sz w:val="24"/>
                <w:szCs w:val="24"/>
              </w:rPr>
            </w:pPr>
          </w:p>
          <w:p w14:paraId="426D5BA4">
            <w:pPr>
              <w:adjustRightInd w:val="0"/>
              <w:snapToGrid w:val="0"/>
              <w:jc w:val="center"/>
              <w:rPr>
                <w:rFonts w:hint="eastAsia" w:ascii="宋体" w:hAnsi="宋体" w:cs="宋体"/>
                <w:bCs/>
                <w:sz w:val="24"/>
                <w:szCs w:val="24"/>
              </w:rPr>
            </w:pPr>
          </w:p>
          <w:p w14:paraId="01C797D2">
            <w:pPr>
              <w:adjustRightInd w:val="0"/>
              <w:snapToGrid w:val="0"/>
              <w:jc w:val="center"/>
              <w:rPr>
                <w:rFonts w:hint="eastAsia" w:ascii="宋体" w:hAnsi="宋体" w:cs="宋体"/>
                <w:bCs/>
                <w:sz w:val="24"/>
                <w:szCs w:val="24"/>
              </w:rPr>
            </w:pPr>
          </w:p>
          <w:p w14:paraId="0554C9C9">
            <w:pPr>
              <w:adjustRightInd w:val="0"/>
              <w:snapToGrid w:val="0"/>
              <w:jc w:val="center"/>
              <w:rPr>
                <w:rFonts w:hint="eastAsia" w:ascii="宋体" w:hAnsi="宋体" w:cs="宋体"/>
                <w:bCs/>
                <w:sz w:val="24"/>
                <w:szCs w:val="24"/>
              </w:rPr>
            </w:pPr>
          </w:p>
          <w:p w14:paraId="2E1FFC74">
            <w:pPr>
              <w:adjustRightInd w:val="0"/>
              <w:snapToGrid w:val="0"/>
              <w:jc w:val="center"/>
              <w:rPr>
                <w:rFonts w:hint="eastAsia" w:ascii="宋体" w:hAnsi="宋体" w:cs="宋体"/>
                <w:bCs/>
                <w:sz w:val="24"/>
                <w:szCs w:val="24"/>
              </w:rPr>
            </w:pPr>
          </w:p>
          <w:p w14:paraId="30D7E80A">
            <w:pPr>
              <w:adjustRightInd w:val="0"/>
              <w:snapToGrid w:val="0"/>
              <w:jc w:val="center"/>
              <w:rPr>
                <w:rFonts w:hint="eastAsia" w:ascii="宋体" w:hAnsi="宋体" w:cs="宋体"/>
                <w:bCs/>
                <w:sz w:val="24"/>
                <w:szCs w:val="24"/>
              </w:rPr>
            </w:pPr>
          </w:p>
          <w:p w14:paraId="6C122A44">
            <w:pPr>
              <w:adjustRightInd w:val="0"/>
              <w:snapToGrid w:val="0"/>
              <w:jc w:val="center"/>
              <w:rPr>
                <w:rFonts w:hint="eastAsia" w:ascii="宋体" w:hAnsi="宋体" w:cs="宋体"/>
                <w:bCs/>
                <w:sz w:val="24"/>
                <w:szCs w:val="24"/>
              </w:rPr>
            </w:pPr>
          </w:p>
          <w:p w14:paraId="6E7E3FEE">
            <w:pPr>
              <w:adjustRightInd w:val="0"/>
              <w:snapToGrid w:val="0"/>
              <w:jc w:val="center"/>
              <w:rPr>
                <w:rFonts w:hint="eastAsia" w:ascii="宋体" w:hAnsi="宋体" w:cs="宋体"/>
                <w:bCs/>
                <w:sz w:val="24"/>
                <w:szCs w:val="24"/>
              </w:rPr>
            </w:pPr>
          </w:p>
          <w:p w14:paraId="333E65F0">
            <w:pPr>
              <w:adjustRightInd w:val="0"/>
              <w:snapToGrid w:val="0"/>
              <w:jc w:val="center"/>
              <w:rPr>
                <w:rFonts w:hint="eastAsia" w:ascii="宋体" w:hAnsi="宋体" w:cs="宋体"/>
                <w:bCs/>
                <w:sz w:val="24"/>
                <w:szCs w:val="24"/>
              </w:rPr>
            </w:pPr>
          </w:p>
          <w:p w14:paraId="02A78F0C">
            <w:pPr>
              <w:adjustRightInd w:val="0"/>
              <w:snapToGrid w:val="0"/>
              <w:jc w:val="center"/>
              <w:rPr>
                <w:rFonts w:hint="eastAsia" w:ascii="宋体" w:hAnsi="宋体" w:cs="宋体"/>
                <w:bCs/>
                <w:sz w:val="24"/>
                <w:szCs w:val="24"/>
              </w:rPr>
            </w:pPr>
          </w:p>
          <w:p w14:paraId="0A5B2570">
            <w:pPr>
              <w:adjustRightInd w:val="0"/>
              <w:snapToGrid w:val="0"/>
              <w:jc w:val="center"/>
              <w:rPr>
                <w:rFonts w:hint="eastAsia" w:ascii="宋体" w:hAnsi="宋体" w:cs="宋体"/>
                <w:bCs/>
                <w:sz w:val="24"/>
                <w:szCs w:val="24"/>
              </w:rPr>
            </w:pPr>
          </w:p>
          <w:p w14:paraId="0BF18BD7">
            <w:pPr>
              <w:adjustRightInd w:val="0"/>
              <w:snapToGrid w:val="0"/>
              <w:jc w:val="center"/>
              <w:rPr>
                <w:rFonts w:hint="eastAsia" w:ascii="宋体" w:hAnsi="宋体" w:cs="宋体"/>
                <w:bCs/>
                <w:sz w:val="24"/>
                <w:szCs w:val="24"/>
              </w:rPr>
            </w:pPr>
          </w:p>
          <w:p w14:paraId="05B67384">
            <w:pPr>
              <w:adjustRightInd w:val="0"/>
              <w:snapToGrid w:val="0"/>
              <w:jc w:val="center"/>
              <w:rPr>
                <w:rFonts w:hint="eastAsia" w:ascii="宋体" w:hAnsi="宋体" w:cs="宋体"/>
                <w:bCs/>
                <w:sz w:val="24"/>
                <w:szCs w:val="24"/>
              </w:rPr>
            </w:pPr>
          </w:p>
          <w:p w14:paraId="6F58319E">
            <w:pPr>
              <w:adjustRightInd w:val="0"/>
              <w:snapToGrid w:val="0"/>
              <w:jc w:val="center"/>
              <w:rPr>
                <w:rFonts w:hint="eastAsia" w:ascii="宋体" w:hAnsi="宋体" w:cs="宋体"/>
                <w:bCs/>
                <w:sz w:val="24"/>
                <w:szCs w:val="24"/>
              </w:rPr>
            </w:pPr>
          </w:p>
          <w:p w14:paraId="7FB9B888">
            <w:pPr>
              <w:adjustRightInd w:val="0"/>
              <w:snapToGrid w:val="0"/>
              <w:jc w:val="center"/>
              <w:rPr>
                <w:rFonts w:hint="eastAsia" w:ascii="宋体" w:hAnsi="宋体" w:cs="宋体"/>
                <w:bCs/>
                <w:sz w:val="24"/>
                <w:szCs w:val="24"/>
              </w:rPr>
            </w:pPr>
          </w:p>
          <w:p w14:paraId="1FC21A56">
            <w:pPr>
              <w:adjustRightInd w:val="0"/>
              <w:snapToGrid w:val="0"/>
              <w:jc w:val="center"/>
              <w:rPr>
                <w:rFonts w:hint="eastAsia" w:ascii="宋体" w:hAnsi="宋体" w:cs="宋体"/>
                <w:bCs/>
                <w:sz w:val="24"/>
                <w:szCs w:val="24"/>
              </w:rPr>
            </w:pPr>
          </w:p>
          <w:p w14:paraId="1C098D3A">
            <w:pPr>
              <w:adjustRightInd w:val="0"/>
              <w:snapToGrid w:val="0"/>
              <w:jc w:val="center"/>
              <w:rPr>
                <w:rFonts w:hint="eastAsia" w:ascii="宋体" w:hAnsi="宋体" w:cs="宋体"/>
                <w:bCs/>
                <w:sz w:val="24"/>
                <w:szCs w:val="24"/>
              </w:rPr>
            </w:pPr>
          </w:p>
          <w:p w14:paraId="292E8B04">
            <w:pPr>
              <w:adjustRightInd w:val="0"/>
              <w:snapToGrid w:val="0"/>
              <w:jc w:val="center"/>
              <w:rPr>
                <w:rFonts w:hint="eastAsia" w:ascii="宋体" w:hAnsi="宋体" w:cs="宋体"/>
                <w:bCs/>
                <w:sz w:val="24"/>
                <w:szCs w:val="24"/>
              </w:rPr>
            </w:pPr>
          </w:p>
          <w:p w14:paraId="067B32F7">
            <w:pPr>
              <w:adjustRightInd w:val="0"/>
              <w:snapToGrid w:val="0"/>
              <w:jc w:val="center"/>
              <w:rPr>
                <w:rFonts w:hint="eastAsia" w:ascii="宋体" w:hAnsi="宋体" w:cs="宋体"/>
                <w:bCs/>
                <w:sz w:val="24"/>
                <w:szCs w:val="24"/>
              </w:rPr>
            </w:pPr>
          </w:p>
          <w:p w14:paraId="70CDAD20">
            <w:pPr>
              <w:adjustRightInd w:val="0"/>
              <w:snapToGrid w:val="0"/>
              <w:jc w:val="center"/>
              <w:rPr>
                <w:rFonts w:hint="eastAsia" w:ascii="宋体" w:hAnsi="宋体" w:cs="宋体"/>
                <w:bCs/>
                <w:sz w:val="24"/>
                <w:szCs w:val="24"/>
              </w:rPr>
            </w:pPr>
          </w:p>
          <w:p w14:paraId="5E344E5F">
            <w:pPr>
              <w:adjustRightInd w:val="0"/>
              <w:snapToGrid w:val="0"/>
              <w:jc w:val="center"/>
              <w:rPr>
                <w:rFonts w:hint="eastAsia" w:ascii="宋体" w:hAnsi="宋体" w:cs="宋体"/>
                <w:bCs/>
                <w:sz w:val="24"/>
                <w:szCs w:val="24"/>
              </w:rPr>
            </w:pPr>
          </w:p>
          <w:p w14:paraId="4124897F">
            <w:pPr>
              <w:adjustRightInd w:val="0"/>
              <w:snapToGrid w:val="0"/>
              <w:jc w:val="center"/>
              <w:rPr>
                <w:rFonts w:hint="eastAsia" w:ascii="宋体" w:hAnsi="宋体" w:cs="宋体"/>
                <w:bCs/>
                <w:sz w:val="24"/>
                <w:szCs w:val="24"/>
              </w:rPr>
            </w:pPr>
          </w:p>
          <w:p w14:paraId="1E2B0FA1">
            <w:pPr>
              <w:adjustRightInd w:val="0"/>
              <w:snapToGrid w:val="0"/>
              <w:jc w:val="center"/>
              <w:rPr>
                <w:rFonts w:ascii="宋体" w:hAnsi="宋体" w:cs="宋体"/>
                <w:bCs/>
                <w:sz w:val="24"/>
                <w:szCs w:val="24"/>
              </w:rPr>
            </w:pPr>
            <w:r>
              <w:rPr>
                <w:rFonts w:hint="eastAsia" w:ascii="宋体" w:hAnsi="宋体" w:cs="宋体"/>
                <w:bCs/>
                <w:sz w:val="24"/>
                <w:szCs w:val="24"/>
              </w:rPr>
              <w:t>运营</w:t>
            </w:r>
          </w:p>
          <w:p w14:paraId="4A0B805A">
            <w:pPr>
              <w:adjustRightInd w:val="0"/>
              <w:snapToGrid w:val="0"/>
              <w:jc w:val="center"/>
              <w:rPr>
                <w:rFonts w:ascii="宋体" w:hAnsi="宋体" w:cs="宋体"/>
                <w:bCs/>
                <w:sz w:val="24"/>
                <w:szCs w:val="24"/>
              </w:rPr>
            </w:pPr>
            <w:r>
              <w:rPr>
                <w:rFonts w:hint="eastAsia" w:ascii="宋体" w:hAnsi="宋体" w:cs="宋体"/>
                <w:bCs/>
                <w:sz w:val="24"/>
                <w:szCs w:val="24"/>
              </w:rPr>
              <w:t>期环</w:t>
            </w:r>
          </w:p>
          <w:p w14:paraId="001B8999">
            <w:pPr>
              <w:adjustRightInd w:val="0"/>
              <w:snapToGrid w:val="0"/>
              <w:jc w:val="center"/>
              <w:rPr>
                <w:rFonts w:ascii="宋体" w:hAnsi="宋体" w:cs="宋体"/>
                <w:bCs/>
                <w:sz w:val="24"/>
                <w:szCs w:val="24"/>
              </w:rPr>
            </w:pPr>
            <w:r>
              <w:rPr>
                <w:rFonts w:hint="eastAsia" w:ascii="宋体" w:hAnsi="宋体" w:cs="宋体"/>
                <w:bCs/>
                <w:sz w:val="24"/>
                <w:szCs w:val="24"/>
              </w:rPr>
              <w:t>境影</w:t>
            </w:r>
          </w:p>
          <w:p w14:paraId="7B251F6E">
            <w:pPr>
              <w:adjustRightInd w:val="0"/>
              <w:snapToGrid w:val="0"/>
              <w:jc w:val="center"/>
              <w:rPr>
                <w:rFonts w:ascii="宋体" w:hAnsi="宋体" w:cs="宋体"/>
                <w:bCs/>
                <w:sz w:val="24"/>
                <w:szCs w:val="24"/>
              </w:rPr>
            </w:pPr>
            <w:r>
              <w:rPr>
                <w:rFonts w:hint="eastAsia" w:ascii="宋体" w:hAnsi="宋体" w:cs="宋体"/>
                <w:bCs/>
                <w:sz w:val="24"/>
                <w:szCs w:val="24"/>
              </w:rPr>
              <w:t>响和</w:t>
            </w:r>
          </w:p>
          <w:p w14:paraId="2EFC69D4">
            <w:pPr>
              <w:adjustRightInd w:val="0"/>
              <w:snapToGrid w:val="0"/>
              <w:jc w:val="center"/>
              <w:rPr>
                <w:rFonts w:ascii="宋体" w:hAnsi="宋体" w:cs="宋体"/>
                <w:bCs/>
                <w:sz w:val="24"/>
                <w:szCs w:val="24"/>
              </w:rPr>
            </w:pPr>
            <w:r>
              <w:rPr>
                <w:rFonts w:hint="eastAsia" w:ascii="宋体" w:hAnsi="宋体" w:cs="宋体"/>
                <w:bCs/>
                <w:sz w:val="24"/>
                <w:szCs w:val="24"/>
              </w:rPr>
              <w:t>保护</w:t>
            </w:r>
          </w:p>
          <w:p w14:paraId="28D12157">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0168A954">
            <w:pPr>
              <w:adjustRightInd w:val="0"/>
              <w:snapToGrid w:val="0"/>
              <w:jc w:val="center"/>
              <w:rPr>
                <w:rFonts w:hint="eastAsia" w:ascii="宋体" w:hAnsi="宋体" w:cs="宋体"/>
                <w:bCs/>
                <w:sz w:val="24"/>
                <w:szCs w:val="24"/>
              </w:rPr>
            </w:pPr>
          </w:p>
          <w:p w14:paraId="1437B326">
            <w:pPr>
              <w:adjustRightInd w:val="0"/>
              <w:snapToGrid w:val="0"/>
              <w:jc w:val="center"/>
              <w:rPr>
                <w:rFonts w:hint="eastAsia" w:ascii="宋体" w:hAnsi="宋体" w:cs="宋体"/>
                <w:bCs/>
                <w:sz w:val="24"/>
                <w:szCs w:val="24"/>
              </w:rPr>
            </w:pPr>
          </w:p>
          <w:p w14:paraId="0D11E2C8">
            <w:pPr>
              <w:adjustRightInd w:val="0"/>
              <w:snapToGrid w:val="0"/>
              <w:jc w:val="center"/>
              <w:rPr>
                <w:rFonts w:hint="eastAsia" w:ascii="宋体" w:hAnsi="宋体" w:cs="宋体"/>
                <w:bCs/>
                <w:sz w:val="24"/>
                <w:szCs w:val="24"/>
              </w:rPr>
            </w:pPr>
          </w:p>
          <w:p w14:paraId="0D03ECF0">
            <w:pPr>
              <w:adjustRightInd w:val="0"/>
              <w:snapToGrid w:val="0"/>
              <w:jc w:val="center"/>
              <w:rPr>
                <w:rFonts w:hint="eastAsia" w:ascii="宋体" w:hAnsi="宋体" w:cs="宋体"/>
                <w:bCs/>
                <w:sz w:val="24"/>
                <w:szCs w:val="24"/>
              </w:rPr>
            </w:pPr>
          </w:p>
          <w:p w14:paraId="305D17FC">
            <w:pPr>
              <w:adjustRightInd w:val="0"/>
              <w:snapToGrid w:val="0"/>
              <w:jc w:val="center"/>
              <w:rPr>
                <w:rFonts w:hint="eastAsia" w:ascii="宋体" w:hAnsi="宋体" w:cs="宋体"/>
                <w:bCs/>
                <w:sz w:val="24"/>
                <w:szCs w:val="24"/>
              </w:rPr>
            </w:pPr>
          </w:p>
          <w:p w14:paraId="7966BD55">
            <w:pPr>
              <w:adjustRightInd w:val="0"/>
              <w:snapToGrid w:val="0"/>
              <w:jc w:val="center"/>
              <w:rPr>
                <w:rFonts w:hint="eastAsia" w:ascii="宋体" w:hAnsi="宋体" w:cs="宋体"/>
                <w:bCs/>
                <w:sz w:val="24"/>
                <w:szCs w:val="24"/>
              </w:rPr>
            </w:pPr>
          </w:p>
          <w:p w14:paraId="081437C3">
            <w:pPr>
              <w:adjustRightInd w:val="0"/>
              <w:snapToGrid w:val="0"/>
              <w:jc w:val="center"/>
              <w:rPr>
                <w:rFonts w:hint="eastAsia" w:ascii="宋体" w:hAnsi="宋体" w:cs="宋体"/>
                <w:bCs/>
                <w:sz w:val="24"/>
                <w:szCs w:val="24"/>
              </w:rPr>
            </w:pPr>
          </w:p>
          <w:p w14:paraId="3AF7A795">
            <w:pPr>
              <w:adjustRightInd w:val="0"/>
              <w:snapToGrid w:val="0"/>
              <w:jc w:val="center"/>
              <w:rPr>
                <w:rFonts w:hint="eastAsia" w:ascii="宋体" w:hAnsi="宋体" w:cs="宋体"/>
                <w:bCs/>
                <w:sz w:val="24"/>
                <w:szCs w:val="24"/>
              </w:rPr>
            </w:pPr>
          </w:p>
          <w:p w14:paraId="68266D76">
            <w:pPr>
              <w:adjustRightInd w:val="0"/>
              <w:snapToGrid w:val="0"/>
              <w:jc w:val="center"/>
              <w:rPr>
                <w:rFonts w:hint="eastAsia" w:ascii="宋体" w:hAnsi="宋体" w:cs="宋体"/>
                <w:bCs/>
                <w:sz w:val="24"/>
                <w:szCs w:val="24"/>
              </w:rPr>
            </w:pPr>
          </w:p>
          <w:p w14:paraId="39AE2DD3">
            <w:pPr>
              <w:adjustRightInd w:val="0"/>
              <w:snapToGrid w:val="0"/>
              <w:jc w:val="center"/>
              <w:rPr>
                <w:rFonts w:hint="eastAsia" w:ascii="宋体" w:hAnsi="宋体" w:cs="宋体"/>
                <w:bCs/>
                <w:sz w:val="24"/>
                <w:szCs w:val="24"/>
              </w:rPr>
            </w:pPr>
          </w:p>
          <w:p w14:paraId="7839829D">
            <w:pPr>
              <w:adjustRightInd w:val="0"/>
              <w:snapToGrid w:val="0"/>
              <w:jc w:val="center"/>
              <w:rPr>
                <w:rFonts w:hint="eastAsia" w:ascii="宋体" w:hAnsi="宋体" w:cs="宋体"/>
                <w:bCs/>
                <w:sz w:val="24"/>
                <w:szCs w:val="24"/>
              </w:rPr>
            </w:pPr>
          </w:p>
          <w:p w14:paraId="638A93F3">
            <w:pPr>
              <w:adjustRightInd w:val="0"/>
              <w:snapToGrid w:val="0"/>
              <w:jc w:val="center"/>
              <w:rPr>
                <w:rFonts w:hint="eastAsia" w:ascii="宋体" w:hAnsi="宋体" w:cs="宋体"/>
                <w:bCs/>
                <w:sz w:val="24"/>
                <w:szCs w:val="24"/>
              </w:rPr>
            </w:pPr>
          </w:p>
          <w:p w14:paraId="5629DE2A">
            <w:pPr>
              <w:adjustRightInd w:val="0"/>
              <w:snapToGrid w:val="0"/>
              <w:jc w:val="center"/>
              <w:rPr>
                <w:rFonts w:hint="eastAsia" w:ascii="宋体" w:hAnsi="宋体" w:cs="宋体"/>
                <w:bCs/>
                <w:sz w:val="24"/>
                <w:szCs w:val="24"/>
              </w:rPr>
            </w:pPr>
          </w:p>
          <w:p w14:paraId="078A85B1">
            <w:pPr>
              <w:adjustRightInd w:val="0"/>
              <w:snapToGrid w:val="0"/>
              <w:jc w:val="center"/>
              <w:rPr>
                <w:rFonts w:hint="eastAsia" w:ascii="宋体" w:hAnsi="宋体" w:cs="宋体"/>
                <w:bCs/>
                <w:sz w:val="24"/>
                <w:szCs w:val="24"/>
              </w:rPr>
            </w:pPr>
          </w:p>
          <w:p w14:paraId="11C98EED">
            <w:pPr>
              <w:adjustRightInd w:val="0"/>
              <w:snapToGrid w:val="0"/>
              <w:jc w:val="center"/>
              <w:rPr>
                <w:rFonts w:hint="eastAsia" w:ascii="宋体" w:hAnsi="宋体" w:cs="宋体"/>
                <w:bCs/>
                <w:sz w:val="24"/>
                <w:szCs w:val="24"/>
              </w:rPr>
            </w:pPr>
          </w:p>
          <w:p w14:paraId="30A3131C">
            <w:pPr>
              <w:adjustRightInd w:val="0"/>
              <w:snapToGrid w:val="0"/>
              <w:jc w:val="center"/>
              <w:rPr>
                <w:rFonts w:hint="eastAsia" w:ascii="宋体" w:hAnsi="宋体" w:cs="宋体"/>
                <w:bCs/>
                <w:sz w:val="24"/>
                <w:szCs w:val="24"/>
              </w:rPr>
            </w:pPr>
          </w:p>
          <w:p w14:paraId="20619638">
            <w:pPr>
              <w:adjustRightInd w:val="0"/>
              <w:snapToGrid w:val="0"/>
              <w:jc w:val="center"/>
              <w:rPr>
                <w:rFonts w:hint="eastAsia" w:ascii="宋体" w:hAnsi="宋体" w:cs="宋体"/>
                <w:bCs/>
                <w:sz w:val="24"/>
                <w:szCs w:val="24"/>
              </w:rPr>
            </w:pPr>
          </w:p>
          <w:p w14:paraId="2ED7B2FB">
            <w:pPr>
              <w:adjustRightInd w:val="0"/>
              <w:snapToGrid w:val="0"/>
              <w:jc w:val="center"/>
              <w:rPr>
                <w:rFonts w:hint="eastAsia" w:ascii="宋体" w:hAnsi="宋体" w:cs="宋体"/>
                <w:bCs/>
                <w:sz w:val="24"/>
                <w:szCs w:val="24"/>
              </w:rPr>
            </w:pPr>
          </w:p>
          <w:p w14:paraId="21A4A611">
            <w:pPr>
              <w:adjustRightInd w:val="0"/>
              <w:snapToGrid w:val="0"/>
              <w:jc w:val="center"/>
              <w:rPr>
                <w:rFonts w:hint="eastAsia" w:ascii="宋体" w:hAnsi="宋体" w:cs="宋体"/>
                <w:bCs/>
                <w:sz w:val="24"/>
                <w:szCs w:val="24"/>
              </w:rPr>
            </w:pPr>
          </w:p>
          <w:p w14:paraId="322D1DB5">
            <w:pPr>
              <w:adjustRightInd w:val="0"/>
              <w:snapToGrid w:val="0"/>
              <w:jc w:val="center"/>
              <w:rPr>
                <w:rFonts w:hint="eastAsia" w:ascii="宋体" w:hAnsi="宋体" w:cs="宋体"/>
                <w:bCs/>
                <w:sz w:val="24"/>
                <w:szCs w:val="24"/>
              </w:rPr>
            </w:pPr>
          </w:p>
          <w:p w14:paraId="2BBAD03E">
            <w:pPr>
              <w:adjustRightInd w:val="0"/>
              <w:snapToGrid w:val="0"/>
              <w:jc w:val="center"/>
              <w:rPr>
                <w:rFonts w:hint="eastAsia" w:ascii="宋体" w:hAnsi="宋体" w:cs="宋体"/>
                <w:bCs/>
                <w:sz w:val="24"/>
                <w:szCs w:val="24"/>
              </w:rPr>
            </w:pPr>
          </w:p>
          <w:p w14:paraId="22E67AB1">
            <w:pPr>
              <w:adjustRightInd w:val="0"/>
              <w:snapToGrid w:val="0"/>
              <w:jc w:val="center"/>
              <w:rPr>
                <w:rFonts w:hint="eastAsia" w:ascii="宋体" w:hAnsi="宋体" w:cs="宋体"/>
                <w:bCs/>
                <w:sz w:val="24"/>
                <w:szCs w:val="24"/>
              </w:rPr>
            </w:pPr>
          </w:p>
          <w:p w14:paraId="0EF226BF">
            <w:pPr>
              <w:adjustRightInd w:val="0"/>
              <w:snapToGrid w:val="0"/>
              <w:jc w:val="center"/>
              <w:rPr>
                <w:rFonts w:hint="eastAsia" w:ascii="宋体" w:hAnsi="宋体" w:cs="宋体"/>
                <w:bCs/>
                <w:sz w:val="24"/>
                <w:szCs w:val="24"/>
              </w:rPr>
            </w:pPr>
          </w:p>
          <w:p w14:paraId="28D47674">
            <w:pPr>
              <w:adjustRightInd w:val="0"/>
              <w:snapToGrid w:val="0"/>
              <w:jc w:val="center"/>
              <w:rPr>
                <w:rFonts w:hint="eastAsia" w:ascii="宋体" w:hAnsi="宋体" w:cs="宋体"/>
                <w:bCs/>
                <w:sz w:val="24"/>
                <w:szCs w:val="24"/>
              </w:rPr>
            </w:pPr>
          </w:p>
          <w:p w14:paraId="1C0D688C">
            <w:pPr>
              <w:adjustRightInd w:val="0"/>
              <w:snapToGrid w:val="0"/>
              <w:jc w:val="center"/>
              <w:rPr>
                <w:rFonts w:hint="eastAsia" w:ascii="宋体" w:hAnsi="宋体" w:cs="宋体"/>
                <w:bCs/>
                <w:sz w:val="24"/>
                <w:szCs w:val="24"/>
              </w:rPr>
            </w:pPr>
          </w:p>
          <w:p w14:paraId="185886B3">
            <w:pPr>
              <w:adjustRightInd w:val="0"/>
              <w:snapToGrid w:val="0"/>
              <w:jc w:val="center"/>
              <w:rPr>
                <w:rFonts w:hint="eastAsia" w:ascii="宋体" w:hAnsi="宋体" w:cs="宋体"/>
                <w:bCs/>
                <w:sz w:val="24"/>
                <w:szCs w:val="24"/>
              </w:rPr>
            </w:pPr>
          </w:p>
          <w:p w14:paraId="15CD1483">
            <w:pPr>
              <w:adjustRightInd w:val="0"/>
              <w:snapToGrid w:val="0"/>
              <w:jc w:val="center"/>
              <w:rPr>
                <w:rFonts w:hint="eastAsia" w:ascii="宋体" w:hAnsi="宋体" w:cs="宋体"/>
                <w:bCs/>
                <w:sz w:val="24"/>
                <w:szCs w:val="24"/>
              </w:rPr>
            </w:pPr>
          </w:p>
          <w:p w14:paraId="50504CE4">
            <w:pPr>
              <w:adjustRightInd w:val="0"/>
              <w:snapToGrid w:val="0"/>
              <w:jc w:val="center"/>
              <w:rPr>
                <w:rFonts w:hint="eastAsia" w:ascii="宋体" w:hAnsi="宋体" w:cs="宋体"/>
                <w:bCs/>
                <w:sz w:val="24"/>
                <w:szCs w:val="24"/>
              </w:rPr>
            </w:pPr>
          </w:p>
          <w:p w14:paraId="72D81032">
            <w:pPr>
              <w:adjustRightInd w:val="0"/>
              <w:snapToGrid w:val="0"/>
              <w:jc w:val="center"/>
              <w:rPr>
                <w:rFonts w:hint="eastAsia" w:ascii="宋体" w:hAnsi="宋体" w:cs="宋体"/>
                <w:bCs/>
                <w:sz w:val="24"/>
                <w:szCs w:val="24"/>
              </w:rPr>
            </w:pPr>
          </w:p>
          <w:p w14:paraId="09D3BBEB">
            <w:pPr>
              <w:adjustRightInd w:val="0"/>
              <w:snapToGrid w:val="0"/>
              <w:jc w:val="center"/>
              <w:rPr>
                <w:rFonts w:hint="eastAsia" w:ascii="宋体" w:hAnsi="宋体" w:cs="宋体"/>
                <w:bCs/>
                <w:sz w:val="24"/>
                <w:szCs w:val="24"/>
              </w:rPr>
            </w:pPr>
          </w:p>
          <w:p w14:paraId="20A911A4">
            <w:pPr>
              <w:adjustRightInd w:val="0"/>
              <w:snapToGrid w:val="0"/>
              <w:jc w:val="center"/>
              <w:rPr>
                <w:rFonts w:hint="eastAsia" w:ascii="宋体" w:hAnsi="宋体" w:cs="宋体"/>
                <w:bCs/>
                <w:sz w:val="24"/>
                <w:szCs w:val="24"/>
              </w:rPr>
            </w:pPr>
          </w:p>
          <w:p w14:paraId="468C82EA">
            <w:pPr>
              <w:adjustRightInd w:val="0"/>
              <w:snapToGrid w:val="0"/>
              <w:jc w:val="center"/>
              <w:rPr>
                <w:rFonts w:hint="eastAsia" w:ascii="宋体" w:hAnsi="宋体" w:cs="宋体"/>
                <w:bCs/>
                <w:sz w:val="24"/>
                <w:szCs w:val="24"/>
              </w:rPr>
            </w:pPr>
          </w:p>
          <w:p w14:paraId="5FD04EA8">
            <w:pPr>
              <w:adjustRightInd w:val="0"/>
              <w:snapToGrid w:val="0"/>
              <w:jc w:val="center"/>
              <w:rPr>
                <w:rFonts w:hint="eastAsia" w:ascii="宋体" w:hAnsi="宋体" w:cs="宋体"/>
                <w:bCs/>
                <w:sz w:val="24"/>
                <w:szCs w:val="24"/>
              </w:rPr>
            </w:pPr>
          </w:p>
          <w:p w14:paraId="540C545C">
            <w:pPr>
              <w:adjustRightInd w:val="0"/>
              <w:snapToGrid w:val="0"/>
              <w:jc w:val="center"/>
              <w:rPr>
                <w:rFonts w:hint="eastAsia" w:ascii="宋体" w:hAnsi="宋体" w:cs="宋体"/>
                <w:bCs/>
                <w:sz w:val="24"/>
                <w:szCs w:val="24"/>
              </w:rPr>
            </w:pPr>
          </w:p>
          <w:p w14:paraId="129A717C">
            <w:pPr>
              <w:adjustRightInd w:val="0"/>
              <w:snapToGrid w:val="0"/>
              <w:jc w:val="center"/>
              <w:rPr>
                <w:rFonts w:hint="eastAsia" w:ascii="宋体" w:hAnsi="宋体" w:cs="宋体"/>
                <w:bCs/>
                <w:sz w:val="24"/>
                <w:szCs w:val="24"/>
              </w:rPr>
            </w:pPr>
          </w:p>
          <w:p w14:paraId="579762F8">
            <w:pPr>
              <w:adjustRightInd w:val="0"/>
              <w:snapToGrid w:val="0"/>
              <w:jc w:val="center"/>
              <w:rPr>
                <w:rFonts w:hint="eastAsia" w:ascii="宋体" w:hAnsi="宋体" w:cs="宋体"/>
                <w:bCs/>
                <w:sz w:val="24"/>
                <w:szCs w:val="24"/>
              </w:rPr>
            </w:pPr>
          </w:p>
          <w:p w14:paraId="2412474B">
            <w:pPr>
              <w:adjustRightInd w:val="0"/>
              <w:snapToGrid w:val="0"/>
              <w:jc w:val="center"/>
              <w:rPr>
                <w:rFonts w:hint="eastAsia" w:ascii="宋体" w:hAnsi="宋体" w:cs="宋体"/>
                <w:bCs/>
                <w:sz w:val="24"/>
                <w:szCs w:val="24"/>
              </w:rPr>
            </w:pPr>
          </w:p>
          <w:p w14:paraId="63B15C5C">
            <w:pPr>
              <w:adjustRightInd w:val="0"/>
              <w:snapToGrid w:val="0"/>
              <w:jc w:val="center"/>
              <w:rPr>
                <w:rFonts w:ascii="宋体" w:hAnsi="宋体" w:cs="宋体"/>
                <w:bCs/>
                <w:sz w:val="24"/>
                <w:szCs w:val="24"/>
              </w:rPr>
            </w:pPr>
            <w:r>
              <w:rPr>
                <w:rFonts w:hint="eastAsia" w:ascii="宋体" w:hAnsi="宋体" w:cs="宋体"/>
                <w:bCs/>
                <w:sz w:val="24"/>
                <w:szCs w:val="24"/>
              </w:rPr>
              <w:t>运营</w:t>
            </w:r>
          </w:p>
          <w:p w14:paraId="5330160D">
            <w:pPr>
              <w:adjustRightInd w:val="0"/>
              <w:snapToGrid w:val="0"/>
              <w:jc w:val="center"/>
              <w:rPr>
                <w:rFonts w:ascii="宋体" w:hAnsi="宋体" w:cs="宋体"/>
                <w:bCs/>
                <w:sz w:val="24"/>
                <w:szCs w:val="24"/>
              </w:rPr>
            </w:pPr>
            <w:r>
              <w:rPr>
                <w:rFonts w:hint="eastAsia" w:ascii="宋体" w:hAnsi="宋体" w:cs="宋体"/>
                <w:bCs/>
                <w:sz w:val="24"/>
                <w:szCs w:val="24"/>
              </w:rPr>
              <w:t>期环</w:t>
            </w:r>
          </w:p>
          <w:p w14:paraId="74EF0FD4">
            <w:pPr>
              <w:adjustRightInd w:val="0"/>
              <w:snapToGrid w:val="0"/>
              <w:jc w:val="center"/>
              <w:rPr>
                <w:rFonts w:ascii="宋体" w:hAnsi="宋体" w:cs="宋体"/>
                <w:bCs/>
                <w:sz w:val="24"/>
                <w:szCs w:val="24"/>
              </w:rPr>
            </w:pPr>
            <w:r>
              <w:rPr>
                <w:rFonts w:hint="eastAsia" w:ascii="宋体" w:hAnsi="宋体" w:cs="宋体"/>
                <w:bCs/>
                <w:sz w:val="24"/>
                <w:szCs w:val="24"/>
              </w:rPr>
              <w:t>境影</w:t>
            </w:r>
          </w:p>
          <w:p w14:paraId="64441A70">
            <w:pPr>
              <w:adjustRightInd w:val="0"/>
              <w:snapToGrid w:val="0"/>
              <w:jc w:val="center"/>
              <w:rPr>
                <w:rFonts w:ascii="宋体" w:hAnsi="宋体" w:cs="宋体"/>
                <w:bCs/>
                <w:sz w:val="24"/>
                <w:szCs w:val="24"/>
              </w:rPr>
            </w:pPr>
            <w:r>
              <w:rPr>
                <w:rFonts w:hint="eastAsia" w:ascii="宋体" w:hAnsi="宋体" w:cs="宋体"/>
                <w:bCs/>
                <w:sz w:val="24"/>
                <w:szCs w:val="24"/>
              </w:rPr>
              <w:t>响和</w:t>
            </w:r>
          </w:p>
          <w:p w14:paraId="1363673D">
            <w:pPr>
              <w:adjustRightInd w:val="0"/>
              <w:snapToGrid w:val="0"/>
              <w:jc w:val="center"/>
              <w:rPr>
                <w:rFonts w:ascii="宋体" w:hAnsi="宋体" w:cs="宋体"/>
                <w:bCs/>
                <w:sz w:val="24"/>
                <w:szCs w:val="24"/>
              </w:rPr>
            </w:pPr>
            <w:r>
              <w:rPr>
                <w:rFonts w:hint="eastAsia" w:ascii="宋体" w:hAnsi="宋体" w:cs="宋体"/>
                <w:bCs/>
                <w:sz w:val="24"/>
                <w:szCs w:val="24"/>
              </w:rPr>
              <w:t>保护</w:t>
            </w:r>
          </w:p>
          <w:p w14:paraId="6E9DA7AC">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5C4724F9">
            <w:pPr>
              <w:adjustRightInd w:val="0"/>
              <w:snapToGrid w:val="0"/>
              <w:jc w:val="center"/>
              <w:rPr>
                <w:rFonts w:hint="eastAsia" w:ascii="宋体" w:hAnsi="宋体" w:cs="宋体"/>
                <w:bCs/>
                <w:sz w:val="24"/>
                <w:szCs w:val="24"/>
              </w:rPr>
            </w:pPr>
          </w:p>
          <w:p w14:paraId="46BE36F9">
            <w:pPr>
              <w:adjustRightInd w:val="0"/>
              <w:snapToGrid w:val="0"/>
              <w:jc w:val="center"/>
              <w:rPr>
                <w:rFonts w:hint="eastAsia" w:ascii="宋体" w:hAnsi="宋体" w:cs="宋体"/>
                <w:bCs/>
                <w:sz w:val="24"/>
                <w:szCs w:val="24"/>
              </w:rPr>
            </w:pPr>
          </w:p>
          <w:p w14:paraId="234A7407">
            <w:pPr>
              <w:adjustRightInd w:val="0"/>
              <w:snapToGrid w:val="0"/>
              <w:jc w:val="center"/>
              <w:rPr>
                <w:rFonts w:hint="eastAsia" w:ascii="宋体" w:hAnsi="宋体" w:cs="宋体"/>
                <w:bCs/>
                <w:sz w:val="24"/>
                <w:szCs w:val="24"/>
              </w:rPr>
            </w:pPr>
          </w:p>
          <w:p w14:paraId="5647C559">
            <w:pPr>
              <w:adjustRightInd w:val="0"/>
              <w:snapToGrid w:val="0"/>
              <w:jc w:val="center"/>
              <w:rPr>
                <w:rFonts w:hint="eastAsia" w:ascii="宋体" w:hAnsi="宋体" w:cs="宋体"/>
                <w:bCs/>
                <w:sz w:val="24"/>
                <w:szCs w:val="24"/>
              </w:rPr>
            </w:pPr>
          </w:p>
          <w:p w14:paraId="7902211F">
            <w:pPr>
              <w:adjustRightInd w:val="0"/>
              <w:snapToGrid w:val="0"/>
              <w:jc w:val="center"/>
              <w:rPr>
                <w:rFonts w:hint="eastAsia" w:ascii="宋体" w:hAnsi="宋体" w:cs="宋体"/>
                <w:bCs/>
                <w:sz w:val="24"/>
                <w:szCs w:val="24"/>
              </w:rPr>
            </w:pPr>
          </w:p>
          <w:p w14:paraId="27394577">
            <w:pPr>
              <w:adjustRightInd w:val="0"/>
              <w:snapToGrid w:val="0"/>
              <w:jc w:val="center"/>
              <w:rPr>
                <w:rFonts w:hint="eastAsia" w:ascii="宋体" w:hAnsi="宋体" w:cs="宋体"/>
                <w:bCs/>
                <w:sz w:val="24"/>
                <w:szCs w:val="24"/>
              </w:rPr>
            </w:pPr>
          </w:p>
          <w:p w14:paraId="63AA29C5">
            <w:pPr>
              <w:adjustRightInd w:val="0"/>
              <w:snapToGrid w:val="0"/>
              <w:jc w:val="center"/>
              <w:rPr>
                <w:rFonts w:hint="eastAsia" w:ascii="宋体" w:hAnsi="宋体" w:cs="宋体"/>
                <w:bCs/>
                <w:sz w:val="24"/>
                <w:szCs w:val="24"/>
              </w:rPr>
            </w:pPr>
          </w:p>
          <w:p w14:paraId="1266C265">
            <w:pPr>
              <w:adjustRightInd w:val="0"/>
              <w:snapToGrid w:val="0"/>
              <w:jc w:val="center"/>
              <w:rPr>
                <w:rFonts w:hint="eastAsia" w:ascii="宋体" w:hAnsi="宋体" w:cs="宋体"/>
                <w:bCs/>
                <w:sz w:val="24"/>
                <w:szCs w:val="24"/>
              </w:rPr>
            </w:pPr>
          </w:p>
          <w:p w14:paraId="30A0298A">
            <w:pPr>
              <w:adjustRightInd w:val="0"/>
              <w:snapToGrid w:val="0"/>
              <w:jc w:val="center"/>
              <w:rPr>
                <w:rFonts w:hint="eastAsia" w:ascii="宋体" w:hAnsi="宋体" w:cs="宋体"/>
                <w:bCs/>
                <w:sz w:val="24"/>
                <w:szCs w:val="24"/>
              </w:rPr>
            </w:pPr>
          </w:p>
          <w:p w14:paraId="1A1F2F05">
            <w:pPr>
              <w:adjustRightInd w:val="0"/>
              <w:snapToGrid w:val="0"/>
              <w:jc w:val="center"/>
              <w:rPr>
                <w:rFonts w:hint="eastAsia" w:ascii="宋体" w:hAnsi="宋体" w:cs="宋体"/>
                <w:bCs/>
                <w:sz w:val="24"/>
                <w:szCs w:val="24"/>
              </w:rPr>
            </w:pPr>
          </w:p>
          <w:p w14:paraId="2FD28A1D">
            <w:pPr>
              <w:adjustRightInd w:val="0"/>
              <w:snapToGrid w:val="0"/>
              <w:jc w:val="center"/>
              <w:rPr>
                <w:rFonts w:hint="eastAsia" w:ascii="宋体" w:hAnsi="宋体" w:cs="宋体"/>
                <w:bCs/>
                <w:sz w:val="24"/>
                <w:szCs w:val="24"/>
              </w:rPr>
            </w:pPr>
          </w:p>
          <w:p w14:paraId="6246762F"/>
        </w:tc>
        <w:tc>
          <w:tcPr>
            <w:tcW w:w="8630" w:type="dxa"/>
            <w:noWrap w:val="0"/>
            <w:vAlign w:val="top"/>
          </w:tcPr>
          <w:p w14:paraId="6D61CEF9">
            <w:pPr>
              <w:keepNext w:val="0"/>
              <w:keepLines w:val="0"/>
              <w:pageBreakBefore w:val="0"/>
              <w:widowControl w:val="0"/>
              <w:kinsoku/>
              <w:wordWrap/>
              <w:overflowPunct/>
              <w:topLinePunct w:val="0"/>
              <w:autoSpaceDE/>
              <w:autoSpaceDN/>
              <w:bidi w:val="0"/>
              <w:adjustRightInd/>
              <w:snapToGrid/>
              <w:spacing w:before="24" w:beforeLines="10" w:after="24" w:afterLines="10" w:line="400" w:lineRule="exact"/>
              <w:ind w:firstLine="493"/>
              <w:jc w:val="center"/>
              <w:textAlignment w:val="auto"/>
              <w:rPr>
                <w:b/>
                <w:color w:val="000000"/>
                <w:sz w:val="21"/>
                <w:szCs w:val="21"/>
              </w:rPr>
            </w:pPr>
            <w:r>
              <w:rPr>
                <w:rFonts w:hint="eastAsia"/>
                <w:b/>
                <w:color w:val="000000"/>
                <w:sz w:val="24"/>
                <w:szCs w:val="24"/>
                <w:lang w:val="en-US" w:eastAsia="zh-CN"/>
              </w:rPr>
              <w:t xml:space="preserve">表4-9  </w:t>
            </w:r>
            <w:r>
              <w:rPr>
                <w:b/>
                <w:color w:val="000000"/>
                <w:sz w:val="24"/>
                <w:szCs w:val="24"/>
              </w:rPr>
              <w:t xml:space="preserve"> </w:t>
            </w:r>
            <w:r>
              <w:rPr>
                <w:rFonts w:hint="eastAsia"/>
                <w:b/>
                <w:color w:val="000000"/>
                <w:sz w:val="24"/>
                <w:szCs w:val="24"/>
              </w:rPr>
              <w:t>厂界环境噪声预测结果</w:t>
            </w:r>
            <w:r>
              <w:rPr>
                <w:rFonts w:hint="eastAsia"/>
                <w:b/>
                <w:color w:val="000000"/>
                <w:sz w:val="24"/>
                <w:szCs w:val="24"/>
                <w:lang w:val="en-US" w:eastAsia="zh-CN"/>
              </w:rPr>
              <w:t xml:space="preserve">   </w:t>
            </w:r>
            <w:r>
              <w:rPr>
                <w:rFonts w:hint="eastAsia"/>
                <w:b/>
                <w:color w:val="000000"/>
                <w:sz w:val="21"/>
                <w:szCs w:val="21"/>
                <w:lang w:val="en-US" w:eastAsia="zh-CN"/>
              </w:rPr>
              <w:t xml:space="preserve"> </w:t>
            </w:r>
            <w:r>
              <w:rPr>
                <w:rFonts w:hint="eastAsia"/>
                <w:b/>
                <w:color w:val="000000"/>
                <w:sz w:val="21"/>
                <w:szCs w:val="21"/>
              </w:rPr>
              <w:t>单位：</w:t>
            </w:r>
            <w:r>
              <w:rPr>
                <w:b/>
                <w:color w:val="000000"/>
                <w:sz w:val="21"/>
                <w:szCs w:val="21"/>
              </w:rPr>
              <w:t>dB</w:t>
            </w:r>
            <w:r>
              <w:rPr>
                <w:rFonts w:hint="eastAsia"/>
                <w:b/>
                <w:color w:val="000000"/>
                <w:sz w:val="21"/>
                <w:szCs w:val="21"/>
              </w:rPr>
              <w:t>（</w:t>
            </w:r>
            <w:r>
              <w:rPr>
                <w:b/>
                <w:color w:val="000000"/>
                <w:sz w:val="21"/>
                <w:szCs w:val="21"/>
              </w:rPr>
              <w:t>A</w:t>
            </w:r>
            <w:r>
              <w:rPr>
                <w:rFonts w:hint="eastAsia"/>
                <w:b/>
                <w:color w:val="000000"/>
                <w:sz w:val="21"/>
                <w:szCs w:val="21"/>
              </w:rPr>
              <w:t>）</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510"/>
              <w:gridCol w:w="720"/>
              <w:gridCol w:w="641"/>
              <w:gridCol w:w="739"/>
              <w:gridCol w:w="22"/>
              <w:gridCol w:w="600"/>
              <w:gridCol w:w="705"/>
              <w:gridCol w:w="23"/>
              <w:gridCol w:w="633"/>
              <w:gridCol w:w="664"/>
              <w:gridCol w:w="38"/>
              <w:gridCol w:w="659"/>
            </w:tblGrid>
            <w:tr w14:paraId="769E9D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94" w:type="pct"/>
                  <w:gridSpan w:val="2"/>
                  <w:tcBorders>
                    <w:tl2br w:val="nil"/>
                    <w:tr2bl w:val="nil"/>
                  </w:tcBorders>
                  <w:noWrap w:val="0"/>
                  <w:vAlign w:val="center"/>
                </w:tcPr>
                <w:p w14:paraId="20CC0B71">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位置</w:t>
                  </w:r>
                </w:p>
              </w:tc>
              <w:tc>
                <w:tcPr>
                  <w:tcW w:w="801" w:type="pct"/>
                  <w:gridSpan w:val="2"/>
                  <w:tcBorders>
                    <w:tl2br w:val="nil"/>
                    <w:tr2bl w:val="nil"/>
                  </w:tcBorders>
                  <w:noWrap w:val="0"/>
                  <w:vAlign w:val="center"/>
                </w:tcPr>
                <w:p w14:paraId="16189C85">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东厂界</w:t>
                  </w:r>
                </w:p>
              </w:tc>
              <w:tc>
                <w:tcPr>
                  <w:tcW w:w="801" w:type="pct"/>
                  <w:gridSpan w:val="3"/>
                  <w:tcBorders>
                    <w:tl2br w:val="nil"/>
                    <w:tr2bl w:val="nil"/>
                  </w:tcBorders>
                  <w:noWrap w:val="0"/>
                  <w:vAlign w:val="center"/>
                </w:tcPr>
                <w:p w14:paraId="5FB7B64B">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南厂界</w:t>
                  </w:r>
                </w:p>
              </w:tc>
              <w:tc>
                <w:tcPr>
                  <w:tcW w:w="801" w:type="pct"/>
                  <w:gridSpan w:val="3"/>
                  <w:tcBorders>
                    <w:tl2br w:val="nil"/>
                    <w:tr2bl w:val="nil"/>
                  </w:tcBorders>
                  <w:noWrap w:val="0"/>
                  <w:vAlign w:val="center"/>
                </w:tcPr>
                <w:p w14:paraId="13CD94AA">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西厂界</w:t>
                  </w:r>
                </w:p>
              </w:tc>
              <w:tc>
                <w:tcPr>
                  <w:tcW w:w="801" w:type="pct"/>
                  <w:gridSpan w:val="3"/>
                  <w:tcBorders>
                    <w:tl2br w:val="nil"/>
                    <w:tr2bl w:val="nil"/>
                  </w:tcBorders>
                  <w:noWrap w:val="0"/>
                  <w:vAlign w:val="center"/>
                </w:tcPr>
                <w:p w14:paraId="49CAC5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北厂界</w:t>
                  </w:r>
                </w:p>
              </w:tc>
            </w:tr>
            <w:tr w14:paraId="4E1C8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4" w:type="pct"/>
                  <w:gridSpan w:val="2"/>
                  <w:tcBorders>
                    <w:tl2br w:val="nil"/>
                    <w:tr2bl w:val="nil"/>
                  </w:tcBorders>
                  <w:noWrap w:val="0"/>
                  <w:vAlign w:val="center"/>
                </w:tcPr>
                <w:p w14:paraId="6F444FCA">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时段</w:t>
                  </w:r>
                </w:p>
              </w:tc>
              <w:tc>
                <w:tcPr>
                  <w:tcW w:w="423" w:type="pct"/>
                  <w:tcBorders>
                    <w:tl2br w:val="nil"/>
                    <w:tr2bl w:val="nil"/>
                  </w:tcBorders>
                  <w:noWrap w:val="0"/>
                  <w:vAlign w:val="center"/>
                </w:tcPr>
                <w:p w14:paraId="4C1B7F37">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c>
                <w:tcPr>
                  <w:tcW w:w="377" w:type="pct"/>
                  <w:tcBorders>
                    <w:tl2br w:val="nil"/>
                    <w:tr2bl w:val="nil"/>
                  </w:tcBorders>
                  <w:noWrap w:val="0"/>
                  <w:vAlign w:val="center"/>
                </w:tcPr>
                <w:p w14:paraId="30C3227B">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cs="Times New Roman"/>
                      <w:bCs/>
                      <w:color w:val="000000"/>
                      <w:sz w:val="21"/>
                      <w:szCs w:val="21"/>
                      <w:lang w:val="en-US" w:eastAsia="zh-CN"/>
                    </w:rPr>
                    <w:t>夜</w:t>
                  </w:r>
                </w:p>
              </w:tc>
              <w:tc>
                <w:tcPr>
                  <w:tcW w:w="448" w:type="pct"/>
                  <w:gridSpan w:val="2"/>
                  <w:tcBorders>
                    <w:tl2br w:val="nil"/>
                    <w:tr2bl w:val="nil"/>
                  </w:tcBorders>
                  <w:noWrap w:val="0"/>
                  <w:vAlign w:val="center"/>
                </w:tcPr>
                <w:p w14:paraId="4936363B">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c>
                <w:tcPr>
                  <w:tcW w:w="353" w:type="pct"/>
                  <w:tcBorders>
                    <w:tl2br w:val="nil"/>
                    <w:tr2bl w:val="nil"/>
                  </w:tcBorders>
                  <w:noWrap w:val="0"/>
                  <w:vAlign w:val="center"/>
                </w:tcPr>
                <w:p w14:paraId="5154BCDF">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夜</w:t>
                  </w:r>
                </w:p>
              </w:tc>
              <w:tc>
                <w:tcPr>
                  <w:tcW w:w="415" w:type="pct"/>
                  <w:tcBorders>
                    <w:tl2br w:val="nil"/>
                    <w:tr2bl w:val="nil"/>
                  </w:tcBorders>
                  <w:noWrap w:val="0"/>
                  <w:vAlign w:val="center"/>
                </w:tcPr>
                <w:p w14:paraId="27ED813B">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c>
                <w:tcPr>
                  <w:tcW w:w="386" w:type="pct"/>
                  <w:gridSpan w:val="2"/>
                  <w:tcBorders>
                    <w:tl2br w:val="nil"/>
                    <w:tr2bl w:val="nil"/>
                  </w:tcBorders>
                  <w:noWrap w:val="0"/>
                  <w:vAlign w:val="center"/>
                </w:tcPr>
                <w:p w14:paraId="3F76A052">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cs="Times New Roman"/>
                      <w:bCs/>
                      <w:color w:val="000000"/>
                      <w:sz w:val="21"/>
                      <w:szCs w:val="21"/>
                      <w:lang w:val="en-US" w:eastAsia="zh-CN"/>
                    </w:rPr>
                    <w:t>夜</w:t>
                  </w:r>
                </w:p>
              </w:tc>
              <w:tc>
                <w:tcPr>
                  <w:tcW w:w="391" w:type="pct"/>
                  <w:tcBorders>
                    <w:tl2br w:val="nil"/>
                    <w:tr2bl w:val="nil"/>
                  </w:tcBorders>
                  <w:noWrap w:val="0"/>
                  <w:vAlign w:val="center"/>
                </w:tcPr>
                <w:p w14:paraId="298D33BE">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c>
                <w:tcPr>
                  <w:tcW w:w="410" w:type="pct"/>
                  <w:gridSpan w:val="2"/>
                  <w:tcBorders>
                    <w:tl2br w:val="nil"/>
                    <w:tr2bl w:val="nil"/>
                  </w:tcBorders>
                  <w:noWrap w:val="0"/>
                  <w:vAlign w:val="center"/>
                </w:tcPr>
                <w:p w14:paraId="3695CDB2">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cs="Times New Roman"/>
                      <w:bCs/>
                      <w:color w:val="000000"/>
                      <w:sz w:val="21"/>
                      <w:szCs w:val="21"/>
                      <w:lang w:val="en-US" w:eastAsia="zh-CN"/>
                    </w:rPr>
                    <w:t>夜</w:t>
                  </w:r>
                </w:p>
              </w:tc>
            </w:tr>
            <w:tr w14:paraId="490CD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33F8C791">
                  <w:pPr>
                    <w:widowControl/>
                    <w:jc w:val="center"/>
                    <w:textAlignment w:val="center"/>
                    <w:rPr>
                      <w:rFonts w:hint="eastAsia" w:ascii="Times New Roman" w:hAnsi="Times New Roman" w:eastAsia="宋体" w:cs="Times New Roman"/>
                      <w:bCs/>
                      <w:color w:val="000000"/>
                      <w:kern w:val="2"/>
                      <w:sz w:val="21"/>
                      <w:szCs w:val="21"/>
                      <w:lang w:val="en-US" w:eastAsia="en-US" w:bidi="ar-SA"/>
                    </w:rPr>
                  </w:pPr>
                  <w:r>
                    <w:rPr>
                      <w:rFonts w:hint="default" w:ascii="Times New Roman" w:hAnsi="Times New Roman" w:cs="Times New Roman" w:eastAsiaTheme="minorEastAsia"/>
                      <w:color w:val="000000" w:themeColor="text1"/>
                      <w:sz w:val="21"/>
                      <w:szCs w:val="21"/>
                      <w:lang w:eastAsia="en-US"/>
                      <w14:textFill>
                        <w14:solidFill>
                          <w14:schemeClr w14:val="tx1"/>
                        </w14:solidFill>
                      </w14:textFill>
                    </w:rPr>
                    <w:t>挤出流水线</w:t>
                  </w:r>
                </w:p>
              </w:tc>
              <w:tc>
                <w:tcPr>
                  <w:tcW w:w="300" w:type="pct"/>
                  <w:vMerge w:val="restart"/>
                  <w:tcBorders>
                    <w:tl2br w:val="nil"/>
                    <w:tr2bl w:val="nil"/>
                  </w:tcBorders>
                  <w:noWrap w:val="0"/>
                  <w:vAlign w:val="center"/>
                </w:tcPr>
                <w:p w14:paraId="695357D4">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贡</w:t>
                  </w:r>
                </w:p>
                <w:p w14:paraId="13D49FE3">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献</w:t>
                  </w:r>
                </w:p>
                <w:p w14:paraId="10646B48">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值</w:t>
                  </w:r>
                </w:p>
              </w:tc>
              <w:tc>
                <w:tcPr>
                  <w:tcW w:w="1361" w:type="dxa"/>
                  <w:gridSpan w:val="2"/>
                  <w:tcBorders>
                    <w:tl2br w:val="nil"/>
                    <w:tr2bl w:val="nil"/>
                  </w:tcBorders>
                  <w:noWrap w:val="0"/>
                  <w:vAlign w:val="center"/>
                </w:tcPr>
                <w:p w14:paraId="7FC5FE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1361" w:type="dxa"/>
                  <w:gridSpan w:val="3"/>
                  <w:tcBorders>
                    <w:tl2br w:val="nil"/>
                    <w:tr2bl w:val="nil"/>
                  </w:tcBorders>
                  <w:noWrap w:val="0"/>
                  <w:vAlign w:val="center"/>
                </w:tcPr>
                <w:p w14:paraId="3D4A2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1361" w:type="dxa"/>
                  <w:gridSpan w:val="3"/>
                  <w:tcBorders>
                    <w:tl2br w:val="nil"/>
                    <w:tr2bl w:val="nil"/>
                  </w:tcBorders>
                  <w:noWrap w:val="0"/>
                  <w:vAlign w:val="center"/>
                </w:tcPr>
                <w:p w14:paraId="6889DB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w:t>
                  </w:r>
                </w:p>
              </w:tc>
              <w:tc>
                <w:tcPr>
                  <w:tcW w:w="1361" w:type="dxa"/>
                  <w:gridSpan w:val="3"/>
                  <w:tcBorders>
                    <w:tl2br w:val="nil"/>
                    <w:tr2bl w:val="nil"/>
                  </w:tcBorders>
                  <w:noWrap w:val="0"/>
                  <w:vAlign w:val="center"/>
                </w:tcPr>
                <w:p w14:paraId="73DB2E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30.6</w:t>
                  </w:r>
                </w:p>
              </w:tc>
            </w:tr>
            <w:tr w14:paraId="747AE1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F6EC319">
                  <w:pPr>
                    <w:jc w:val="center"/>
                    <w:rPr>
                      <w:rFonts w:hint="eastAsia" w:ascii="Times New Roman" w:hAnsi="Times New Roman" w:eastAsia="宋体" w:cs="Times New Roman"/>
                      <w:bCs/>
                      <w:color w:val="000000"/>
                      <w:kern w:val="2"/>
                      <w:sz w:val="21"/>
                      <w:szCs w:val="21"/>
                      <w:lang w:val="en-US" w:eastAsia="zh-CN" w:bidi="ar-SA"/>
                    </w:rPr>
                  </w:pPr>
                  <w:r>
                    <w:rPr>
                      <w:rFonts w:hint="default" w:ascii="Times New Roman" w:hAnsi="Times New Roman" w:cs="Times New Roman" w:eastAsiaTheme="minorEastAsia"/>
                      <w:color w:val="000000" w:themeColor="text1"/>
                      <w:sz w:val="21"/>
                      <w:szCs w:val="21"/>
                      <w:lang w:eastAsia="en-US"/>
                      <w14:textFill>
                        <w14:solidFill>
                          <w14:schemeClr w14:val="tx1"/>
                        </w14:solidFill>
                      </w14:textFill>
                    </w:rPr>
                    <w:t>混料机</w:t>
                  </w:r>
                </w:p>
              </w:tc>
              <w:tc>
                <w:tcPr>
                  <w:tcW w:w="300" w:type="pct"/>
                  <w:vMerge w:val="continue"/>
                  <w:tcBorders>
                    <w:tl2br w:val="nil"/>
                    <w:tr2bl w:val="nil"/>
                  </w:tcBorders>
                  <w:noWrap w:val="0"/>
                  <w:vAlign w:val="center"/>
                </w:tcPr>
                <w:p w14:paraId="4E84A21A">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1361" w:type="dxa"/>
                  <w:gridSpan w:val="2"/>
                  <w:tcBorders>
                    <w:tl2br w:val="nil"/>
                    <w:tr2bl w:val="nil"/>
                  </w:tcBorders>
                  <w:noWrap w:val="0"/>
                  <w:vAlign w:val="center"/>
                </w:tcPr>
                <w:p w14:paraId="794F5AD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1361" w:type="dxa"/>
                  <w:gridSpan w:val="3"/>
                  <w:tcBorders>
                    <w:tl2br w:val="nil"/>
                    <w:tr2bl w:val="nil"/>
                  </w:tcBorders>
                  <w:noWrap w:val="0"/>
                  <w:vAlign w:val="center"/>
                </w:tcPr>
                <w:p w14:paraId="6CB67F5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1361" w:type="dxa"/>
                  <w:gridSpan w:val="3"/>
                  <w:tcBorders>
                    <w:tl2br w:val="nil"/>
                    <w:tr2bl w:val="nil"/>
                  </w:tcBorders>
                  <w:noWrap w:val="0"/>
                  <w:vAlign w:val="center"/>
                </w:tcPr>
                <w:p w14:paraId="278EAB58">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16.7</w:t>
                  </w:r>
                </w:p>
              </w:tc>
              <w:tc>
                <w:tcPr>
                  <w:tcW w:w="1361" w:type="dxa"/>
                  <w:gridSpan w:val="3"/>
                  <w:tcBorders>
                    <w:tl2br w:val="nil"/>
                    <w:tr2bl w:val="nil"/>
                  </w:tcBorders>
                  <w:noWrap w:val="0"/>
                  <w:vAlign w:val="center"/>
                </w:tcPr>
                <w:p w14:paraId="777124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26.4</w:t>
                  </w:r>
                </w:p>
              </w:tc>
            </w:tr>
            <w:tr w14:paraId="29BA8C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34770E54">
                  <w:pPr>
                    <w:jc w:val="center"/>
                    <w:rPr>
                      <w:rFonts w:hint="eastAsia" w:cs="Times New Roman"/>
                      <w:color w:val="auto"/>
                      <w:sz w:val="21"/>
                      <w:szCs w:val="21"/>
                      <w:lang w:val="en-US" w:eastAsia="zh-CN"/>
                    </w:rPr>
                  </w:pPr>
                  <w:r>
                    <w:rPr>
                      <w:rFonts w:hint="default" w:ascii="Times New Roman" w:hAnsi="Times New Roman" w:cs="Times New Roman" w:eastAsiaTheme="minorEastAsia"/>
                      <w:color w:val="000000" w:themeColor="text1"/>
                      <w:sz w:val="21"/>
                      <w:szCs w:val="21"/>
                      <w:lang w:eastAsia="en-US"/>
                      <w14:textFill>
                        <w14:solidFill>
                          <w14:schemeClr w14:val="tx1"/>
                        </w14:solidFill>
                      </w14:textFill>
                    </w:rPr>
                    <w:t>合链机</w:t>
                  </w:r>
                </w:p>
              </w:tc>
              <w:tc>
                <w:tcPr>
                  <w:tcW w:w="300" w:type="pct"/>
                  <w:vMerge w:val="continue"/>
                  <w:tcBorders>
                    <w:tl2br w:val="nil"/>
                    <w:tr2bl w:val="nil"/>
                  </w:tcBorders>
                  <w:noWrap w:val="0"/>
                  <w:vAlign w:val="center"/>
                </w:tcPr>
                <w:p w14:paraId="4BC3B2EA">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1361" w:type="dxa"/>
                  <w:gridSpan w:val="2"/>
                  <w:tcBorders>
                    <w:tl2br w:val="nil"/>
                    <w:tr2bl w:val="nil"/>
                  </w:tcBorders>
                  <w:noWrap w:val="0"/>
                  <w:vAlign w:val="center"/>
                </w:tcPr>
                <w:p w14:paraId="010923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1361" w:type="dxa"/>
                  <w:gridSpan w:val="3"/>
                  <w:tcBorders>
                    <w:tl2br w:val="nil"/>
                    <w:tr2bl w:val="nil"/>
                  </w:tcBorders>
                  <w:noWrap w:val="0"/>
                  <w:vAlign w:val="center"/>
                </w:tcPr>
                <w:p w14:paraId="3BDA4C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361" w:type="dxa"/>
                  <w:gridSpan w:val="3"/>
                  <w:tcBorders>
                    <w:tl2br w:val="nil"/>
                    <w:tr2bl w:val="nil"/>
                  </w:tcBorders>
                  <w:noWrap w:val="0"/>
                  <w:vAlign w:val="center"/>
                </w:tcPr>
                <w:p w14:paraId="225F4E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16.4</w:t>
                  </w:r>
                </w:p>
              </w:tc>
              <w:tc>
                <w:tcPr>
                  <w:tcW w:w="1361" w:type="dxa"/>
                  <w:gridSpan w:val="3"/>
                  <w:tcBorders>
                    <w:tl2br w:val="nil"/>
                    <w:tr2bl w:val="nil"/>
                  </w:tcBorders>
                  <w:noWrap w:val="0"/>
                  <w:vAlign w:val="center"/>
                </w:tcPr>
                <w:p w14:paraId="606722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24.8</w:t>
                  </w:r>
                </w:p>
              </w:tc>
            </w:tr>
            <w:tr w14:paraId="3308C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041B03F6">
                  <w:pPr>
                    <w:jc w:val="center"/>
                    <w:rPr>
                      <w:rFonts w:hint="eastAsia" w:cs="Times New Roman"/>
                      <w:color w:val="auto"/>
                      <w:sz w:val="21"/>
                      <w:szCs w:val="21"/>
                      <w:lang w:val="en-US" w:eastAsia="zh-CN"/>
                    </w:rPr>
                  </w:pPr>
                  <w:r>
                    <w:rPr>
                      <w:rFonts w:hint="default" w:ascii="Times New Roman" w:hAnsi="Times New Roman" w:cs="Times New Roman" w:eastAsiaTheme="minorEastAsia"/>
                      <w:color w:val="000000" w:themeColor="text1"/>
                      <w:sz w:val="21"/>
                      <w:szCs w:val="21"/>
                      <w:lang w:eastAsia="en-US"/>
                      <w14:textFill>
                        <w14:solidFill>
                          <w14:schemeClr w14:val="tx1"/>
                        </w14:solidFill>
                      </w14:textFill>
                    </w:rPr>
                    <w:t>破碎机</w:t>
                  </w:r>
                </w:p>
              </w:tc>
              <w:tc>
                <w:tcPr>
                  <w:tcW w:w="300" w:type="pct"/>
                  <w:vMerge w:val="continue"/>
                  <w:tcBorders>
                    <w:tl2br w:val="nil"/>
                    <w:tr2bl w:val="nil"/>
                  </w:tcBorders>
                  <w:noWrap w:val="0"/>
                  <w:vAlign w:val="center"/>
                </w:tcPr>
                <w:p w14:paraId="3310CDB9">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1361" w:type="dxa"/>
                  <w:gridSpan w:val="2"/>
                  <w:tcBorders>
                    <w:tl2br w:val="nil"/>
                    <w:tr2bl w:val="nil"/>
                  </w:tcBorders>
                  <w:noWrap w:val="0"/>
                  <w:vAlign w:val="center"/>
                </w:tcPr>
                <w:p w14:paraId="566360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1361" w:type="dxa"/>
                  <w:gridSpan w:val="3"/>
                  <w:tcBorders>
                    <w:tl2br w:val="nil"/>
                    <w:tr2bl w:val="nil"/>
                  </w:tcBorders>
                  <w:noWrap w:val="0"/>
                  <w:vAlign w:val="center"/>
                </w:tcPr>
                <w:p w14:paraId="7376C2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17.3</w:t>
                  </w:r>
                </w:p>
              </w:tc>
              <w:tc>
                <w:tcPr>
                  <w:tcW w:w="1361" w:type="dxa"/>
                  <w:gridSpan w:val="3"/>
                  <w:tcBorders>
                    <w:tl2br w:val="nil"/>
                    <w:tr2bl w:val="nil"/>
                  </w:tcBorders>
                  <w:noWrap w:val="0"/>
                  <w:vAlign w:val="center"/>
                </w:tcPr>
                <w:p w14:paraId="2C8804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361" w:type="dxa"/>
                  <w:gridSpan w:val="3"/>
                  <w:tcBorders>
                    <w:tl2br w:val="nil"/>
                    <w:tr2bl w:val="nil"/>
                  </w:tcBorders>
                  <w:noWrap w:val="0"/>
                  <w:vAlign w:val="center"/>
                </w:tcPr>
                <w:p w14:paraId="4B0739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22.0</w:t>
                  </w:r>
                </w:p>
              </w:tc>
            </w:tr>
            <w:tr w14:paraId="35A058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67A7F731">
                  <w:pPr>
                    <w:jc w:val="center"/>
                    <w:rPr>
                      <w:rFonts w:hint="eastAsia" w:cs="Times New Roman"/>
                      <w:color w:val="auto"/>
                      <w:sz w:val="21"/>
                      <w:szCs w:val="21"/>
                      <w:lang w:val="en-US" w:eastAsia="zh-CN"/>
                    </w:rPr>
                  </w:pPr>
                  <w:r>
                    <w:rPr>
                      <w:rFonts w:hint="default" w:ascii="Times New Roman" w:hAnsi="Times New Roman" w:cs="Times New Roman" w:eastAsiaTheme="minorEastAsia"/>
                      <w:color w:val="000000" w:themeColor="text1"/>
                      <w:sz w:val="21"/>
                      <w:szCs w:val="21"/>
                      <w:lang w:eastAsia="en-US"/>
                      <w14:textFill>
                        <w14:solidFill>
                          <w14:schemeClr w14:val="tx1"/>
                        </w14:solidFill>
                      </w14:textFill>
                    </w:rPr>
                    <w:t>造粒机</w:t>
                  </w:r>
                </w:p>
              </w:tc>
              <w:tc>
                <w:tcPr>
                  <w:tcW w:w="300" w:type="pct"/>
                  <w:vMerge w:val="continue"/>
                  <w:tcBorders>
                    <w:tl2br w:val="nil"/>
                    <w:tr2bl w:val="nil"/>
                  </w:tcBorders>
                  <w:noWrap w:val="0"/>
                  <w:vAlign w:val="center"/>
                </w:tcPr>
                <w:p w14:paraId="1391DB5C">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1361" w:type="dxa"/>
                  <w:gridSpan w:val="2"/>
                  <w:tcBorders>
                    <w:tl2br w:val="nil"/>
                    <w:tr2bl w:val="nil"/>
                  </w:tcBorders>
                  <w:noWrap w:val="0"/>
                  <w:vAlign w:val="center"/>
                </w:tcPr>
                <w:p w14:paraId="7D27FA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361" w:type="dxa"/>
                  <w:gridSpan w:val="3"/>
                  <w:tcBorders>
                    <w:tl2br w:val="nil"/>
                    <w:tr2bl w:val="nil"/>
                  </w:tcBorders>
                  <w:noWrap w:val="0"/>
                  <w:vAlign w:val="center"/>
                </w:tcPr>
                <w:p w14:paraId="6B21E8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361" w:type="dxa"/>
                  <w:gridSpan w:val="3"/>
                  <w:tcBorders>
                    <w:tl2br w:val="nil"/>
                    <w:tr2bl w:val="nil"/>
                  </w:tcBorders>
                  <w:noWrap w:val="0"/>
                  <w:vAlign w:val="center"/>
                </w:tcPr>
                <w:p w14:paraId="087548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361" w:type="dxa"/>
                  <w:gridSpan w:val="3"/>
                  <w:tcBorders>
                    <w:tl2br w:val="nil"/>
                    <w:tr2bl w:val="nil"/>
                  </w:tcBorders>
                  <w:noWrap w:val="0"/>
                  <w:vAlign w:val="center"/>
                </w:tcPr>
                <w:p w14:paraId="0934C7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16.1</w:t>
                  </w:r>
                </w:p>
              </w:tc>
            </w:tr>
            <w:tr w14:paraId="7046BD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12D5605C">
                  <w:pPr>
                    <w:jc w:val="center"/>
                    <w:rPr>
                      <w:rFonts w:hint="eastAsia" w:cs="Times New Roman"/>
                      <w:color w:val="auto"/>
                      <w:sz w:val="21"/>
                      <w:szCs w:val="21"/>
                      <w:lang w:val="en-US" w:eastAsia="zh-CN"/>
                    </w:rPr>
                  </w:pPr>
                  <w:r>
                    <w:rPr>
                      <w:rFonts w:hint="default" w:ascii="Times New Roman" w:hAnsi="Times New Roman" w:cs="Times New Roman" w:eastAsiaTheme="minorEastAsia"/>
                      <w:color w:val="000000" w:themeColor="text1"/>
                      <w:sz w:val="21"/>
                      <w:szCs w:val="21"/>
                      <w:lang w:eastAsia="en-US"/>
                      <w14:textFill>
                        <w14:solidFill>
                          <w14:schemeClr w14:val="tx1"/>
                        </w14:solidFill>
                      </w14:textFill>
                    </w:rPr>
                    <w:t>冷水机</w:t>
                  </w:r>
                </w:p>
              </w:tc>
              <w:tc>
                <w:tcPr>
                  <w:tcW w:w="300" w:type="pct"/>
                  <w:vMerge w:val="continue"/>
                  <w:tcBorders>
                    <w:tl2br w:val="nil"/>
                    <w:tr2bl w:val="nil"/>
                  </w:tcBorders>
                  <w:noWrap w:val="0"/>
                  <w:vAlign w:val="center"/>
                </w:tcPr>
                <w:p w14:paraId="47BBB28D">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1361" w:type="dxa"/>
                  <w:gridSpan w:val="2"/>
                  <w:tcBorders>
                    <w:tl2br w:val="nil"/>
                    <w:tr2bl w:val="nil"/>
                  </w:tcBorders>
                  <w:noWrap w:val="0"/>
                  <w:vAlign w:val="center"/>
                </w:tcPr>
                <w:p w14:paraId="5F62F8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1361" w:type="dxa"/>
                  <w:gridSpan w:val="3"/>
                  <w:tcBorders>
                    <w:tl2br w:val="nil"/>
                    <w:tr2bl w:val="nil"/>
                  </w:tcBorders>
                  <w:noWrap w:val="0"/>
                  <w:vAlign w:val="center"/>
                </w:tcPr>
                <w:p w14:paraId="454F79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26.1</w:t>
                  </w:r>
                </w:p>
              </w:tc>
              <w:tc>
                <w:tcPr>
                  <w:tcW w:w="1361" w:type="dxa"/>
                  <w:gridSpan w:val="3"/>
                  <w:tcBorders>
                    <w:tl2br w:val="nil"/>
                    <w:tr2bl w:val="nil"/>
                  </w:tcBorders>
                  <w:noWrap w:val="0"/>
                  <w:vAlign w:val="center"/>
                </w:tcPr>
                <w:p w14:paraId="64CD88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21.4</w:t>
                  </w:r>
                </w:p>
              </w:tc>
              <w:tc>
                <w:tcPr>
                  <w:tcW w:w="1361" w:type="dxa"/>
                  <w:gridSpan w:val="3"/>
                  <w:tcBorders>
                    <w:tl2br w:val="nil"/>
                    <w:tr2bl w:val="nil"/>
                  </w:tcBorders>
                  <w:noWrap w:val="0"/>
                  <w:vAlign w:val="center"/>
                </w:tcPr>
                <w:p w14:paraId="15AF49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29.8</w:t>
                  </w:r>
                </w:p>
              </w:tc>
            </w:tr>
            <w:tr w14:paraId="5A7EEC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56D9CA37">
                  <w:pPr>
                    <w:jc w:val="center"/>
                    <w:rPr>
                      <w:rFonts w:hint="eastAsia" w:cs="Times New Roman"/>
                      <w:color w:val="auto"/>
                      <w:sz w:val="21"/>
                      <w:szCs w:val="21"/>
                      <w:lang w:val="en-US" w:eastAsia="zh-CN"/>
                    </w:rPr>
                  </w:pPr>
                  <w:r>
                    <w:rPr>
                      <w:rFonts w:hint="default" w:ascii="Times New Roman" w:hAnsi="Times New Roman" w:cs="Times New Roman" w:eastAsiaTheme="minorEastAsia"/>
                      <w:color w:val="000000" w:themeColor="text1"/>
                      <w:sz w:val="21"/>
                      <w:szCs w:val="21"/>
                      <w:lang w:eastAsia="en-US"/>
                      <w14:textFill>
                        <w14:solidFill>
                          <w14:schemeClr w14:val="tx1"/>
                        </w14:solidFill>
                      </w14:textFill>
                    </w:rPr>
                    <w:t>空压机</w:t>
                  </w:r>
                </w:p>
              </w:tc>
              <w:tc>
                <w:tcPr>
                  <w:tcW w:w="300" w:type="pct"/>
                  <w:vMerge w:val="continue"/>
                  <w:tcBorders>
                    <w:tl2br w:val="nil"/>
                    <w:tr2bl w:val="nil"/>
                  </w:tcBorders>
                  <w:noWrap w:val="0"/>
                  <w:vAlign w:val="center"/>
                </w:tcPr>
                <w:p w14:paraId="41A36BA6">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1361" w:type="dxa"/>
                  <w:gridSpan w:val="2"/>
                  <w:tcBorders>
                    <w:tl2br w:val="nil"/>
                    <w:tr2bl w:val="nil"/>
                  </w:tcBorders>
                  <w:noWrap w:val="0"/>
                  <w:vAlign w:val="center"/>
                </w:tcPr>
                <w:p w14:paraId="4B635E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35.6</w:t>
                  </w:r>
                </w:p>
              </w:tc>
              <w:tc>
                <w:tcPr>
                  <w:tcW w:w="1361" w:type="dxa"/>
                  <w:gridSpan w:val="3"/>
                  <w:tcBorders>
                    <w:tl2br w:val="nil"/>
                    <w:tr2bl w:val="nil"/>
                  </w:tcBorders>
                  <w:noWrap w:val="0"/>
                  <w:vAlign w:val="center"/>
                </w:tcPr>
                <w:p w14:paraId="15D6C4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1361" w:type="dxa"/>
                  <w:gridSpan w:val="3"/>
                  <w:tcBorders>
                    <w:tl2br w:val="nil"/>
                    <w:tr2bl w:val="nil"/>
                  </w:tcBorders>
                  <w:noWrap w:val="0"/>
                  <w:vAlign w:val="center"/>
                </w:tcPr>
                <w:p w14:paraId="784A70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31.4</w:t>
                  </w:r>
                </w:p>
              </w:tc>
              <w:tc>
                <w:tcPr>
                  <w:tcW w:w="1361" w:type="dxa"/>
                  <w:gridSpan w:val="3"/>
                  <w:tcBorders>
                    <w:tl2br w:val="nil"/>
                    <w:tr2bl w:val="nil"/>
                  </w:tcBorders>
                  <w:noWrap w:val="0"/>
                  <w:vAlign w:val="center"/>
                </w:tcPr>
                <w:p w14:paraId="7C1776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39.8</w:t>
                  </w:r>
                </w:p>
              </w:tc>
            </w:tr>
            <w:tr w14:paraId="66967F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B955FD3">
                  <w:pPr>
                    <w:keepNext w:val="0"/>
                    <w:keepLines w:val="0"/>
                    <w:pageBreakBefore w:val="0"/>
                    <w:kinsoku/>
                    <w:wordWrap/>
                    <w:overflowPunct/>
                    <w:topLinePunct w:val="0"/>
                    <w:autoSpaceDE/>
                    <w:autoSpaceDN/>
                    <w:bidi w:val="0"/>
                    <w:spacing w:line="300" w:lineRule="exact"/>
                    <w:jc w:val="center"/>
                    <w:rPr>
                      <w:rFonts w:hint="eastAsia" w:cs="Times New Roman"/>
                      <w:color w:val="auto"/>
                      <w:sz w:val="21"/>
                      <w:szCs w:val="21"/>
                      <w:lang w:val="en-US" w:eastAsia="zh-CN"/>
                    </w:rPr>
                  </w:pPr>
                  <w:r>
                    <w:rPr>
                      <w:rFonts w:hint="default" w:ascii="Times New Roman" w:hAnsi="Times New Roman" w:eastAsia="宋体" w:cs="Times New Roman"/>
                      <w:spacing w:val="0"/>
                      <w:kern w:val="2"/>
                      <w:sz w:val="21"/>
                      <w:szCs w:val="21"/>
                      <w:lang w:eastAsia="zh-CN"/>
                    </w:rPr>
                    <w:t>DA00</w:t>
                  </w:r>
                  <w:r>
                    <w:rPr>
                      <w:rFonts w:hint="default" w:ascii="Times New Roman" w:hAnsi="Times New Roman" w:eastAsia="宋体" w:cs="Times New Roman"/>
                      <w:spacing w:val="0"/>
                      <w:kern w:val="2"/>
                      <w:sz w:val="21"/>
                      <w:szCs w:val="21"/>
                      <w:lang w:val="en-US" w:eastAsia="zh-CN"/>
                    </w:rPr>
                    <w:t>1</w:t>
                  </w:r>
                  <w:r>
                    <w:rPr>
                      <w:rFonts w:hint="default" w:ascii="Times New Roman" w:hAnsi="Times New Roman" w:eastAsia="宋体" w:cs="Times New Roman"/>
                      <w:spacing w:val="0"/>
                      <w:kern w:val="2"/>
                      <w:sz w:val="21"/>
                      <w:szCs w:val="21"/>
                      <w:lang w:eastAsia="zh-CN"/>
                    </w:rPr>
                    <w:t>风机</w:t>
                  </w:r>
                </w:p>
              </w:tc>
              <w:tc>
                <w:tcPr>
                  <w:tcW w:w="300" w:type="pct"/>
                  <w:vMerge w:val="continue"/>
                  <w:tcBorders>
                    <w:tl2br w:val="nil"/>
                    <w:tr2bl w:val="nil"/>
                  </w:tcBorders>
                  <w:noWrap w:val="0"/>
                  <w:vAlign w:val="center"/>
                </w:tcPr>
                <w:p w14:paraId="14538A8E">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1361" w:type="dxa"/>
                  <w:gridSpan w:val="2"/>
                  <w:tcBorders>
                    <w:tl2br w:val="nil"/>
                    <w:tr2bl w:val="nil"/>
                  </w:tcBorders>
                  <w:noWrap w:val="0"/>
                  <w:vAlign w:val="center"/>
                </w:tcPr>
                <w:p w14:paraId="5D72FB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26.9</w:t>
                  </w:r>
                </w:p>
              </w:tc>
              <w:tc>
                <w:tcPr>
                  <w:tcW w:w="1361" w:type="dxa"/>
                  <w:gridSpan w:val="3"/>
                  <w:tcBorders>
                    <w:tl2br w:val="nil"/>
                    <w:tr2bl w:val="nil"/>
                  </w:tcBorders>
                  <w:noWrap w:val="0"/>
                  <w:vAlign w:val="center"/>
                </w:tcPr>
                <w:p w14:paraId="730D6F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1361" w:type="dxa"/>
                  <w:gridSpan w:val="3"/>
                  <w:tcBorders>
                    <w:tl2br w:val="nil"/>
                    <w:tr2bl w:val="nil"/>
                  </w:tcBorders>
                  <w:noWrap w:val="0"/>
                  <w:vAlign w:val="center"/>
                </w:tcPr>
                <w:p w14:paraId="124744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24.6</w:t>
                  </w:r>
                </w:p>
              </w:tc>
              <w:tc>
                <w:tcPr>
                  <w:tcW w:w="1361" w:type="dxa"/>
                  <w:gridSpan w:val="3"/>
                  <w:tcBorders>
                    <w:tl2br w:val="nil"/>
                    <w:tr2bl w:val="nil"/>
                  </w:tcBorders>
                  <w:noWrap w:val="0"/>
                  <w:vAlign w:val="center"/>
                </w:tcPr>
                <w:p w14:paraId="28238B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35.9</w:t>
                  </w:r>
                </w:p>
              </w:tc>
            </w:tr>
            <w:tr w14:paraId="118EB9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4" w:type="pct"/>
                  <w:gridSpan w:val="2"/>
                  <w:tcBorders>
                    <w:tl2br w:val="nil"/>
                    <w:tr2bl w:val="nil"/>
                  </w:tcBorders>
                  <w:noWrap w:val="0"/>
                  <w:vAlign w:val="center"/>
                </w:tcPr>
                <w:p w14:paraId="23515F36">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叠加值</w:t>
                  </w:r>
                </w:p>
              </w:tc>
              <w:tc>
                <w:tcPr>
                  <w:tcW w:w="801" w:type="pct"/>
                  <w:gridSpan w:val="2"/>
                  <w:tcBorders>
                    <w:tl2br w:val="nil"/>
                    <w:tr2bl w:val="nil"/>
                  </w:tcBorders>
                  <w:noWrap w:val="0"/>
                  <w:vAlign w:val="center"/>
                </w:tcPr>
                <w:p w14:paraId="6B94C8A9">
                  <w:pPr>
                    <w:pStyle w:val="81"/>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37.0</w:t>
                  </w:r>
                </w:p>
              </w:tc>
              <w:tc>
                <w:tcPr>
                  <w:tcW w:w="801" w:type="pct"/>
                  <w:gridSpan w:val="3"/>
                  <w:tcBorders>
                    <w:tl2br w:val="nil"/>
                    <w:tr2bl w:val="nil"/>
                  </w:tcBorders>
                  <w:noWrap w:val="0"/>
                  <w:vAlign w:val="center"/>
                </w:tcPr>
                <w:p w14:paraId="5D49B11B">
                  <w:pPr>
                    <w:pStyle w:val="81"/>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38.6</w:t>
                  </w:r>
                </w:p>
              </w:tc>
              <w:tc>
                <w:tcPr>
                  <w:tcW w:w="801" w:type="pct"/>
                  <w:gridSpan w:val="3"/>
                  <w:tcBorders>
                    <w:tl2br w:val="nil"/>
                    <w:tr2bl w:val="nil"/>
                  </w:tcBorders>
                  <w:noWrap w:val="0"/>
                  <w:vAlign w:val="center"/>
                </w:tcPr>
                <w:p w14:paraId="30C2A9CE">
                  <w:pPr>
                    <w:pStyle w:val="81"/>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33.2</w:t>
                  </w:r>
                </w:p>
              </w:tc>
              <w:tc>
                <w:tcPr>
                  <w:tcW w:w="801" w:type="pct"/>
                  <w:gridSpan w:val="3"/>
                  <w:tcBorders>
                    <w:tl2br w:val="nil"/>
                    <w:tr2bl w:val="nil"/>
                  </w:tcBorders>
                  <w:noWrap w:val="0"/>
                  <w:vAlign w:val="center"/>
                </w:tcPr>
                <w:p w14:paraId="55E0750A">
                  <w:pPr>
                    <w:pStyle w:val="81"/>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42.2</w:t>
                  </w:r>
                </w:p>
              </w:tc>
            </w:tr>
            <w:tr w14:paraId="09E7E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4" w:type="pct"/>
                  <w:gridSpan w:val="2"/>
                  <w:tcBorders>
                    <w:tl2br w:val="nil"/>
                    <w:tr2bl w:val="nil"/>
                  </w:tcBorders>
                  <w:noWrap w:val="0"/>
                  <w:vAlign w:val="center"/>
                </w:tcPr>
                <w:p w14:paraId="37945C74">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标准值</w:t>
                  </w:r>
                </w:p>
              </w:tc>
              <w:tc>
                <w:tcPr>
                  <w:tcW w:w="423" w:type="pct"/>
                  <w:tcBorders>
                    <w:tl2br w:val="nil"/>
                    <w:tr2bl w:val="nil"/>
                  </w:tcBorders>
                  <w:noWrap w:val="0"/>
                  <w:vAlign w:val="center"/>
                </w:tcPr>
                <w:p w14:paraId="2D718D3F">
                  <w:pPr>
                    <w:keepNext w:val="0"/>
                    <w:keepLines w:val="0"/>
                    <w:pageBreakBefore w:val="0"/>
                    <w:widowControl/>
                    <w:kinsoku/>
                    <w:wordWrap/>
                    <w:overflowPunct/>
                    <w:topLinePunct w:val="0"/>
                    <w:bidi w:val="0"/>
                    <w:spacing w:line="300" w:lineRule="exact"/>
                    <w:jc w:val="center"/>
                    <w:textAlignment w:val="auto"/>
                    <w:rPr>
                      <w:rFonts w:hint="default" w:eastAsia="宋体"/>
                      <w:color w:val="000000"/>
                      <w:kern w:val="0"/>
                      <w:sz w:val="21"/>
                      <w:szCs w:val="21"/>
                      <w:lang w:val="en-US" w:eastAsia="zh-CN"/>
                    </w:rPr>
                  </w:pPr>
                  <w:r>
                    <w:rPr>
                      <w:rFonts w:hint="eastAsia"/>
                      <w:color w:val="000000"/>
                      <w:kern w:val="0"/>
                      <w:sz w:val="21"/>
                      <w:szCs w:val="21"/>
                      <w:lang w:val="en-US" w:eastAsia="zh-CN"/>
                    </w:rPr>
                    <w:t>65</w:t>
                  </w:r>
                </w:p>
              </w:tc>
              <w:tc>
                <w:tcPr>
                  <w:tcW w:w="377" w:type="pct"/>
                  <w:tcBorders>
                    <w:tl2br w:val="nil"/>
                    <w:tr2bl w:val="nil"/>
                  </w:tcBorders>
                  <w:noWrap w:val="0"/>
                  <w:vAlign w:val="center"/>
                </w:tcPr>
                <w:p w14:paraId="1C0A17E8">
                  <w:pPr>
                    <w:keepNext w:val="0"/>
                    <w:keepLines w:val="0"/>
                    <w:pageBreakBefore w:val="0"/>
                    <w:widowControl/>
                    <w:kinsoku/>
                    <w:wordWrap/>
                    <w:overflowPunct/>
                    <w:topLinePunct w:val="0"/>
                    <w:bidi w:val="0"/>
                    <w:spacing w:line="30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55</w:t>
                  </w:r>
                </w:p>
              </w:tc>
              <w:tc>
                <w:tcPr>
                  <w:tcW w:w="435" w:type="pct"/>
                  <w:tcBorders>
                    <w:tl2br w:val="nil"/>
                    <w:tr2bl w:val="nil"/>
                  </w:tcBorders>
                  <w:noWrap w:val="0"/>
                  <w:vAlign w:val="center"/>
                </w:tcPr>
                <w:p w14:paraId="02FF6897">
                  <w:pPr>
                    <w:keepNext w:val="0"/>
                    <w:keepLines w:val="0"/>
                    <w:pageBreakBefore w:val="0"/>
                    <w:widowControl/>
                    <w:kinsoku/>
                    <w:wordWrap/>
                    <w:overflowPunct/>
                    <w:topLinePunct w:val="0"/>
                    <w:bidi w:val="0"/>
                    <w:spacing w:line="300" w:lineRule="exact"/>
                    <w:jc w:val="center"/>
                    <w:textAlignment w:val="auto"/>
                    <w:rPr>
                      <w:rFonts w:hint="default" w:eastAsia="宋体"/>
                      <w:color w:val="000000"/>
                      <w:kern w:val="0"/>
                      <w:sz w:val="21"/>
                      <w:szCs w:val="21"/>
                      <w:lang w:val="en-US" w:eastAsia="zh-CN"/>
                    </w:rPr>
                  </w:pPr>
                  <w:r>
                    <w:rPr>
                      <w:rFonts w:hint="eastAsia"/>
                      <w:color w:val="000000"/>
                      <w:kern w:val="0"/>
                      <w:sz w:val="21"/>
                      <w:szCs w:val="21"/>
                      <w:lang w:val="en-US" w:eastAsia="zh-CN"/>
                    </w:rPr>
                    <w:t>65</w:t>
                  </w:r>
                </w:p>
              </w:tc>
              <w:tc>
                <w:tcPr>
                  <w:tcW w:w="366" w:type="pct"/>
                  <w:gridSpan w:val="2"/>
                  <w:tcBorders>
                    <w:tl2br w:val="nil"/>
                    <w:tr2bl w:val="nil"/>
                  </w:tcBorders>
                  <w:noWrap w:val="0"/>
                  <w:vAlign w:val="center"/>
                </w:tcPr>
                <w:p w14:paraId="266F5C07">
                  <w:pPr>
                    <w:keepNext w:val="0"/>
                    <w:keepLines w:val="0"/>
                    <w:pageBreakBefore w:val="0"/>
                    <w:widowControl/>
                    <w:kinsoku/>
                    <w:wordWrap/>
                    <w:overflowPunct/>
                    <w:topLinePunct w:val="0"/>
                    <w:bidi w:val="0"/>
                    <w:spacing w:line="30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55</w:t>
                  </w:r>
                </w:p>
              </w:tc>
              <w:tc>
                <w:tcPr>
                  <w:tcW w:w="428" w:type="pct"/>
                  <w:gridSpan w:val="2"/>
                  <w:tcBorders>
                    <w:tl2br w:val="nil"/>
                    <w:tr2bl w:val="nil"/>
                  </w:tcBorders>
                  <w:noWrap w:val="0"/>
                  <w:vAlign w:val="center"/>
                </w:tcPr>
                <w:p w14:paraId="73558FD2">
                  <w:pPr>
                    <w:keepNext w:val="0"/>
                    <w:keepLines w:val="0"/>
                    <w:pageBreakBefore w:val="0"/>
                    <w:widowControl/>
                    <w:kinsoku/>
                    <w:wordWrap/>
                    <w:overflowPunct/>
                    <w:topLinePunct w:val="0"/>
                    <w:bidi w:val="0"/>
                    <w:spacing w:line="300" w:lineRule="exact"/>
                    <w:jc w:val="center"/>
                    <w:textAlignment w:val="auto"/>
                    <w:rPr>
                      <w:rFonts w:hint="default" w:eastAsia="宋体"/>
                      <w:color w:val="000000"/>
                      <w:kern w:val="0"/>
                      <w:sz w:val="21"/>
                      <w:szCs w:val="21"/>
                      <w:lang w:val="en-US" w:eastAsia="zh-CN"/>
                    </w:rPr>
                  </w:pPr>
                  <w:r>
                    <w:rPr>
                      <w:rFonts w:hint="eastAsia" w:eastAsia="宋体"/>
                      <w:color w:val="000000"/>
                      <w:kern w:val="0"/>
                      <w:sz w:val="21"/>
                      <w:szCs w:val="21"/>
                      <w:lang w:val="en-US" w:eastAsia="zh-CN"/>
                    </w:rPr>
                    <w:t>6</w:t>
                  </w:r>
                  <w:r>
                    <w:rPr>
                      <w:rFonts w:hint="eastAsia"/>
                      <w:color w:val="000000"/>
                      <w:kern w:val="0"/>
                      <w:sz w:val="21"/>
                      <w:szCs w:val="21"/>
                      <w:lang w:val="en-US" w:eastAsia="zh-CN"/>
                    </w:rPr>
                    <w:t>5</w:t>
                  </w:r>
                </w:p>
              </w:tc>
              <w:tc>
                <w:tcPr>
                  <w:tcW w:w="372" w:type="pct"/>
                  <w:tcBorders>
                    <w:tl2br w:val="nil"/>
                    <w:tr2bl w:val="nil"/>
                  </w:tcBorders>
                  <w:noWrap w:val="0"/>
                  <w:vAlign w:val="center"/>
                </w:tcPr>
                <w:p w14:paraId="5FEEC3E0">
                  <w:pPr>
                    <w:keepNext w:val="0"/>
                    <w:keepLines w:val="0"/>
                    <w:pageBreakBefore w:val="0"/>
                    <w:widowControl/>
                    <w:kinsoku/>
                    <w:wordWrap/>
                    <w:overflowPunct/>
                    <w:topLinePunct w:val="0"/>
                    <w:bidi w:val="0"/>
                    <w:spacing w:line="300" w:lineRule="exact"/>
                    <w:jc w:val="center"/>
                    <w:textAlignment w:val="auto"/>
                    <w:rPr>
                      <w:rFonts w:hint="default" w:eastAsia="宋体"/>
                      <w:color w:val="000000"/>
                      <w:kern w:val="0"/>
                      <w:sz w:val="21"/>
                      <w:szCs w:val="21"/>
                      <w:lang w:val="en-US" w:eastAsia="zh-CN"/>
                    </w:rPr>
                  </w:pPr>
                  <w:r>
                    <w:rPr>
                      <w:rFonts w:hint="eastAsia"/>
                      <w:color w:val="000000"/>
                      <w:kern w:val="0"/>
                      <w:sz w:val="21"/>
                      <w:szCs w:val="21"/>
                      <w:lang w:val="en-US" w:eastAsia="zh-CN"/>
                    </w:rPr>
                    <w:t>55</w:t>
                  </w:r>
                </w:p>
              </w:tc>
              <w:tc>
                <w:tcPr>
                  <w:tcW w:w="413" w:type="pct"/>
                  <w:gridSpan w:val="2"/>
                  <w:tcBorders>
                    <w:tl2br w:val="nil"/>
                    <w:tr2bl w:val="nil"/>
                  </w:tcBorders>
                  <w:noWrap w:val="0"/>
                  <w:vAlign w:val="center"/>
                </w:tcPr>
                <w:p w14:paraId="2DC30BB9">
                  <w:pPr>
                    <w:keepNext w:val="0"/>
                    <w:keepLines w:val="0"/>
                    <w:pageBreakBefore w:val="0"/>
                    <w:widowControl/>
                    <w:kinsoku/>
                    <w:wordWrap/>
                    <w:overflowPunct/>
                    <w:topLinePunct w:val="0"/>
                    <w:bidi w:val="0"/>
                    <w:spacing w:line="300" w:lineRule="exact"/>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6</w:t>
                  </w:r>
                  <w:r>
                    <w:rPr>
                      <w:rFonts w:hint="eastAsia" w:cs="Times New Roman"/>
                      <w:color w:val="000000"/>
                      <w:kern w:val="0"/>
                      <w:sz w:val="21"/>
                      <w:szCs w:val="21"/>
                      <w:lang w:val="en-US" w:eastAsia="zh-CN"/>
                    </w:rPr>
                    <w:t>5</w:t>
                  </w:r>
                </w:p>
              </w:tc>
              <w:tc>
                <w:tcPr>
                  <w:tcW w:w="388" w:type="pct"/>
                  <w:tcBorders>
                    <w:tl2br w:val="nil"/>
                    <w:tr2bl w:val="nil"/>
                  </w:tcBorders>
                  <w:noWrap w:val="0"/>
                  <w:vAlign w:val="center"/>
                </w:tcPr>
                <w:p w14:paraId="4F34E2AD">
                  <w:pPr>
                    <w:keepNext w:val="0"/>
                    <w:keepLines w:val="0"/>
                    <w:pageBreakBefore w:val="0"/>
                    <w:widowControl/>
                    <w:kinsoku/>
                    <w:wordWrap/>
                    <w:overflowPunct/>
                    <w:topLinePunct w:val="0"/>
                    <w:bidi w:val="0"/>
                    <w:spacing w:line="300" w:lineRule="exact"/>
                    <w:jc w:val="center"/>
                    <w:textAlignment w:val="auto"/>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55</w:t>
                  </w:r>
                </w:p>
              </w:tc>
            </w:tr>
          </w:tbl>
          <w:p w14:paraId="400F7C59">
            <w:pPr>
              <w:pStyle w:val="15"/>
              <w:keepNext w:val="0"/>
              <w:keepLines w:val="0"/>
              <w:pageBreakBefore w:val="0"/>
              <w:widowControl w:val="0"/>
              <w:kinsoku/>
              <w:wordWrap/>
              <w:overflowPunct/>
              <w:topLinePunct w:val="0"/>
              <w:autoSpaceDE/>
              <w:autoSpaceDN/>
              <w:bidi w:val="0"/>
              <w:adjustRightInd/>
              <w:spacing w:line="500" w:lineRule="exact"/>
              <w:ind w:firstLine="42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预测结果表</w:t>
            </w:r>
            <w:r>
              <w:rPr>
                <w:rFonts w:hint="default" w:ascii="Times New Roman" w:hAnsi="Times New Roman" w:eastAsia="宋体" w:cs="Times New Roman"/>
                <w:color w:val="000000"/>
                <w:kern w:val="24"/>
                <w:sz w:val="24"/>
                <w:szCs w:val="24"/>
              </w:rPr>
              <w:t>明，经厂区建筑物的隔</w:t>
            </w:r>
            <w:r>
              <w:rPr>
                <w:rFonts w:hint="default" w:ascii="Times New Roman" w:hAnsi="Times New Roman" w:eastAsia="宋体" w:cs="Times New Roman"/>
                <w:color w:val="000000"/>
                <w:sz w:val="24"/>
                <w:szCs w:val="24"/>
              </w:rPr>
              <w:t>声、距离的衰减后，厂界四周昼</w:t>
            </w:r>
            <w:r>
              <w:rPr>
                <w:rFonts w:hint="eastAsia" w:cs="Times New Roman"/>
                <w:color w:val="000000"/>
                <w:sz w:val="24"/>
                <w:szCs w:val="24"/>
                <w:lang w:eastAsia="zh-CN"/>
              </w:rPr>
              <w:t>、</w:t>
            </w:r>
            <w:r>
              <w:rPr>
                <w:rFonts w:hint="eastAsia" w:cs="Times New Roman"/>
                <w:color w:val="000000"/>
                <w:sz w:val="24"/>
                <w:szCs w:val="24"/>
                <w:lang w:val="en-US" w:eastAsia="zh-CN"/>
              </w:rPr>
              <w:t>夜</w:t>
            </w:r>
            <w:r>
              <w:rPr>
                <w:rFonts w:hint="default" w:ascii="Times New Roman" w:hAnsi="Times New Roman" w:eastAsia="宋体" w:cs="Times New Roman"/>
                <w:color w:val="000000"/>
                <w:sz w:val="24"/>
                <w:szCs w:val="24"/>
              </w:rPr>
              <w:t>间噪声符合</w:t>
            </w:r>
            <w:r>
              <w:rPr>
                <w:rFonts w:hint="default" w:ascii="Times New Roman" w:hAnsi="Times New Roman" w:eastAsia="宋体" w:cs="Times New Roman"/>
                <w:color w:val="000000"/>
                <w:kern w:val="24"/>
                <w:sz w:val="24"/>
                <w:szCs w:val="24"/>
              </w:rPr>
              <w:t>《工业企业厂界环境噪声排放标准》(GB12348-2008</w:t>
            </w:r>
            <w:r>
              <w:rPr>
                <w:rFonts w:hint="eastAsia" w:cs="Times New Roman"/>
                <w:color w:val="000000"/>
                <w:kern w:val="24"/>
                <w:sz w:val="24"/>
                <w:szCs w:val="24"/>
                <w:lang w:eastAsia="zh-CN"/>
              </w:rPr>
              <w:t>）</w:t>
            </w:r>
            <w:r>
              <w:rPr>
                <w:rFonts w:hint="default" w:ascii="Times New Roman" w:hAnsi="Times New Roman" w:eastAsia="宋体" w:cs="Times New Roman"/>
                <w:color w:val="000000"/>
                <w:sz w:val="24"/>
                <w:szCs w:val="24"/>
              </w:rPr>
              <w:t>中</w:t>
            </w:r>
            <w:r>
              <w:rPr>
                <w:rFonts w:hint="eastAsia" w:cs="Times New Roman"/>
                <w:color w:val="000000"/>
                <w:sz w:val="24"/>
                <w:szCs w:val="24"/>
                <w:lang w:val="en-US" w:eastAsia="zh-CN"/>
              </w:rPr>
              <w:t>3</w:t>
            </w:r>
            <w:r>
              <w:rPr>
                <w:rFonts w:hint="default" w:ascii="Times New Roman" w:hAnsi="Times New Roman" w:eastAsia="宋体" w:cs="Times New Roman"/>
                <w:color w:val="000000"/>
                <w:sz w:val="24"/>
                <w:szCs w:val="24"/>
              </w:rPr>
              <w:t>类标准，对周围声环境影响较小。</w:t>
            </w:r>
          </w:p>
          <w:p w14:paraId="0FCABCAC">
            <w:pPr>
              <w:keepNext w:val="0"/>
              <w:keepLines w:val="0"/>
              <w:pageBreakBefore w:val="0"/>
              <w:widowControl w:val="0"/>
              <w:kinsoku/>
              <w:wordWrap/>
              <w:overflowPunct/>
              <w:topLinePunct w:val="0"/>
              <w:autoSpaceDE/>
              <w:autoSpaceDN/>
              <w:bidi w:val="0"/>
              <w:snapToGrid/>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噪声监测计划</w:t>
            </w:r>
          </w:p>
          <w:p w14:paraId="7DC76EA5">
            <w:pPr>
              <w:keepNext w:val="0"/>
              <w:keepLines w:val="0"/>
              <w:pageBreakBefore w:val="0"/>
              <w:widowControl w:val="0"/>
              <w:kinsoku/>
              <w:wordWrap/>
              <w:overflowPunct/>
              <w:topLinePunct w:val="0"/>
              <w:autoSpaceDE/>
              <w:autoSpaceDN/>
              <w:bidi w:val="0"/>
              <w:adjustRightInd w:val="0"/>
              <w:snapToGrid/>
              <w:spacing w:line="500" w:lineRule="exact"/>
              <w:ind w:firstLine="420"/>
              <w:jc w:val="both"/>
              <w:textAlignment w:val="auto"/>
              <w:rPr>
                <w:rFonts w:hint="eastAsia" w:hAnsi="宋体"/>
                <w:sz w:val="24"/>
                <w:szCs w:val="24"/>
              </w:rPr>
            </w:pPr>
            <w:r>
              <w:rPr>
                <w:rFonts w:hint="default" w:ascii="Times New Roman" w:hAnsi="Times New Roman" w:eastAsia="宋体" w:cs="Times New Roman"/>
                <w:sz w:val="24"/>
                <w:szCs w:val="24"/>
                <w:lang w:val="en-US" w:eastAsia="zh-CN"/>
              </w:rPr>
              <w:t>本项目行业类别为</w:t>
            </w:r>
            <w:r>
              <w:rPr>
                <w:rFonts w:hint="eastAsia" w:ascii="Times New Roman" w:hAnsi="Times New Roman" w:eastAsia="宋体" w:cs="Times New Roman"/>
                <w:sz w:val="24"/>
                <w:szCs w:val="24"/>
                <w:lang w:val="en-US" w:eastAsia="zh-CN"/>
              </w:rPr>
              <w:t>日用塑料制品制造</w:t>
            </w:r>
            <w:r>
              <w:rPr>
                <w:rFonts w:hint="default" w:ascii="Times New Roman" w:hAnsi="Times New Roman" w:eastAsia="宋体" w:cs="Times New Roman"/>
                <w:sz w:val="24"/>
                <w:szCs w:val="24"/>
                <w:lang w:val="en-US" w:eastAsia="zh-CN"/>
              </w:rPr>
              <w:t xml:space="preserve"> C</w:t>
            </w:r>
            <w:r>
              <w:rPr>
                <w:rFonts w:hint="eastAsia" w:ascii="Times New Roman" w:hAnsi="Times New Roman" w:eastAsia="宋体" w:cs="Times New Roman"/>
                <w:sz w:val="24"/>
                <w:szCs w:val="24"/>
                <w:lang w:val="en-US" w:eastAsia="zh-CN"/>
              </w:rPr>
              <w:t>2927</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对照</w:t>
            </w:r>
            <w:r>
              <w:rPr>
                <w:rFonts w:hint="default" w:ascii="Times New Roman" w:hAnsi="Times New Roman" w:eastAsia="宋体" w:cs="Times New Roman"/>
                <w:sz w:val="24"/>
                <w:szCs w:val="24"/>
                <w:lang w:val="en-US" w:eastAsia="zh-CN"/>
              </w:rPr>
              <w:t>《固定污染源排污许可分类管理名录》（2019年版），本项目属于</w:t>
            </w:r>
            <w:r>
              <w:rPr>
                <w:rFonts w:hint="eastAsia" w:ascii="Times New Roman" w:hAnsi="Times New Roman" w:eastAsia="宋体" w:cs="Times New Roman"/>
                <w:sz w:val="24"/>
                <w:szCs w:val="24"/>
                <w:lang w:val="en-US" w:eastAsia="zh-CN"/>
              </w:rPr>
              <w:t>“二十四、橡胶和塑料制品业29  62塑料制品业292”，属于“其他”类，故本项目属于登记管理。</w:t>
            </w:r>
            <w:r>
              <w:rPr>
                <w:rFonts w:hint="default" w:ascii="Times New Roman" w:hAnsi="Times New Roman" w:eastAsia="宋体" w:cs="Times New Roman"/>
                <w:sz w:val="24"/>
                <w:szCs w:val="24"/>
              </w:rPr>
              <w:t>噪声监测计划</w:t>
            </w:r>
            <w:r>
              <w:rPr>
                <w:rFonts w:hint="eastAsia" w:cs="Times New Roman"/>
                <w:sz w:val="24"/>
                <w:szCs w:val="24"/>
                <w:lang w:val="en-US" w:eastAsia="zh-CN"/>
              </w:rPr>
              <w:t>根据</w:t>
            </w:r>
            <w:r>
              <w:rPr>
                <w:rFonts w:hint="default" w:ascii="Times New Roman" w:hAnsi="Times New Roman" w:eastAsia="宋体" w:cs="Times New Roman"/>
                <w:sz w:val="24"/>
                <w:szCs w:val="24"/>
                <w:lang w:val="en-US" w:eastAsia="zh-CN"/>
              </w:rPr>
              <w:t>《排污单位自行监测技术指南 橡胶和塑料制品》（HJ 1207-2021）</w:t>
            </w:r>
            <w:r>
              <w:rPr>
                <w:rFonts w:hint="eastAsia" w:ascii="Times New Roman" w:hAnsi="Times New Roman" w:eastAsia="宋体" w:cs="Times New Roman"/>
                <w:sz w:val="24"/>
                <w:szCs w:val="24"/>
                <w:lang w:val="en-US" w:eastAsia="zh-CN"/>
              </w:rPr>
              <w:t>制定</w:t>
            </w:r>
            <w:r>
              <w:rPr>
                <w:rFonts w:hint="default" w:ascii="Times New Roman" w:hAnsi="Times New Roman" w:eastAsia="宋体" w:cs="Times New Roman"/>
                <w:sz w:val="24"/>
                <w:szCs w:val="24"/>
                <w:lang w:val="en-US" w:eastAsia="zh-CN"/>
              </w:rPr>
              <w:t>，本项目</w:t>
            </w:r>
            <w:r>
              <w:rPr>
                <w:rFonts w:hint="eastAsia" w:ascii="Times New Roman" w:hAnsi="Times New Roman" w:eastAsia="宋体" w:cs="Times New Roman"/>
                <w:sz w:val="24"/>
                <w:szCs w:val="24"/>
                <w:lang w:val="en-US" w:eastAsia="zh-CN"/>
              </w:rPr>
              <w:t>噪声</w:t>
            </w:r>
            <w:r>
              <w:rPr>
                <w:rFonts w:hint="default" w:ascii="Times New Roman" w:hAnsi="Times New Roman" w:eastAsia="宋体" w:cs="Times New Roman"/>
                <w:sz w:val="24"/>
                <w:szCs w:val="24"/>
                <w:lang w:val="en-US" w:eastAsia="zh-CN"/>
              </w:rPr>
              <w:t>污染源监测点、监测项目及监测频次</w:t>
            </w:r>
            <w:r>
              <w:rPr>
                <w:rFonts w:hint="default" w:ascii="Times New Roman" w:hAnsi="Times New Roman" w:eastAsia="宋体" w:cs="Times New Roman"/>
                <w:sz w:val="24"/>
                <w:szCs w:val="24"/>
              </w:rPr>
              <w:t>见表4-</w:t>
            </w:r>
            <w:r>
              <w:rPr>
                <w:rFonts w:hint="eastAsia" w:cs="Times New Roman"/>
                <w:sz w:val="24"/>
                <w:szCs w:val="24"/>
                <w:lang w:val="en-US" w:eastAsia="zh-CN"/>
              </w:rPr>
              <w:t>10</w:t>
            </w:r>
            <w:r>
              <w:rPr>
                <w:rFonts w:hint="default" w:ascii="Times New Roman" w:hAnsi="Times New Roman" w:eastAsia="宋体" w:cs="Times New Roman"/>
                <w:sz w:val="24"/>
                <w:szCs w:val="24"/>
              </w:rPr>
              <w:t>。</w:t>
            </w:r>
          </w:p>
          <w:p w14:paraId="0B21FE27">
            <w:pPr>
              <w:keepNext w:val="0"/>
              <w:keepLines w:val="0"/>
              <w:pageBreakBefore w:val="0"/>
              <w:widowControl w:val="0"/>
              <w:kinsoku/>
              <w:wordWrap/>
              <w:overflowPunct/>
              <w:topLinePunct w:val="0"/>
              <w:autoSpaceDE/>
              <w:autoSpaceDN/>
              <w:bidi w:val="0"/>
              <w:adjustRightInd w:val="0"/>
              <w:snapToGrid/>
              <w:spacing w:line="500" w:lineRule="exact"/>
              <w:ind w:firstLine="420"/>
              <w:jc w:val="center"/>
              <w:textAlignment w:val="auto"/>
              <w:rPr>
                <w:rFonts w:hAnsi="宋体"/>
                <w:b/>
                <w:color w:val="auto"/>
                <w:sz w:val="24"/>
                <w:szCs w:val="24"/>
              </w:rPr>
            </w:pPr>
            <w:r>
              <w:rPr>
                <w:rFonts w:hint="eastAsia" w:hAnsi="宋体"/>
                <w:b/>
                <w:color w:val="auto"/>
                <w:sz w:val="24"/>
                <w:szCs w:val="24"/>
              </w:rPr>
              <w:t>表</w:t>
            </w:r>
            <w:r>
              <w:rPr>
                <w:rFonts w:hAnsi="宋体"/>
                <w:b/>
                <w:color w:val="auto"/>
                <w:sz w:val="24"/>
                <w:szCs w:val="24"/>
              </w:rPr>
              <w:t>4-</w:t>
            </w:r>
            <w:r>
              <w:rPr>
                <w:rFonts w:hint="eastAsia" w:hAnsi="宋体"/>
                <w:b/>
                <w:color w:val="auto"/>
                <w:sz w:val="24"/>
                <w:szCs w:val="24"/>
                <w:lang w:val="en-US" w:eastAsia="zh-CN"/>
              </w:rPr>
              <w:t xml:space="preserve">10   </w:t>
            </w:r>
            <w:r>
              <w:rPr>
                <w:rFonts w:hint="eastAsia" w:hAnsi="宋体"/>
                <w:b/>
                <w:color w:val="auto"/>
                <w:sz w:val="24"/>
                <w:szCs w:val="24"/>
              </w:rPr>
              <w:t>营运期污染源监测计划</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45"/>
              <w:gridCol w:w="849"/>
              <w:gridCol w:w="991"/>
              <w:gridCol w:w="1274"/>
              <w:gridCol w:w="991"/>
              <w:gridCol w:w="3841"/>
            </w:tblGrid>
            <w:tr w14:paraId="18C8BC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321" w:type="pct"/>
                  <w:tcBorders>
                    <w:top w:val="single" w:color="auto" w:sz="12" w:space="0"/>
                    <w:left w:val="nil"/>
                    <w:bottom w:val="single" w:color="auto" w:sz="4" w:space="0"/>
                    <w:right w:val="single" w:color="auto" w:sz="4" w:space="0"/>
                  </w:tcBorders>
                  <w:noWrap w:val="0"/>
                  <w:vAlign w:val="center"/>
                </w:tcPr>
                <w:p w14:paraId="0DF9BC77">
                  <w:pPr>
                    <w:snapToGrid w:val="0"/>
                    <w:jc w:val="center"/>
                    <w:rPr>
                      <w:sz w:val="21"/>
                      <w:szCs w:val="21"/>
                    </w:rPr>
                  </w:pPr>
                  <w:r>
                    <w:rPr>
                      <w:rFonts w:hint="eastAsia"/>
                      <w:sz w:val="21"/>
                      <w:szCs w:val="21"/>
                    </w:rPr>
                    <w:t>项目</w:t>
                  </w:r>
                </w:p>
              </w:tc>
              <w:tc>
                <w:tcPr>
                  <w:tcW w:w="500" w:type="pct"/>
                  <w:tcBorders>
                    <w:top w:val="single" w:color="auto" w:sz="12" w:space="0"/>
                    <w:left w:val="single" w:color="auto" w:sz="4" w:space="0"/>
                    <w:bottom w:val="single" w:color="auto" w:sz="4" w:space="0"/>
                    <w:right w:val="single" w:color="auto" w:sz="4" w:space="0"/>
                  </w:tcBorders>
                  <w:noWrap w:val="0"/>
                  <w:vAlign w:val="center"/>
                </w:tcPr>
                <w:p w14:paraId="2000CFEE">
                  <w:pPr>
                    <w:snapToGrid w:val="0"/>
                    <w:jc w:val="center"/>
                    <w:rPr>
                      <w:sz w:val="21"/>
                      <w:szCs w:val="21"/>
                    </w:rPr>
                  </w:pPr>
                  <w:r>
                    <w:rPr>
                      <w:rFonts w:hint="eastAsia"/>
                      <w:sz w:val="21"/>
                      <w:szCs w:val="21"/>
                    </w:rPr>
                    <w:t>类别</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3338A972">
                  <w:pPr>
                    <w:snapToGrid w:val="0"/>
                    <w:jc w:val="center"/>
                    <w:rPr>
                      <w:sz w:val="21"/>
                      <w:szCs w:val="21"/>
                    </w:rPr>
                  </w:pPr>
                  <w:r>
                    <w:rPr>
                      <w:rFonts w:hint="eastAsia"/>
                      <w:sz w:val="21"/>
                      <w:szCs w:val="21"/>
                    </w:rPr>
                    <w:t>监测点位</w:t>
                  </w:r>
                </w:p>
              </w:tc>
              <w:tc>
                <w:tcPr>
                  <w:tcW w:w="750" w:type="pct"/>
                  <w:tcBorders>
                    <w:top w:val="single" w:color="auto" w:sz="12" w:space="0"/>
                    <w:left w:val="single" w:color="auto" w:sz="4" w:space="0"/>
                    <w:bottom w:val="single" w:color="auto" w:sz="4" w:space="0"/>
                    <w:right w:val="single" w:color="auto" w:sz="4" w:space="0"/>
                  </w:tcBorders>
                  <w:noWrap w:val="0"/>
                  <w:vAlign w:val="center"/>
                </w:tcPr>
                <w:p w14:paraId="0CB46AF1">
                  <w:pPr>
                    <w:snapToGrid w:val="0"/>
                    <w:jc w:val="center"/>
                    <w:rPr>
                      <w:sz w:val="21"/>
                      <w:szCs w:val="21"/>
                    </w:rPr>
                  </w:pPr>
                  <w:r>
                    <w:rPr>
                      <w:rFonts w:hint="eastAsia"/>
                      <w:sz w:val="21"/>
                      <w:szCs w:val="21"/>
                    </w:rPr>
                    <w:t>监测项目</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048A433F">
                  <w:pPr>
                    <w:snapToGrid w:val="0"/>
                    <w:jc w:val="center"/>
                    <w:rPr>
                      <w:sz w:val="21"/>
                      <w:szCs w:val="21"/>
                    </w:rPr>
                  </w:pPr>
                  <w:r>
                    <w:rPr>
                      <w:rFonts w:hint="eastAsia"/>
                      <w:sz w:val="21"/>
                      <w:szCs w:val="21"/>
                    </w:rPr>
                    <w:t>监测频次</w:t>
                  </w:r>
                </w:p>
              </w:tc>
              <w:tc>
                <w:tcPr>
                  <w:tcW w:w="2261" w:type="pct"/>
                  <w:tcBorders>
                    <w:top w:val="single" w:color="auto" w:sz="12" w:space="0"/>
                    <w:left w:val="single" w:color="auto" w:sz="4" w:space="0"/>
                    <w:bottom w:val="single" w:color="auto" w:sz="4" w:space="0"/>
                    <w:right w:val="nil"/>
                  </w:tcBorders>
                  <w:noWrap w:val="0"/>
                  <w:vAlign w:val="center"/>
                </w:tcPr>
                <w:p w14:paraId="70649A63">
                  <w:pPr>
                    <w:snapToGrid w:val="0"/>
                    <w:jc w:val="center"/>
                    <w:rPr>
                      <w:sz w:val="21"/>
                      <w:szCs w:val="21"/>
                    </w:rPr>
                  </w:pPr>
                  <w:r>
                    <w:rPr>
                      <w:rFonts w:hint="eastAsia"/>
                      <w:sz w:val="21"/>
                      <w:szCs w:val="21"/>
                    </w:rPr>
                    <w:t>执行排放标准</w:t>
                  </w:r>
                </w:p>
              </w:tc>
            </w:tr>
            <w:tr w14:paraId="3890C6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7" w:hRule="atLeast"/>
                <w:jc w:val="center"/>
              </w:trPr>
              <w:tc>
                <w:tcPr>
                  <w:tcW w:w="321" w:type="pct"/>
                  <w:tcBorders>
                    <w:top w:val="single" w:color="auto" w:sz="4" w:space="0"/>
                    <w:left w:val="nil"/>
                    <w:bottom w:val="single" w:color="auto" w:sz="12" w:space="0"/>
                    <w:right w:val="single" w:color="auto" w:sz="4" w:space="0"/>
                  </w:tcBorders>
                  <w:noWrap w:val="0"/>
                  <w:vAlign w:val="center"/>
                </w:tcPr>
                <w:p w14:paraId="45C90B35">
                  <w:pPr>
                    <w:snapToGrid w:val="0"/>
                    <w:jc w:val="center"/>
                    <w:rPr>
                      <w:sz w:val="21"/>
                      <w:szCs w:val="21"/>
                    </w:rPr>
                  </w:pPr>
                  <w:r>
                    <w:rPr>
                      <w:rFonts w:hint="eastAsia"/>
                      <w:sz w:val="21"/>
                      <w:szCs w:val="21"/>
                    </w:rPr>
                    <w:t>全厂</w:t>
                  </w:r>
                </w:p>
              </w:tc>
              <w:tc>
                <w:tcPr>
                  <w:tcW w:w="500" w:type="pct"/>
                  <w:tcBorders>
                    <w:top w:val="single" w:color="auto" w:sz="4" w:space="0"/>
                    <w:left w:val="single" w:color="auto" w:sz="4" w:space="0"/>
                    <w:bottom w:val="single" w:color="auto" w:sz="12" w:space="0"/>
                    <w:right w:val="single" w:color="auto" w:sz="4" w:space="0"/>
                  </w:tcBorders>
                  <w:noWrap w:val="0"/>
                  <w:vAlign w:val="center"/>
                </w:tcPr>
                <w:p w14:paraId="752EF182">
                  <w:pPr>
                    <w:snapToGrid w:val="0"/>
                    <w:jc w:val="center"/>
                    <w:rPr>
                      <w:sz w:val="21"/>
                      <w:szCs w:val="21"/>
                    </w:rPr>
                  </w:pPr>
                  <w:r>
                    <w:rPr>
                      <w:rFonts w:hint="eastAsia"/>
                      <w:sz w:val="21"/>
                      <w:szCs w:val="21"/>
                    </w:rPr>
                    <w:t>噪声</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7DEBF4E0">
                  <w:pPr>
                    <w:snapToGrid w:val="0"/>
                    <w:jc w:val="center"/>
                    <w:rPr>
                      <w:sz w:val="21"/>
                      <w:szCs w:val="21"/>
                    </w:rPr>
                  </w:pPr>
                  <w:r>
                    <w:rPr>
                      <w:rFonts w:hint="eastAsia"/>
                      <w:sz w:val="21"/>
                      <w:szCs w:val="21"/>
                    </w:rPr>
                    <w:t>厂区边界外</w:t>
                  </w:r>
                  <w:r>
                    <w:rPr>
                      <w:sz w:val="21"/>
                      <w:szCs w:val="21"/>
                    </w:rPr>
                    <w:t>1m</w:t>
                  </w:r>
                </w:p>
              </w:tc>
              <w:tc>
                <w:tcPr>
                  <w:tcW w:w="750" w:type="pct"/>
                  <w:tcBorders>
                    <w:top w:val="single" w:color="auto" w:sz="4" w:space="0"/>
                    <w:left w:val="single" w:color="auto" w:sz="4" w:space="0"/>
                    <w:bottom w:val="single" w:color="auto" w:sz="12" w:space="0"/>
                    <w:right w:val="single" w:color="auto" w:sz="4" w:space="0"/>
                  </w:tcBorders>
                  <w:noWrap w:val="0"/>
                  <w:vAlign w:val="center"/>
                </w:tcPr>
                <w:p w14:paraId="457354AF">
                  <w:pPr>
                    <w:snapToGrid w:val="0"/>
                    <w:jc w:val="center"/>
                    <w:rPr>
                      <w:sz w:val="21"/>
                      <w:szCs w:val="21"/>
                    </w:rPr>
                  </w:pPr>
                  <w:r>
                    <w:rPr>
                      <w:rFonts w:hint="eastAsia"/>
                      <w:sz w:val="21"/>
                      <w:szCs w:val="21"/>
                    </w:rPr>
                    <w:t>等效噪声级</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7A87E61C">
                  <w:pPr>
                    <w:snapToGrid w:val="0"/>
                    <w:jc w:val="center"/>
                    <w:rPr>
                      <w:sz w:val="21"/>
                      <w:szCs w:val="21"/>
                    </w:rPr>
                  </w:pPr>
                  <w:r>
                    <w:rPr>
                      <w:sz w:val="21"/>
                      <w:szCs w:val="21"/>
                    </w:rPr>
                    <w:t>1</w:t>
                  </w:r>
                  <w:r>
                    <w:rPr>
                      <w:rFonts w:hint="eastAsia"/>
                      <w:sz w:val="21"/>
                      <w:szCs w:val="21"/>
                    </w:rPr>
                    <w:t>次</w:t>
                  </w:r>
                  <w:r>
                    <w:rPr>
                      <w:sz w:val="21"/>
                      <w:szCs w:val="21"/>
                    </w:rPr>
                    <w:t>/</w:t>
                  </w:r>
                  <w:r>
                    <w:rPr>
                      <w:rFonts w:hint="eastAsia"/>
                      <w:sz w:val="21"/>
                      <w:szCs w:val="21"/>
                    </w:rPr>
                    <w:t>季度</w:t>
                  </w:r>
                </w:p>
              </w:tc>
              <w:tc>
                <w:tcPr>
                  <w:tcW w:w="2261" w:type="pct"/>
                  <w:tcBorders>
                    <w:top w:val="single" w:color="auto" w:sz="4" w:space="0"/>
                    <w:left w:val="single" w:color="auto" w:sz="4" w:space="0"/>
                    <w:bottom w:val="single" w:color="auto" w:sz="12" w:space="0"/>
                    <w:right w:val="nil"/>
                  </w:tcBorders>
                  <w:noWrap w:val="0"/>
                  <w:vAlign w:val="center"/>
                </w:tcPr>
                <w:p w14:paraId="5F990355">
                  <w:pPr>
                    <w:snapToGrid w:val="0"/>
                    <w:jc w:val="center"/>
                    <w:rPr>
                      <w:sz w:val="21"/>
                      <w:szCs w:val="21"/>
                    </w:rPr>
                  </w:pPr>
                  <w:r>
                    <w:rPr>
                      <w:rFonts w:hint="eastAsia"/>
                      <w:color w:val="000000"/>
                      <w:sz w:val="21"/>
                      <w:szCs w:val="21"/>
                    </w:rPr>
                    <w:t>《工业企业厂界环境噪声排放标准》</w:t>
                  </w:r>
                  <w:r>
                    <w:rPr>
                      <w:color w:val="000000"/>
                      <w:sz w:val="21"/>
                      <w:szCs w:val="21"/>
                    </w:rPr>
                    <w:t>(GBl2348-2008)</w:t>
                  </w:r>
                  <w:r>
                    <w:rPr>
                      <w:rFonts w:hint="eastAsia"/>
                      <w:color w:val="000000"/>
                      <w:sz w:val="21"/>
                      <w:szCs w:val="21"/>
                    </w:rPr>
                    <w:t>表</w:t>
                  </w:r>
                  <w:r>
                    <w:rPr>
                      <w:color w:val="000000"/>
                      <w:sz w:val="21"/>
                      <w:szCs w:val="21"/>
                    </w:rPr>
                    <w:t>1</w:t>
                  </w:r>
                  <w:r>
                    <w:rPr>
                      <w:rFonts w:hint="eastAsia"/>
                      <w:color w:val="000000"/>
                      <w:sz w:val="21"/>
                      <w:szCs w:val="21"/>
                    </w:rPr>
                    <w:t>中</w:t>
                  </w:r>
                  <w:r>
                    <w:rPr>
                      <w:rFonts w:hint="eastAsia"/>
                      <w:color w:val="000000"/>
                      <w:sz w:val="21"/>
                      <w:szCs w:val="21"/>
                      <w:lang w:val="en-US" w:eastAsia="zh-CN"/>
                    </w:rPr>
                    <w:t>3</w:t>
                  </w:r>
                  <w:r>
                    <w:rPr>
                      <w:rFonts w:hint="eastAsia"/>
                      <w:color w:val="000000"/>
                      <w:sz w:val="21"/>
                      <w:szCs w:val="21"/>
                    </w:rPr>
                    <w:t>类标准</w:t>
                  </w:r>
                </w:p>
              </w:tc>
            </w:tr>
          </w:tbl>
          <w:p w14:paraId="0AEE600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4、固体废物</w:t>
            </w:r>
          </w:p>
          <w:p w14:paraId="479974FE">
            <w:pPr>
              <w:keepNext w:val="0"/>
              <w:keepLines w:val="0"/>
              <w:pageBreakBefore w:val="0"/>
              <w:widowControl w:val="0"/>
              <w:kinsoku/>
              <w:wordWrap/>
              <w:overflowPunct/>
              <w:topLinePunct w:val="0"/>
              <w:autoSpaceDE/>
              <w:autoSpaceDN/>
              <w:bidi w:val="0"/>
              <w:adjustRightInd w:val="0"/>
              <w:spacing w:line="500" w:lineRule="exact"/>
              <w:ind w:firstLine="42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本项目固体废物主要为</w:t>
            </w:r>
            <w:r>
              <w:rPr>
                <w:rFonts w:hint="eastAsia" w:cs="Times New Roman"/>
                <w:bCs/>
                <w:color w:val="auto"/>
                <w:sz w:val="24"/>
                <w:szCs w:val="24"/>
                <w:lang w:val="en-US" w:eastAsia="zh-CN"/>
              </w:rPr>
              <w:t>废塑料、废包装袋</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rPr>
              <w:t>废活性炭以及生活垃圾。</w:t>
            </w:r>
          </w:p>
          <w:p w14:paraId="3DE2AEB6">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4.1固体废物源强估算</w:t>
            </w:r>
          </w:p>
          <w:p w14:paraId="2EB04B18">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Cs/>
                <w:color w:val="auto"/>
                <w:kern w:val="2"/>
                <w:sz w:val="24"/>
                <w:szCs w:val="24"/>
                <w:lang w:eastAsia="zh-CN"/>
              </w:rPr>
              <w:t>根据《固体废物鉴别标准通则》（GB34330-2017）和《国家危险废物名录（202</w:t>
            </w:r>
            <w:r>
              <w:rPr>
                <w:rFonts w:hint="eastAsia" w:ascii="Times New Roman" w:hAnsi="Times New Roman" w:cs="Times New Roman"/>
                <w:bCs/>
                <w:color w:val="auto"/>
                <w:kern w:val="2"/>
                <w:sz w:val="24"/>
                <w:szCs w:val="24"/>
                <w:lang w:val="en-US" w:eastAsia="zh-CN"/>
              </w:rPr>
              <w:t>5</w:t>
            </w:r>
            <w:r>
              <w:rPr>
                <w:rFonts w:hint="default" w:ascii="Times New Roman" w:hAnsi="Times New Roman" w:eastAsia="宋体" w:cs="Times New Roman"/>
                <w:bCs/>
                <w:color w:val="auto"/>
                <w:kern w:val="2"/>
                <w:sz w:val="24"/>
                <w:szCs w:val="24"/>
                <w:lang w:eastAsia="zh-CN"/>
              </w:rPr>
              <w:t>版）》等相关文件判定，</w:t>
            </w:r>
            <w:r>
              <w:rPr>
                <w:rFonts w:hint="default" w:ascii="Times New Roman" w:hAnsi="Times New Roman" w:eastAsia="宋体" w:cs="Times New Roman"/>
                <w:color w:val="auto"/>
                <w:sz w:val="24"/>
                <w:szCs w:val="24"/>
                <w:lang w:eastAsia="zh-CN"/>
              </w:rPr>
              <w:t>建设项目产生的固体废物的名称、类别、属性和数量等情况，详见下表4-</w:t>
            </w:r>
            <w:r>
              <w:rPr>
                <w:rFonts w:hint="eastAsia" w:cs="Times New Roman"/>
                <w:color w:val="auto"/>
                <w:sz w:val="24"/>
                <w:szCs w:val="24"/>
                <w:lang w:val="en-US" w:eastAsia="zh-CN"/>
              </w:rPr>
              <w:t>11</w:t>
            </w:r>
            <w:r>
              <w:rPr>
                <w:rFonts w:hint="default" w:ascii="Times New Roman" w:hAnsi="Times New Roman" w:eastAsia="宋体" w:cs="Times New Roman"/>
                <w:color w:val="auto"/>
                <w:sz w:val="24"/>
                <w:szCs w:val="24"/>
                <w:lang w:eastAsia="zh-CN"/>
              </w:rPr>
              <w:t>。</w:t>
            </w:r>
          </w:p>
          <w:p w14:paraId="5AD28183">
            <w:pPr>
              <w:pStyle w:val="89"/>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hAnsi="宋体"/>
                <w:b/>
              </w:rPr>
            </w:pPr>
            <w:r>
              <w:rPr>
                <w:rFonts w:hint="default" w:ascii="Times New Roman" w:hAnsi="Times New Roman" w:eastAsia="宋体" w:cs="Times New Roman"/>
                <w:b/>
                <w:sz w:val="24"/>
                <w:szCs w:val="24"/>
              </w:rPr>
              <w:t>表4-</w:t>
            </w:r>
            <w:r>
              <w:rPr>
                <w:rFonts w:hint="eastAsia" w:cs="Times New Roman"/>
                <w:b/>
                <w:sz w:val="24"/>
                <w:szCs w:val="24"/>
                <w:lang w:val="en-US" w:eastAsia="zh-CN"/>
              </w:rPr>
              <w:t>11</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运营期固体废物分析结果汇总表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50"/>
              <w:gridCol w:w="1569"/>
              <w:gridCol w:w="1591"/>
              <w:gridCol w:w="629"/>
              <w:gridCol w:w="1242"/>
              <w:gridCol w:w="858"/>
              <w:gridCol w:w="817"/>
              <w:gridCol w:w="593"/>
              <w:gridCol w:w="742"/>
            </w:tblGrid>
            <w:tr w14:paraId="6DB640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02" w:hRule="atLeast"/>
              </w:trPr>
              <w:tc>
                <w:tcPr>
                  <w:tcW w:w="264" w:type="pct"/>
                  <w:vMerge w:val="restart"/>
                  <w:tcBorders>
                    <w:tl2br w:val="nil"/>
                    <w:tr2bl w:val="nil"/>
                  </w:tcBorders>
                  <w:vAlign w:val="center"/>
                </w:tcPr>
                <w:p w14:paraId="06A7D37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序号</w:t>
                  </w:r>
                </w:p>
              </w:tc>
              <w:tc>
                <w:tcPr>
                  <w:tcW w:w="923" w:type="pct"/>
                  <w:vMerge w:val="restart"/>
                  <w:tcBorders>
                    <w:tl2br w:val="nil"/>
                    <w:tr2bl w:val="nil"/>
                  </w:tcBorders>
                  <w:vAlign w:val="center"/>
                </w:tcPr>
                <w:p w14:paraId="17F0E864">
                  <w:pPr>
                    <w:pStyle w:val="19"/>
                    <w:spacing w:line="24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固废名称</w:t>
                  </w:r>
                </w:p>
              </w:tc>
              <w:tc>
                <w:tcPr>
                  <w:tcW w:w="936" w:type="pct"/>
                  <w:vMerge w:val="restart"/>
                  <w:tcBorders>
                    <w:tl2br w:val="nil"/>
                    <w:tr2bl w:val="nil"/>
                  </w:tcBorders>
                  <w:vAlign w:val="center"/>
                </w:tcPr>
                <w:p w14:paraId="76A7C07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
                      <w:sz w:val="21"/>
                      <w:szCs w:val="21"/>
                    </w:rPr>
                    <w:t>产生工序</w:t>
                  </w:r>
                  <w:r>
                    <w:rPr>
                      <w:rFonts w:hint="default" w:ascii="Times New Roman" w:hAnsi="Times New Roman" w:eastAsia="宋体" w:cs="Times New Roman"/>
                      <w:color w:val="000000"/>
                      <w:sz w:val="21"/>
                      <w:szCs w:val="21"/>
                    </w:rPr>
                    <w:t>生产</w:t>
                  </w:r>
                </w:p>
                <w:p w14:paraId="0449E61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sz w:val="21"/>
                      <w:szCs w:val="21"/>
                    </w:rPr>
                    <w:t>活动</w:t>
                  </w:r>
                </w:p>
              </w:tc>
              <w:tc>
                <w:tcPr>
                  <w:tcW w:w="370" w:type="pct"/>
                  <w:vMerge w:val="restart"/>
                  <w:tcBorders>
                    <w:tl2br w:val="nil"/>
                    <w:tr2bl w:val="nil"/>
                  </w:tcBorders>
                  <w:vAlign w:val="center"/>
                </w:tcPr>
                <w:p w14:paraId="4C65A96B">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形态</w:t>
                  </w:r>
                </w:p>
              </w:tc>
              <w:tc>
                <w:tcPr>
                  <w:tcW w:w="731" w:type="pct"/>
                  <w:vMerge w:val="restart"/>
                  <w:tcBorders>
                    <w:tl2br w:val="nil"/>
                    <w:tr2bl w:val="nil"/>
                  </w:tcBorders>
                  <w:vAlign w:val="center"/>
                </w:tcPr>
                <w:p w14:paraId="2DA52394">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主要成分</w:t>
                  </w:r>
                </w:p>
              </w:tc>
              <w:tc>
                <w:tcPr>
                  <w:tcW w:w="505" w:type="pct"/>
                  <w:vMerge w:val="restart"/>
                  <w:tcBorders>
                    <w:tl2br w:val="nil"/>
                    <w:tr2bl w:val="nil"/>
                  </w:tcBorders>
                  <w:vAlign w:val="center"/>
                </w:tcPr>
                <w:p w14:paraId="6E488FC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预测产生量(t/a)</w:t>
                  </w:r>
                </w:p>
              </w:tc>
              <w:tc>
                <w:tcPr>
                  <w:tcW w:w="1267" w:type="pct"/>
                  <w:gridSpan w:val="3"/>
                  <w:tcBorders>
                    <w:tl2br w:val="nil"/>
                    <w:tr2bl w:val="nil"/>
                  </w:tcBorders>
                  <w:vAlign w:val="center"/>
                </w:tcPr>
                <w:p w14:paraId="1BB9503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种类判断</w:t>
                  </w:r>
                </w:p>
              </w:tc>
            </w:tr>
            <w:tr w14:paraId="3D892F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64" w:type="pct"/>
                  <w:vMerge w:val="continue"/>
                  <w:tcBorders>
                    <w:tl2br w:val="nil"/>
                    <w:tr2bl w:val="nil"/>
                  </w:tcBorders>
                  <w:vAlign w:val="center"/>
                </w:tcPr>
                <w:p w14:paraId="34EDCF07">
                  <w:pPr>
                    <w:widowControl/>
                    <w:jc w:val="left"/>
                    <w:rPr>
                      <w:rFonts w:hint="default" w:ascii="Times New Roman" w:hAnsi="Times New Roman" w:eastAsia="宋体" w:cs="Times New Roman"/>
                      <w:color w:val="000000"/>
                      <w:sz w:val="21"/>
                      <w:szCs w:val="21"/>
                    </w:rPr>
                  </w:pPr>
                </w:p>
              </w:tc>
              <w:tc>
                <w:tcPr>
                  <w:tcW w:w="923" w:type="pct"/>
                  <w:vMerge w:val="continue"/>
                  <w:tcBorders>
                    <w:tl2br w:val="nil"/>
                    <w:tr2bl w:val="nil"/>
                  </w:tcBorders>
                  <w:vAlign w:val="center"/>
                </w:tcPr>
                <w:p w14:paraId="0A4B166A">
                  <w:pPr>
                    <w:widowControl/>
                    <w:jc w:val="left"/>
                    <w:rPr>
                      <w:rFonts w:hint="default" w:ascii="Times New Roman" w:hAnsi="Times New Roman" w:eastAsia="宋体" w:cs="Times New Roman"/>
                      <w:color w:val="000000"/>
                      <w:sz w:val="21"/>
                      <w:szCs w:val="21"/>
                    </w:rPr>
                  </w:pPr>
                </w:p>
              </w:tc>
              <w:tc>
                <w:tcPr>
                  <w:tcW w:w="936" w:type="pct"/>
                  <w:vMerge w:val="continue"/>
                  <w:tcBorders>
                    <w:tl2br w:val="nil"/>
                    <w:tr2bl w:val="nil"/>
                  </w:tcBorders>
                  <w:vAlign w:val="center"/>
                </w:tcPr>
                <w:p w14:paraId="0650B20D">
                  <w:pPr>
                    <w:widowControl/>
                    <w:jc w:val="left"/>
                    <w:rPr>
                      <w:rFonts w:hint="default" w:ascii="Times New Roman" w:hAnsi="Times New Roman" w:eastAsia="宋体" w:cs="Times New Roman"/>
                      <w:color w:val="000000"/>
                      <w:sz w:val="21"/>
                      <w:szCs w:val="21"/>
                    </w:rPr>
                  </w:pPr>
                </w:p>
              </w:tc>
              <w:tc>
                <w:tcPr>
                  <w:tcW w:w="370" w:type="pct"/>
                  <w:vMerge w:val="continue"/>
                  <w:tcBorders>
                    <w:tl2br w:val="nil"/>
                    <w:tr2bl w:val="nil"/>
                  </w:tcBorders>
                  <w:vAlign w:val="center"/>
                </w:tcPr>
                <w:p w14:paraId="75CA0F50">
                  <w:pPr>
                    <w:widowControl/>
                    <w:jc w:val="left"/>
                    <w:rPr>
                      <w:rFonts w:hint="default" w:ascii="Times New Roman" w:hAnsi="Times New Roman" w:eastAsia="宋体" w:cs="Times New Roman"/>
                      <w:color w:val="000000"/>
                      <w:sz w:val="21"/>
                      <w:szCs w:val="21"/>
                    </w:rPr>
                  </w:pPr>
                </w:p>
              </w:tc>
              <w:tc>
                <w:tcPr>
                  <w:tcW w:w="731" w:type="pct"/>
                  <w:vMerge w:val="continue"/>
                  <w:tcBorders>
                    <w:tl2br w:val="nil"/>
                    <w:tr2bl w:val="nil"/>
                  </w:tcBorders>
                  <w:vAlign w:val="center"/>
                </w:tcPr>
                <w:p w14:paraId="1BFAAE03">
                  <w:pPr>
                    <w:widowControl/>
                    <w:jc w:val="left"/>
                    <w:rPr>
                      <w:rFonts w:hint="default" w:ascii="Times New Roman" w:hAnsi="Times New Roman" w:eastAsia="宋体" w:cs="Times New Roman"/>
                      <w:color w:val="000000"/>
                      <w:sz w:val="21"/>
                      <w:szCs w:val="21"/>
                    </w:rPr>
                  </w:pPr>
                </w:p>
              </w:tc>
              <w:tc>
                <w:tcPr>
                  <w:tcW w:w="505" w:type="pct"/>
                  <w:vMerge w:val="continue"/>
                  <w:tcBorders>
                    <w:tl2br w:val="nil"/>
                    <w:tr2bl w:val="nil"/>
                  </w:tcBorders>
                  <w:vAlign w:val="center"/>
                </w:tcPr>
                <w:p w14:paraId="69C83DEE">
                  <w:pPr>
                    <w:widowControl/>
                    <w:jc w:val="left"/>
                    <w:rPr>
                      <w:rFonts w:hint="default" w:ascii="Times New Roman" w:hAnsi="Times New Roman" w:eastAsia="宋体" w:cs="Times New Roman"/>
                      <w:color w:val="000000"/>
                      <w:sz w:val="21"/>
                      <w:szCs w:val="21"/>
                    </w:rPr>
                  </w:pPr>
                </w:p>
              </w:tc>
              <w:tc>
                <w:tcPr>
                  <w:tcW w:w="481" w:type="pct"/>
                  <w:tcBorders>
                    <w:tl2br w:val="nil"/>
                    <w:tr2bl w:val="nil"/>
                  </w:tcBorders>
                  <w:vAlign w:val="center"/>
                </w:tcPr>
                <w:p w14:paraId="1280185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w:t>
                  </w:r>
                </w:p>
              </w:tc>
              <w:tc>
                <w:tcPr>
                  <w:tcW w:w="349" w:type="pct"/>
                  <w:tcBorders>
                    <w:tl2br w:val="nil"/>
                    <w:tr2bl w:val="nil"/>
                  </w:tcBorders>
                  <w:vAlign w:val="center"/>
                </w:tcPr>
                <w:p w14:paraId="7B68A9B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副产品</w:t>
                  </w:r>
                </w:p>
              </w:tc>
              <w:tc>
                <w:tcPr>
                  <w:tcW w:w="436" w:type="pct"/>
                  <w:tcBorders>
                    <w:tl2br w:val="nil"/>
                    <w:tr2bl w:val="nil"/>
                  </w:tcBorders>
                  <w:vAlign w:val="center"/>
                </w:tcPr>
                <w:p w14:paraId="0E4AC0E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判定依据</w:t>
                  </w:r>
                </w:p>
              </w:tc>
            </w:tr>
            <w:tr w14:paraId="42814D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638BB3B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1</w:t>
                  </w:r>
                </w:p>
              </w:tc>
              <w:tc>
                <w:tcPr>
                  <w:tcW w:w="1569" w:type="dxa"/>
                  <w:tcBorders>
                    <w:tl2br w:val="nil"/>
                    <w:tr2bl w:val="nil"/>
                  </w:tcBorders>
                  <w:vAlign w:val="center"/>
                </w:tcPr>
                <w:p w14:paraId="62D29A18">
                  <w:pPr>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废塑料</w:t>
                  </w:r>
                </w:p>
              </w:tc>
              <w:tc>
                <w:tcPr>
                  <w:tcW w:w="1591" w:type="dxa"/>
                  <w:tcBorders>
                    <w:tl2br w:val="nil"/>
                    <w:tr2bl w:val="nil"/>
                  </w:tcBorders>
                  <w:vAlign w:val="center"/>
                </w:tcPr>
                <w:p w14:paraId="0C3A2B8A">
                  <w:pPr>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themeColor="text1"/>
                      <w:kern w:val="0"/>
                      <w:sz w:val="21"/>
                      <w:szCs w:val="21"/>
                      <w14:textFill>
                        <w14:solidFill>
                          <w14:schemeClr w14:val="tx1"/>
                        </w14:solidFill>
                      </w14:textFill>
                    </w:rPr>
                    <w:t>挤出、切断工序</w:t>
                  </w:r>
                </w:p>
              </w:tc>
              <w:tc>
                <w:tcPr>
                  <w:tcW w:w="370" w:type="pct"/>
                  <w:tcBorders>
                    <w:tl2br w:val="nil"/>
                    <w:tr2bl w:val="nil"/>
                  </w:tcBorders>
                  <w:vAlign w:val="center"/>
                </w:tcPr>
                <w:p w14:paraId="4BE0681F">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1242" w:type="dxa"/>
                  <w:tcBorders>
                    <w:tl2br w:val="nil"/>
                    <w:tr2bl w:val="nil"/>
                  </w:tcBorders>
                  <w:vAlign w:val="center"/>
                </w:tcPr>
                <w:p w14:paraId="40BF9605">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Theme="minorEastAsia"/>
                      <w:color w:val="000000" w:themeColor="text1"/>
                      <w:sz w:val="21"/>
                      <w:szCs w:val="21"/>
                      <w14:textFill>
                        <w14:solidFill>
                          <w14:schemeClr w14:val="tx1"/>
                        </w14:solidFill>
                      </w14:textFill>
                    </w:rPr>
                    <w:t>塑料</w:t>
                  </w:r>
                </w:p>
              </w:tc>
              <w:tc>
                <w:tcPr>
                  <w:tcW w:w="505" w:type="pct"/>
                  <w:tcBorders>
                    <w:tl2br w:val="nil"/>
                    <w:tr2bl w:val="nil"/>
                  </w:tcBorders>
                  <w:vAlign w:val="center"/>
                </w:tcPr>
                <w:p w14:paraId="1E542C5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16</w:t>
                  </w:r>
                </w:p>
              </w:tc>
              <w:tc>
                <w:tcPr>
                  <w:tcW w:w="481" w:type="pct"/>
                  <w:vMerge w:val="restart"/>
                  <w:tcBorders>
                    <w:tl2br w:val="nil"/>
                    <w:tr2bl w:val="nil"/>
                  </w:tcBorders>
                  <w:vAlign w:val="center"/>
                </w:tcPr>
                <w:p w14:paraId="7EEC739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349" w:type="pct"/>
                  <w:vMerge w:val="restart"/>
                  <w:tcBorders>
                    <w:tl2br w:val="nil"/>
                    <w:tr2bl w:val="nil"/>
                  </w:tcBorders>
                  <w:vAlign w:val="center"/>
                </w:tcPr>
                <w:p w14:paraId="524F050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436" w:type="pct"/>
                  <w:vMerge w:val="restart"/>
                  <w:tcBorders>
                    <w:tl2br w:val="nil"/>
                    <w:tr2bl w:val="nil"/>
                  </w:tcBorders>
                  <w:vAlign w:val="center"/>
                </w:tcPr>
                <w:p w14:paraId="37554CB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固体废物鉴别导则</w:t>
                  </w:r>
                </w:p>
              </w:tc>
            </w:tr>
            <w:tr w14:paraId="210846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19DA47BA">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2</w:t>
                  </w:r>
                </w:p>
              </w:tc>
              <w:tc>
                <w:tcPr>
                  <w:tcW w:w="1569" w:type="dxa"/>
                  <w:tcBorders>
                    <w:tl2br w:val="nil"/>
                    <w:tr2bl w:val="nil"/>
                  </w:tcBorders>
                  <w:vAlign w:val="center"/>
                </w:tcPr>
                <w:p w14:paraId="32FE7EC5">
                  <w:pPr>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原料废包装袋</w:t>
                  </w:r>
                </w:p>
              </w:tc>
              <w:tc>
                <w:tcPr>
                  <w:tcW w:w="1591" w:type="dxa"/>
                  <w:tcBorders>
                    <w:tl2br w:val="nil"/>
                    <w:tr2bl w:val="nil"/>
                  </w:tcBorders>
                  <w:vAlign w:val="center"/>
                </w:tcPr>
                <w:p w14:paraId="7EB68E0F">
                  <w:pPr>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themeColor="text1"/>
                      <w:kern w:val="0"/>
                      <w:sz w:val="21"/>
                      <w:szCs w:val="21"/>
                      <w14:textFill>
                        <w14:solidFill>
                          <w14:schemeClr w14:val="tx1"/>
                        </w14:solidFill>
                      </w14:textFill>
                    </w:rPr>
                    <w:t>原料使用</w:t>
                  </w:r>
                </w:p>
              </w:tc>
              <w:tc>
                <w:tcPr>
                  <w:tcW w:w="370" w:type="pct"/>
                  <w:tcBorders>
                    <w:tl2br w:val="nil"/>
                    <w:tr2bl w:val="nil"/>
                  </w:tcBorders>
                  <w:vAlign w:val="center"/>
                </w:tcPr>
                <w:p w14:paraId="0461D6B8">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1242" w:type="dxa"/>
                  <w:tcBorders>
                    <w:tl2br w:val="nil"/>
                    <w:tr2bl w:val="nil"/>
                  </w:tcBorders>
                  <w:vAlign w:val="center"/>
                </w:tcPr>
                <w:p w14:paraId="2154B5EF">
                  <w:pPr>
                    <w:pStyle w:val="19"/>
                    <w:spacing w:line="240" w:lineRule="auto"/>
                    <w:rPr>
                      <w:rFonts w:hint="eastAsia" w:ascii="Times New Roman" w:hAnsi="Times New Roman" w:eastAsia="宋体" w:cs="Times New Roman"/>
                      <w:color w:val="000000"/>
                      <w:sz w:val="21"/>
                      <w:szCs w:val="21"/>
                      <w:lang w:eastAsia="zh-CN"/>
                    </w:rPr>
                  </w:pPr>
                  <w:r>
                    <w:rPr>
                      <w:rFonts w:hint="eastAsia" w:ascii="Times New Roman" w:hAnsiTheme="minorEastAsia" w:eastAsiaTheme="minorEastAsia"/>
                      <w:color w:val="000000" w:themeColor="text1"/>
                      <w:sz w:val="21"/>
                      <w:szCs w:val="21"/>
                      <w14:textFill>
                        <w14:solidFill>
                          <w14:schemeClr w14:val="tx1"/>
                        </w14:solidFill>
                      </w14:textFill>
                    </w:rPr>
                    <w:t>塑料</w:t>
                  </w:r>
                </w:p>
              </w:tc>
              <w:tc>
                <w:tcPr>
                  <w:tcW w:w="505" w:type="pct"/>
                  <w:tcBorders>
                    <w:tl2br w:val="nil"/>
                    <w:tr2bl w:val="nil"/>
                  </w:tcBorders>
                  <w:vAlign w:val="center"/>
                </w:tcPr>
                <w:p w14:paraId="0246673E">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0.5</w:t>
                  </w:r>
                </w:p>
              </w:tc>
              <w:tc>
                <w:tcPr>
                  <w:tcW w:w="481" w:type="pct"/>
                  <w:vMerge w:val="continue"/>
                  <w:tcBorders>
                    <w:tl2br w:val="nil"/>
                    <w:tr2bl w:val="nil"/>
                  </w:tcBorders>
                  <w:vAlign w:val="center"/>
                </w:tcPr>
                <w:p w14:paraId="7B36E8BE">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13646A48">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0FCA7E8E">
                  <w:pPr>
                    <w:widowControl/>
                    <w:jc w:val="left"/>
                    <w:rPr>
                      <w:rFonts w:hint="default" w:ascii="Times New Roman" w:hAnsi="Times New Roman" w:eastAsia="宋体" w:cs="Times New Roman"/>
                      <w:color w:val="000000"/>
                      <w:sz w:val="21"/>
                      <w:szCs w:val="21"/>
                    </w:rPr>
                  </w:pPr>
                </w:p>
              </w:tc>
            </w:tr>
            <w:tr w14:paraId="31AC8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shd w:val="clear" w:color="auto" w:fill="auto"/>
                  <w:vAlign w:val="center"/>
                </w:tcPr>
                <w:p w14:paraId="7EEA84E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w:t>
                  </w:r>
                </w:p>
              </w:tc>
              <w:tc>
                <w:tcPr>
                  <w:tcW w:w="1569" w:type="dxa"/>
                  <w:tcBorders>
                    <w:tl2br w:val="nil"/>
                    <w:tr2bl w:val="nil"/>
                  </w:tcBorders>
                  <w:vAlign w:val="center"/>
                </w:tcPr>
                <w:p w14:paraId="508A51A8">
                  <w:pPr>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废活性炭</w:t>
                  </w:r>
                </w:p>
              </w:tc>
              <w:tc>
                <w:tcPr>
                  <w:tcW w:w="936" w:type="pct"/>
                  <w:tcBorders>
                    <w:tl2br w:val="nil"/>
                    <w:tr2bl w:val="nil"/>
                  </w:tcBorders>
                  <w:vAlign w:val="center"/>
                </w:tcPr>
                <w:p w14:paraId="52A5AD7B">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rPr>
                    <w:t>二级活性炭吸附装置</w:t>
                  </w:r>
                </w:p>
              </w:tc>
              <w:tc>
                <w:tcPr>
                  <w:tcW w:w="370" w:type="pct"/>
                  <w:tcBorders>
                    <w:tl2br w:val="nil"/>
                    <w:tr2bl w:val="nil"/>
                  </w:tcBorders>
                  <w:vAlign w:val="center"/>
                </w:tcPr>
                <w:p w14:paraId="1D16F762">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6436B9F3">
                  <w:pPr>
                    <w:pStyle w:val="19"/>
                    <w:spacing w:line="240" w:lineRule="auto"/>
                    <w:rPr>
                      <w:rFonts w:hint="eastAsia" w:ascii="Times New Roman" w:hAnsi="Times New Roman" w:eastAsia="宋体" w:cs="Times New Roman"/>
                      <w:color w:val="auto"/>
                      <w:spacing w:val="-11"/>
                      <w:kern w:val="0"/>
                      <w:sz w:val="21"/>
                      <w:szCs w:val="21"/>
                      <w:lang w:val="en-US" w:eastAsia="zh-CN" w:bidi="ar-SA"/>
                    </w:rPr>
                  </w:pPr>
                  <w:r>
                    <w:rPr>
                      <w:rFonts w:hint="eastAsia" w:ascii="Times New Roman" w:hAnsi="Times New Roman" w:eastAsia="宋体" w:cs="Times New Roman"/>
                      <w:color w:val="auto"/>
                      <w:spacing w:val="-11"/>
                      <w:kern w:val="0"/>
                      <w:sz w:val="21"/>
                      <w:szCs w:val="21"/>
                      <w:lang w:val="en-US" w:eastAsia="zh-CN" w:bidi="ar-SA"/>
                    </w:rPr>
                    <w:t>含有机废气</w:t>
                  </w:r>
                </w:p>
                <w:p w14:paraId="708C47F3">
                  <w:pPr>
                    <w:pStyle w:val="19"/>
                    <w:spacing w:line="240" w:lineRule="auto"/>
                    <w:rPr>
                      <w:rFonts w:hint="default" w:ascii="Times New Roman" w:hAnsi="Times New Roman" w:eastAsia="宋体" w:cs="Times New Roman"/>
                      <w:spacing w:val="-6"/>
                      <w:sz w:val="21"/>
                      <w:szCs w:val="21"/>
                    </w:rPr>
                  </w:pPr>
                  <w:r>
                    <w:rPr>
                      <w:rFonts w:hint="eastAsia" w:ascii="Times New Roman" w:hAnsi="Times New Roman" w:eastAsia="宋体" w:cs="Times New Roman"/>
                      <w:color w:val="auto"/>
                      <w:spacing w:val="-11"/>
                      <w:kern w:val="0"/>
                      <w:sz w:val="21"/>
                      <w:szCs w:val="21"/>
                      <w:lang w:val="en-US" w:eastAsia="zh-CN" w:bidi="ar-SA"/>
                    </w:rPr>
                    <w:t>废活性炭</w:t>
                  </w:r>
                </w:p>
              </w:tc>
              <w:tc>
                <w:tcPr>
                  <w:tcW w:w="505" w:type="pct"/>
                  <w:tcBorders>
                    <w:tl2br w:val="nil"/>
                    <w:tr2bl w:val="nil"/>
                  </w:tcBorders>
                  <w:vAlign w:val="center"/>
                </w:tcPr>
                <w:p w14:paraId="44CBE53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1.2979</w:t>
                  </w:r>
                </w:p>
              </w:tc>
              <w:tc>
                <w:tcPr>
                  <w:tcW w:w="481" w:type="pct"/>
                  <w:vMerge w:val="continue"/>
                  <w:tcBorders>
                    <w:tl2br w:val="nil"/>
                    <w:tr2bl w:val="nil"/>
                  </w:tcBorders>
                  <w:vAlign w:val="center"/>
                </w:tcPr>
                <w:p w14:paraId="732079F9">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56DF64EF">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5E63A614">
                  <w:pPr>
                    <w:widowControl/>
                    <w:jc w:val="left"/>
                    <w:rPr>
                      <w:rFonts w:hint="default" w:ascii="Times New Roman" w:hAnsi="Times New Roman" w:eastAsia="宋体" w:cs="Times New Roman"/>
                      <w:color w:val="000000"/>
                      <w:sz w:val="21"/>
                      <w:szCs w:val="21"/>
                    </w:rPr>
                  </w:pPr>
                </w:p>
              </w:tc>
            </w:tr>
            <w:tr w14:paraId="165E3C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1FB809C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4</w:t>
                  </w:r>
                </w:p>
              </w:tc>
              <w:tc>
                <w:tcPr>
                  <w:tcW w:w="923" w:type="pct"/>
                  <w:tcBorders>
                    <w:tl2br w:val="nil"/>
                    <w:tr2bl w:val="nil"/>
                  </w:tcBorders>
                  <w:vAlign w:val="center"/>
                </w:tcPr>
                <w:p w14:paraId="5205682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生活垃圾</w:t>
                  </w:r>
                </w:p>
              </w:tc>
              <w:tc>
                <w:tcPr>
                  <w:tcW w:w="936" w:type="pct"/>
                  <w:tcBorders>
                    <w:tl2br w:val="nil"/>
                    <w:tr2bl w:val="nil"/>
                  </w:tcBorders>
                  <w:vAlign w:val="center"/>
                </w:tcPr>
                <w:p w14:paraId="68514C3E">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生产活动</w:t>
                  </w:r>
                </w:p>
              </w:tc>
              <w:tc>
                <w:tcPr>
                  <w:tcW w:w="370" w:type="pct"/>
                  <w:tcBorders>
                    <w:tl2br w:val="nil"/>
                    <w:tr2bl w:val="nil"/>
                  </w:tcBorders>
                  <w:vAlign w:val="center"/>
                </w:tcPr>
                <w:p w14:paraId="32284190">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3DC60523">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生活垃圾</w:t>
                  </w:r>
                </w:p>
              </w:tc>
              <w:tc>
                <w:tcPr>
                  <w:tcW w:w="505" w:type="pct"/>
                  <w:tcBorders>
                    <w:tl2br w:val="nil"/>
                    <w:tr2bl w:val="nil"/>
                  </w:tcBorders>
                  <w:vAlign w:val="center"/>
                </w:tcPr>
                <w:p w14:paraId="703FC5A7">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2.04</w:t>
                  </w:r>
                </w:p>
              </w:tc>
              <w:tc>
                <w:tcPr>
                  <w:tcW w:w="481" w:type="pct"/>
                  <w:vMerge w:val="continue"/>
                  <w:tcBorders>
                    <w:tl2br w:val="nil"/>
                    <w:tr2bl w:val="nil"/>
                  </w:tcBorders>
                  <w:vAlign w:val="center"/>
                </w:tcPr>
                <w:p w14:paraId="011C5F6F">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5EB72436">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35C1E113">
                  <w:pPr>
                    <w:widowControl/>
                    <w:jc w:val="left"/>
                    <w:rPr>
                      <w:rFonts w:hint="default" w:ascii="Times New Roman" w:hAnsi="Times New Roman" w:eastAsia="宋体" w:cs="Times New Roman"/>
                      <w:color w:val="000000"/>
                      <w:sz w:val="21"/>
                      <w:szCs w:val="21"/>
                    </w:rPr>
                  </w:pPr>
                </w:p>
              </w:tc>
            </w:tr>
          </w:tbl>
          <w:p w14:paraId="551F199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color w:val="000000"/>
                <w:sz w:val="24"/>
                <w:szCs w:val="24"/>
              </w:rPr>
            </w:pPr>
            <w:r>
              <w:rPr>
                <w:rFonts w:hint="eastAsia"/>
                <w:color w:val="000000"/>
                <w:sz w:val="24"/>
                <w:szCs w:val="24"/>
                <w:lang w:val="en-US" w:eastAsia="zh-CN"/>
              </w:rPr>
              <w:t>本项目</w:t>
            </w:r>
            <w:r>
              <w:rPr>
                <w:rFonts w:hint="eastAsia"/>
                <w:color w:val="000000"/>
                <w:sz w:val="24"/>
                <w:szCs w:val="24"/>
              </w:rPr>
              <w:t>固体废物利用处置方式见表4</w:t>
            </w:r>
            <w:r>
              <w:rPr>
                <w:color w:val="000000"/>
                <w:sz w:val="24"/>
                <w:szCs w:val="24"/>
              </w:rPr>
              <w:t>-</w:t>
            </w:r>
            <w:r>
              <w:rPr>
                <w:rFonts w:hint="eastAsia"/>
                <w:color w:val="000000"/>
                <w:sz w:val="24"/>
                <w:szCs w:val="24"/>
                <w:lang w:val="en-US" w:eastAsia="zh-CN"/>
              </w:rPr>
              <w:t>12</w:t>
            </w:r>
            <w:r>
              <w:rPr>
                <w:rFonts w:hint="eastAsia"/>
                <w:color w:val="000000"/>
                <w:sz w:val="24"/>
                <w:szCs w:val="24"/>
              </w:rPr>
              <w:t>。</w:t>
            </w:r>
          </w:p>
          <w:p w14:paraId="447C2D69">
            <w:pPr>
              <w:ind w:firstLine="480"/>
              <w:jc w:val="center"/>
              <w:rPr>
                <w:b/>
                <w:color w:val="000000"/>
                <w:sz w:val="24"/>
                <w:szCs w:val="24"/>
              </w:rPr>
            </w:pPr>
            <w:r>
              <w:rPr>
                <w:rFonts w:hint="eastAsia"/>
                <w:b/>
                <w:color w:val="000000"/>
                <w:sz w:val="24"/>
                <w:szCs w:val="24"/>
              </w:rPr>
              <w:t>表4-</w:t>
            </w:r>
            <w:r>
              <w:rPr>
                <w:rFonts w:hint="eastAsia"/>
                <w:b/>
                <w:color w:val="000000"/>
                <w:sz w:val="24"/>
                <w:szCs w:val="24"/>
                <w:lang w:val="en-US" w:eastAsia="zh-CN"/>
              </w:rPr>
              <w:t>12</w:t>
            </w:r>
            <w:r>
              <w:rPr>
                <w:b/>
                <w:color w:val="000000"/>
                <w:sz w:val="24"/>
                <w:szCs w:val="24"/>
              </w:rPr>
              <w:t xml:space="preserve">  </w:t>
            </w:r>
            <w:r>
              <w:rPr>
                <w:rFonts w:hint="eastAsia"/>
                <w:b/>
                <w:color w:val="000000"/>
                <w:sz w:val="24"/>
                <w:szCs w:val="24"/>
              </w:rPr>
              <w:t>建设项目固体废物利用处置方式评价表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380"/>
              <w:gridCol w:w="1181"/>
              <w:gridCol w:w="736"/>
              <w:gridCol w:w="1350"/>
              <w:gridCol w:w="1286"/>
              <w:gridCol w:w="874"/>
              <w:gridCol w:w="1123"/>
            </w:tblGrid>
            <w:tr w14:paraId="4A7B44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0FA73681">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序号</w:t>
                  </w:r>
                </w:p>
              </w:tc>
              <w:tc>
                <w:tcPr>
                  <w:tcW w:w="812" w:type="pct"/>
                  <w:noWrap w:val="0"/>
                  <w:vAlign w:val="center"/>
                </w:tcPr>
                <w:p w14:paraId="3BE6CA5D">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固废名称</w:t>
                  </w:r>
                </w:p>
              </w:tc>
              <w:tc>
                <w:tcPr>
                  <w:tcW w:w="695" w:type="pct"/>
                  <w:noWrap w:val="0"/>
                  <w:vAlign w:val="center"/>
                </w:tcPr>
                <w:p w14:paraId="15FDEAF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产生环节</w:t>
                  </w:r>
                </w:p>
              </w:tc>
              <w:tc>
                <w:tcPr>
                  <w:tcW w:w="433" w:type="pct"/>
                  <w:noWrap w:val="0"/>
                  <w:vAlign w:val="center"/>
                </w:tcPr>
                <w:p w14:paraId="7FE842A2">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属性</w:t>
                  </w:r>
                </w:p>
              </w:tc>
              <w:tc>
                <w:tcPr>
                  <w:tcW w:w="794" w:type="pct"/>
                  <w:noWrap w:val="0"/>
                  <w:vAlign w:val="center"/>
                </w:tcPr>
                <w:p w14:paraId="1A7EBED4">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废物代码</w:t>
                  </w:r>
                </w:p>
              </w:tc>
              <w:tc>
                <w:tcPr>
                  <w:tcW w:w="757" w:type="pct"/>
                  <w:noWrap w:val="0"/>
                  <w:vAlign w:val="center"/>
                </w:tcPr>
                <w:p w14:paraId="63EAB53C">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产生量（</w:t>
                  </w:r>
                  <w:r>
                    <w:rPr>
                      <w:color w:val="000000"/>
                      <w:sz w:val="21"/>
                      <w:szCs w:val="21"/>
                    </w:rPr>
                    <w:t>t/a</w:t>
                  </w:r>
                  <w:r>
                    <w:rPr>
                      <w:rFonts w:hint="eastAsia"/>
                      <w:color w:val="000000"/>
                      <w:sz w:val="21"/>
                      <w:szCs w:val="21"/>
                    </w:rPr>
                    <w:t>）</w:t>
                  </w:r>
                </w:p>
              </w:tc>
              <w:tc>
                <w:tcPr>
                  <w:tcW w:w="514" w:type="pct"/>
                  <w:noWrap w:val="0"/>
                  <w:vAlign w:val="center"/>
                </w:tcPr>
                <w:p w14:paraId="2B31C325">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利用处置方式</w:t>
                  </w:r>
                </w:p>
              </w:tc>
              <w:tc>
                <w:tcPr>
                  <w:tcW w:w="661" w:type="pct"/>
                  <w:noWrap w:val="0"/>
                  <w:vAlign w:val="center"/>
                </w:tcPr>
                <w:p w14:paraId="68E01137">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利用处置单位</w:t>
                  </w:r>
                </w:p>
              </w:tc>
            </w:tr>
            <w:tr w14:paraId="3A434D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692D059B">
                  <w:pPr>
                    <w:pStyle w:val="64"/>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sz w:val="21"/>
                      <w:szCs w:val="21"/>
                    </w:rPr>
                    <w:t>1</w:t>
                  </w:r>
                </w:p>
              </w:tc>
              <w:tc>
                <w:tcPr>
                  <w:tcW w:w="1380" w:type="dxa"/>
                  <w:noWrap w:val="0"/>
                  <w:vAlign w:val="center"/>
                </w:tcPr>
                <w:p w14:paraId="0552ACEF">
                  <w:pPr>
                    <w:snapToGri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废塑料</w:t>
                  </w:r>
                </w:p>
              </w:tc>
              <w:tc>
                <w:tcPr>
                  <w:tcW w:w="1181" w:type="dxa"/>
                  <w:noWrap w:val="0"/>
                  <w:vAlign w:val="center"/>
                </w:tcPr>
                <w:p w14:paraId="0B5FBADB">
                  <w:pPr>
                    <w:snapToGrid w:val="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挤出、切断</w:t>
                  </w:r>
                </w:p>
                <w:p w14:paraId="0E96EC70">
                  <w:pPr>
                    <w:snapToGrid w:val="0"/>
                    <w:jc w:val="center"/>
                    <w:rPr>
                      <w:rFonts w:hint="default" w:ascii="Times New Roman" w:hAnsi="Times New Roman" w:eastAsia="宋体" w:cs="Times New Roman"/>
                      <w:color w:val="000000"/>
                      <w:sz w:val="21"/>
                      <w:szCs w:val="21"/>
                      <w:lang w:val="en-US" w:eastAsia="zh-CN"/>
                    </w:rPr>
                  </w:pPr>
                  <w:r>
                    <w:rPr>
                      <w:rFonts w:hint="eastAsia"/>
                      <w:color w:val="000000" w:themeColor="text1"/>
                      <w:kern w:val="0"/>
                      <w:sz w:val="21"/>
                      <w:szCs w:val="21"/>
                      <w14:textFill>
                        <w14:solidFill>
                          <w14:schemeClr w14:val="tx1"/>
                        </w14:solidFill>
                      </w14:textFill>
                    </w:rPr>
                    <w:t>工序</w:t>
                  </w:r>
                </w:p>
              </w:tc>
              <w:tc>
                <w:tcPr>
                  <w:tcW w:w="433" w:type="pct"/>
                  <w:vMerge w:val="restart"/>
                  <w:noWrap w:val="0"/>
                  <w:vAlign w:val="center"/>
                </w:tcPr>
                <w:p w14:paraId="457567B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一般固废</w:t>
                  </w:r>
                </w:p>
              </w:tc>
              <w:tc>
                <w:tcPr>
                  <w:tcW w:w="794" w:type="pct"/>
                  <w:noWrap w:val="0"/>
                  <w:vAlign w:val="center"/>
                </w:tcPr>
                <w:p w14:paraId="08936F62">
                  <w:pPr>
                    <w:spacing w:line="24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SW1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p>
                <w:p w14:paraId="0B920A95">
                  <w:pPr>
                    <w:spacing w:line="24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900-00</w:t>
                  </w:r>
                  <w:r>
                    <w:rPr>
                      <w:rFonts w:hint="eastAsia" w:cs="Times New Roman"/>
                      <w:color w:val="000000" w:themeColor="text1"/>
                      <w:spacing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14:textFill>
                        <w14:solidFill>
                          <w14:schemeClr w14:val="tx1"/>
                        </w14:solidFill>
                      </w14:textFill>
                    </w:rPr>
                    <w:t>-S17</w:t>
                  </w:r>
                </w:p>
              </w:tc>
              <w:tc>
                <w:tcPr>
                  <w:tcW w:w="1286" w:type="dxa"/>
                  <w:noWrap w:val="0"/>
                  <w:vAlign w:val="center"/>
                </w:tcPr>
                <w:p w14:paraId="5876A5D2">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sz w:val="21"/>
                      <w:szCs w:val="21"/>
                      <w:lang w:val="en-US" w:eastAsia="zh-CN"/>
                    </w:rPr>
                    <w:t>16</w:t>
                  </w:r>
                </w:p>
              </w:tc>
              <w:tc>
                <w:tcPr>
                  <w:tcW w:w="514" w:type="pct"/>
                  <w:noWrap w:val="0"/>
                  <w:vAlign w:val="center"/>
                </w:tcPr>
                <w:p w14:paraId="78540FF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rPr>
                    <w:t>收集</w:t>
                  </w:r>
                </w:p>
                <w:p w14:paraId="49C1746C">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外售</w:t>
                  </w:r>
                </w:p>
              </w:tc>
              <w:tc>
                <w:tcPr>
                  <w:tcW w:w="661" w:type="pct"/>
                  <w:noWrap w:val="0"/>
                  <w:vAlign w:val="center"/>
                </w:tcPr>
                <w:p w14:paraId="1A0614A0">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w:t>
                  </w:r>
                </w:p>
              </w:tc>
            </w:tr>
            <w:tr w14:paraId="04DBB4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08C658C8">
                  <w:pPr>
                    <w:pStyle w:val="64"/>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sz w:val="21"/>
                      <w:szCs w:val="21"/>
                    </w:rPr>
                    <w:t>2</w:t>
                  </w:r>
                </w:p>
              </w:tc>
              <w:tc>
                <w:tcPr>
                  <w:tcW w:w="1380" w:type="dxa"/>
                  <w:noWrap w:val="0"/>
                  <w:vAlign w:val="center"/>
                </w:tcPr>
                <w:p w14:paraId="1213D535">
                  <w:pPr>
                    <w:snapToGrid w:val="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原料废包</w:t>
                  </w:r>
                </w:p>
                <w:p w14:paraId="08CCB505">
                  <w:pPr>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装袋</w:t>
                  </w:r>
                </w:p>
              </w:tc>
              <w:tc>
                <w:tcPr>
                  <w:tcW w:w="1181" w:type="dxa"/>
                  <w:noWrap w:val="0"/>
                  <w:vAlign w:val="center"/>
                </w:tcPr>
                <w:p w14:paraId="55734DB2">
                  <w:pPr>
                    <w:snapToGrid w:val="0"/>
                    <w:jc w:val="center"/>
                    <w:rPr>
                      <w:rFonts w:hint="eastAsia" w:ascii="Times New Roman" w:hAnsi="Times New Roman" w:eastAsia="宋体" w:cs="Times New Roman"/>
                      <w:color w:val="000000"/>
                      <w:sz w:val="21"/>
                      <w:szCs w:val="21"/>
                      <w:lang w:val="en-US" w:eastAsia="zh-CN"/>
                    </w:rPr>
                  </w:pPr>
                  <w:r>
                    <w:rPr>
                      <w:rFonts w:hint="eastAsia"/>
                      <w:color w:val="000000" w:themeColor="text1"/>
                      <w:kern w:val="0"/>
                      <w:sz w:val="21"/>
                      <w:szCs w:val="21"/>
                      <w14:textFill>
                        <w14:solidFill>
                          <w14:schemeClr w14:val="tx1"/>
                        </w14:solidFill>
                      </w14:textFill>
                    </w:rPr>
                    <w:t>原料使用</w:t>
                  </w:r>
                </w:p>
              </w:tc>
              <w:tc>
                <w:tcPr>
                  <w:tcW w:w="433" w:type="pct"/>
                  <w:vMerge w:val="continue"/>
                  <w:noWrap w:val="0"/>
                  <w:vAlign w:val="center"/>
                </w:tcPr>
                <w:p w14:paraId="43E7F24A">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794" w:type="pct"/>
                  <w:noWrap w:val="0"/>
                  <w:vAlign w:val="center"/>
                </w:tcPr>
                <w:p w14:paraId="73353A60">
                  <w:pPr>
                    <w:spacing w:line="24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SW1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p>
                <w:p w14:paraId="0C6EA1E3">
                  <w:pPr>
                    <w:spacing w:line="240" w:lineRule="exact"/>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color w:val="000000" w:themeColor="text1"/>
                      <w:spacing w:val="0"/>
                      <w:sz w:val="21"/>
                      <w:szCs w:val="21"/>
                      <w14:textFill>
                        <w14:solidFill>
                          <w14:schemeClr w14:val="tx1"/>
                        </w14:solidFill>
                      </w14:textFill>
                    </w:rPr>
                    <w:t>900-00</w:t>
                  </w:r>
                  <w:r>
                    <w:rPr>
                      <w:rFonts w:hint="eastAsia" w:cs="Times New Roman"/>
                      <w:color w:val="000000" w:themeColor="text1"/>
                      <w:spacing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14:textFill>
                        <w14:solidFill>
                          <w14:schemeClr w14:val="tx1"/>
                        </w14:solidFill>
                      </w14:textFill>
                    </w:rPr>
                    <w:t>-S17</w:t>
                  </w:r>
                </w:p>
              </w:tc>
              <w:tc>
                <w:tcPr>
                  <w:tcW w:w="1286" w:type="dxa"/>
                  <w:noWrap w:val="0"/>
                  <w:vAlign w:val="center"/>
                </w:tcPr>
                <w:p w14:paraId="5905CD9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514" w:type="pct"/>
                  <w:noWrap w:val="0"/>
                  <w:vAlign w:val="center"/>
                </w:tcPr>
                <w:p w14:paraId="4FAA59F9">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default" w:ascii="Times New Roman" w:hAnsi="Times New Roman" w:eastAsia="宋体" w:cs="Times New Roman"/>
                      <w:color w:val="000000"/>
                      <w:sz w:val="21"/>
                      <w:szCs w:val="21"/>
                      <w:lang w:val="en-US" w:eastAsia="zh-CN"/>
                    </w:rPr>
                    <w:t>回用至喷塑工序</w:t>
                  </w:r>
                </w:p>
              </w:tc>
              <w:tc>
                <w:tcPr>
                  <w:tcW w:w="661" w:type="pct"/>
                  <w:noWrap w:val="0"/>
                  <w:vAlign w:val="center"/>
                </w:tcPr>
                <w:p w14:paraId="34CB86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000000"/>
                      <w:sz w:val="21"/>
                      <w:szCs w:val="21"/>
                      <w:lang w:val="en-US" w:eastAsia="zh-CN"/>
                    </w:rPr>
                  </w:pPr>
                  <w:r>
                    <w:rPr>
                      <w:rFonts w:hint="eastAsia"/>
                      <w:color w:val="000000"/>
                      <w:sz w:val="21"/>
                      <w:szCs w:val="21"/>
                      <w:lang w:val="en-US" w:eastAsia="zh-CN"/>
                    </w:rPr>
                    <w:t>/</w:t>
                  </w:r>
                </w:p>
              </w:tc>
            </w:tr>
            <w:tr w14:paraId="5FA2EA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67EFA467">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3</w:t>
                  </w:r>
                </w:p>
              </w:tc>
              <w:tc>
                <w:tcPr>
                  <w:tcW w:w="812" w:type="pct"/>
                  <w:noWrap w:val="0"/>
                  <w:vAlign w:val="center"/>
                </w:tcPr>
                <w:p w14:paraId="7959921E">
                  <w:pPr>
                    <w:pStyle w:val="64"/>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rPr>
                    <w:t>废活性炭</w:t>
                  </w:r>
                </w:p>
              </w:tc>
              <w:tc>
                <w:tcPr>
                  <w:tcW w:w="1181" w:type="dxa"/>
                  <w:noWrap w:val="0"/>
                  <w:vAlign w:val="center"/>
                </w:tcPr>
                <w:p w14:paraId="6752C894">
                  <w:pPr>
                    <w:pStyle w:val="64"/>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rPr>
                    <w:t>二级活性炭吸附装置</w:t>
                  </w:r>
                </w:p>
              </w:tc>
              <w:tc>
                <w:tcPr>
                  <w:tcW w:w="433" w:type="pct"/>
                  <w:noWrap w:val="0"/>
                  <w:vAlign w:val="center"/>
                </w:tcPr>
                <w:p w14:paraId="12CD2583">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危险废物</w:t>
                  </w:r>
                </w:p>
              </w:tc>
              <w:tc>
                <w:tcPr>
                  <w:tcW w:w="794" w:type="pct"/>
                  <w:shd w:val="clear" w:color="auto" w:fill="auto"/>
                  <w:noWrap w:val="0"/>
                  <w:vAlign w:val="center"/>
                </w:tcPr>
                <w:p w14:paraId="7C0CE724">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HW49</w:t>
                  </w:r>
                </w:p>
                <w:p w14:paraId="5EA21A35">
                  <w:pPr>
                    <w:spacing w:line="240" w:lineRule="atLeas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900-039-49</w:t>
                  </w:r>
                </w:p>
              </w:tc>
              <w:tc>
                <w:tcPr>
                  <w:tcW w:w="1286" w:type="dxa"/>
                  <w:shd w:val="clear" w:color="auto" w:fill="auto"/>
                  <w:noWrap w:val="0"/>
                  <w:vAlign w:val="center"/>
                </w:tcPr>
                <w:p w14:paraId="71030565">
                  <w:pPr>
                    <w:pStyle w:val="64"/>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1.2979</w:t>
                  </w:r>
                </w:p>
              </w:tc>
              <w:tc>
                <w:tcPr>
                  <w:tcW w:w="514" w:type="pct"/>
                  <w:shd w:val="clear" w:color="auto" w:fill="auto"/>
                  <w:noWrap w:val="0"/>
                  <w:vAlign w:val="center"/>
                </w:tcPr>
                <w:p w14:paraId="4DC071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rPr>
                    <w:t>委托</w:t>
                  </w:r>
                </w:p>
                <w:p w14:paraId="1697D959">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kern w:val="2"/>
                      <w:sz w:val="21"/>
                      <w:szCs w:val="21"/>
                      <w:lang w:val="en-US" w:eastAsia="zh-CN" w:bidi="ar-SA"/>
                    </w:rPr>
                  </w:pPr>
                  <w:r>
                    <w:rPr>
                      <w:rFonts w:hint="eastAsia"/>
                      <w:color w:val="000000"/>
                      <w:sz w:val="21"/>
                      <w:szCs w:val="21"/>
                    </w:rPr>
                    <w:t>处置</w:t>
                  </w:r>
                </w:p>
              </w:tc>
              <w:tc>
                <w:tcPr>
                  <w:tcW w:w="661" w:type="pct"/>
                  <w:shd w:val="clear" w:color="auto" w:fill="auto"/>
                  <w:noWrap w:val="0"/>
                  <w:vAlign w:val="center"/>
                </w:tcPr>
                <w:p w14:paraId="29175E4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olor w:val="000000"/>
                      <w:kern w:val="2"/>
                      <w:sz w:val="21"/>
                      <w:szCs w:val="21"/>
                      <w:lang w:val="en-US" w:eastAsia="zh-CN" w:bidi="ar-SA"/>
                    </w:rPr>
                  </w:pPr>
                  <w:r>
                    <w:rPr>
                      <w:rFonts w:hint="eastAsia"/>
                      <w:color w:val="000000"/>
                      <w:sz w:val="21"/>
                      <w:szCs w:val="21"/>
                    </w:rPr>
                    <w:t>有资质单位处置</w:t>
                  </w:r>
                </w:p>
              </w:tc>
            </w:tr>
            <w:tr w14:paraId="7977C7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0C81908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4</w:t>
                  </w:r>
                </w:p>
              </w:tc>
              <w:tc>
                <w:tcPr>
                  <w:tcW w:w="812" w:type="pct"/>
                  <w:noWrap w:val="0"/>
                  <w:vAlign w:val="center"/>
                </w:tcPr>
                <w:p w14:paraId="75260D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生活垃圾</w:t>
                  </w:r>
                </w:p>
              </w:tc>
              <w:tc>
                <w:tcPr>
                  <w:tcW w:w="695" w:type="pct"/>
                  <w:noWrap w:val="0"/>
                  <w:vAlign w:val="center"/>
                </w:tcPr>
                <w:p w14:paraId="614796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生产活动</w:t>
                  </w:r>
                </w:p>
              </w:tc>
              <w:tc>
                <w:tcPr>
                  <w:tcW w:w="433" w:type="pct"/>
                  <w:noWrap w:val="0"/>
                  <w:vAlign w:val="center"/>
                </w:tcPr>
                <w:p w14:paraId="77F96C53">
                  <w:pPr>
                    <w:keepNext w:val="0"/>
                    <w:keepLines w:val="0"/>
                    <w:pageBreakBefore w:val="0"/>
                    <w:tabs>
                      <w:tab w:val="left" w:pos="585"/>
                    </w:tabs>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生活垃圾</w:t>
                  </w:r>
                </w:p>
              </w:tc>
              <w:tc>
                <w:tcPr>
                  <w:tcW w:w="794" w:type="pct"/>
                  <w:noWrap w:val="0"/>
                  <w:vAlign w:val="center"/>
                </w:tcPr>
                <w:p w14:paraId="257DA430">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ascii="Times New Roman" w:hAnsi="Times New Roman" w:eastAsia="宋体" w:cs="Times New Roman"/>
                      <w:color w:val="000000"/>
                      <w:sz w:val="21"/>
                      <w:szCs w:val="21"/>
                      <w:lang w:val="en-US" w:eastAsia="zh-CN" w:bidi="ar"/>
                    </w:rPr>
                    <w:t>900-099-S64</w:t>
                  </w:r>
                </w:p>
              </w:tc>
              <w:tc>
                <w:tcPr>
                  <w:tcW w:w="757" w:type="pct"/>
                  <w:noWrap w:val="0"/>
                  <w:vAlign w:val="center"/>
                </w:tcPr>
                <w:p w14:paraId="16B9B8F3">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2.04</w:t>
                  </w:r>
                </w:p>
              </w:tc>
              <w:tc>
                <w:tcPr>
                  <w:tcW w:w="514" w:type="pct"/>
                  <w:noWrap w:val="0"/>
                  <w:vAlign w:val="center"/>
                </w:tcPr>
                <w:p w14:paraId="6C0B5517">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统一处置</w:t>
                  </w:r>
                </w:p>
              </w:tc>
              <w:tc>
                <w:tcPr>
                  <w:tcW w:w="661" w:type="pct"/>
                  <w:noWrap w:val="0"/>
                  <w:vAlign w:val="center"/>
                </w:tcPr>
                <w:p w14:paraId="413D033F">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环卫部门</w:t>
                  </w:r>
                </w:p>
              </w:tc>
            </w:tr>
          </w:tbl>
          <w:p w14:paraId="76CB362C">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w:t>
            </w:r>
            <w:r>
              <w:rPr>
                <w:rFonts w:hint="default" w:ascii="Times New Roman" w:hAnsi="Times New Roman" w:eastAsia="宋体" w:cs="Times New Roman"/>
                <w:b/>
                <w:sz w:val="24"/>
                <w:szCs w:val="24"/>
                <w:lang w:val="en-US" w:eastAsia="zh-CN"/>
              </w:rPr>
              <w:t>2</w:t>
            </w:r>
            <w:r>
              <w:rPr>
                <w:rFonts w:hint="default" w:ascii="Times New Roman" w:hAnsi="Times New Roman" w:eastAsia="宋体" w:cs="Times New Roman"/>
                <w:b/>
                <w:sz w:val="24"/>
                <w:szCs w:val="24"/>
              </w:rPr>
              <w:t>一般固废包装及贮存场所环境影响分析</w:t>
            </w:r>
          </w:p>
          <w:p w14:paraId="4AFEF34E">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000000"/>
                <w:sz w:val="24"/>
                <w:szCs w:val="24"/>
                <w:lang w:eastAsia="zh-CN"/>
              </w:rPr>
              <w:t>根据项目</w:t>
            </w:r>
            <w:r>
              <w:rPr>
                <w:rFonts w:hint="default" w:ascii="Times New Roman" w:hAnsi="Times New Roman" w:eastAsia="宋体" w:cs="Times New Roman"/>
                <w:color w:val="000000"/>
                <w:sz w:val="24"/>
                <w:szCs w:val="24"/>
              </w:rPr>
              <w:t>一般工业固废</w:t>
            </w:r>
            <w:r>
              <w:rPr>
                <w:rFonts w:hint="default" w:ascii="Times New Roman" w:hAnsi="Times New Roman" w:eastAsia="宋体" w:cs="Times New Roman"/>
                <w:color w:val="000000"/>
                <w:sz w:val="24"/>
                <w:szCs w:val="24"/>
                <w:lang w:eastAsia="zh-CN"/>
              </w:rPr>
              <w:t>产生情况，企业</w:t>
            </w:r>
            <w:r>
              <w:rPr>
                <w:rFonts w:hint="default" w:ascii="Times New Roman" w:hAnsi="Times New Roman" w:eastAsia="宋体" w:cs="Times New Roman"/>
                <w:color w:val="000000"/>
                <w:sz w:val="24"/>
                <w:szCs w:val="24"/>
              </w:rPr>
              <w:t>建设</w:t>
            </w:r>
            <w:r>
              <w:rPr>
                <w:rFonts w:hint="default" w:ascii="Times New Roman" w:hAnsi="Times New Roman" w:eastAsia="宋体" w:cs="Times New Roman"/>
                <w:color w:val="000000"/>
                <w:sz w:val="24"/>
                <w:szCs w:val="24"/>
                <w:lang w:eastAsia="zh-CN"/>
              </w:rPr>
              <w:t>一般工业固体废物贮存场</w:t>
            </w:r>
            <w:r>
              <w:rPr>
                <w:rFonts w:hint="default" w:ascii="Times New Roman" w:hAnsi="Times New Roman" w:eastAsia="宋体" w:cs="Times New Roman"/>
                <w:color w:val="000000"/>
                <w:sz w:val="24"/>
                <w:szCs w:val="24"/>
              </w:rPr>
              <w:t>（</w:t>
            </w:r>
            <w:r>
              <w:rPr>
                <w:rFonts w:hint="eastAsia" w:cs="Times New Roman"/>
                <w:color w:val="000000"/>
                <w:sz w:val="24"/>
                <w:szCs w:val="24"/>
                <w:lang w:val="en-US" w:eastAsia="zh-CN"/>
              </w:rPr>
              <w:t>5</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kern w:val="0"/>
                <w:sz w:val="24"/>
                <w:szCs w:val="24"/>
                <w:lang w:val="en-US" w:eastAsia="zh-CN" w:bidi="ar"/>
              </w:rPr>
              <w:t>根据《关于加强一般工业固体废物管理的通知》锡环办〔2021〕138 号和《省生态环境厅关于印发《江苏省固体废物全过程环境监管工作意见》的通知》（苏环办[2024]16 号）要求，落实一般工业固废的管理：企业切实落实工业固体废物环境</w:t>
            </w:r>
            <w:r>
              <w:rPr>
                <w:rFonts w:hint="default" w:ascii="Times New Roman" w:hAnsi="Times New Roman" w:eastAsia="宋体" w:cs="Times New Roman"/>
                <w:color w:val="150700"/>
                <w:kern w:val="0"/>
                <w:sz w:val="24"/>
                <w:szCs w:val="24"/>
                <w:lang w:val="en-US" w:eastAsia="zh-CN" w:bidi="ar"/>
              </w:rPr>
              <w:t>污染防治责任制度，企业要如实记录</w:t>
            </w:r>
            <w:r>
              <w:rPr>
                <w:rFonts w:hint="default" w:ascii="Times New Roman" w:hAnsi="Times New Roman" w:eastAsia="宋体" w:cs="Times New Roman"/>
                <w:color w:val="635742"/>
                <w:kern w:val="0"/>
                <w:sz w:val="24"/>
                <w:szCs w:val="24"/>
                <w:lang w:val="en-US" w:eastAsia="zh-CN" w:bidi="ar"/>
              </w:rPr>
              <w:t>工</w:t>
            </w:r>
            <w:r>
              <w:rPr>
                <w:rFonts w:hint="default" w:ascii="Times New Roman" w:hAnsi="Times New Roman" w:eastAsia="宋体" w:cs="Times New Roman"/>
                <w:color w:val="150700"/>
                <w:kern w:val="0"/>
                <w:sz w:val="24"/>
                <w:szCs w:val="24"/>
                <w:lang w:val="en-US" w:eastAsia="zh-CN" w:bidi="ar"/>
              </w:rPr>
              <w:t>业固体废物的产</w:t>
            </w:r>
            <w:r>
              <w:rPr>
                <w:rFonts w:hint="default" w:ascii="Times New Roman" w:hAnsi="Times New Roman" w:eastAsia="宋体" w:cs="Times New Roman"/>
                <w:color w:val="635742"/>
                <w:kern w:val="0"/>
                <w:sz w:val="24"/>
                <w:szCs w:val="24"/>
                <w:lang w:val="en-US" w:eastAsia="zh-CN" w:bidi="ar"/>
              </w:rPr>
              <w:t>生</w:t>
            </w:r>
            <w:r>
              <w:rPr>
                <w:rFonts w:hint="default" w:ascii="Times New Roman" w:hAnsi="Times New Roman" w:eastAsia="宋体" w:cs="Times New Roman"/>
                <w:color w:val="150700"/>
                <w:kern w:val="0"/>
                <w:sz w:val="24"/>
                <w:szCs w:val="24"/>
                <w:lang w:val="en-US" w:eastAsia="zh-CN" w:bidi="ar"/>
              </w:rPr>
              <w:t>、收集、贮存、运输、利用及处置等情况的记录，企业需按照《一般</w:t>
            </w:r>
            <w:r>
              <w:rPr>
                <w:rFonts w:hint="default" w:ascii="Times New Roman" w:hAnsi="Times New Roman" w:eastAsia="宋体" w:cs="Times New Roman"/>
                <w:color w:val="635742"/>
                <w:kern w:val="0"/>
                <w:sz w:val="24"/>
                <w:szCs w:val="24"/>
                <w:lang w:val="en-US" w:eastAsia="zh-CN" w:bidi="ar"/>
              </w:rPr>
              <w:t>工</w:t>
            </w:r>
            <w:r>
              <w:rPr>
                <w:rFonts w:hint="default" w:ascii="Times New Roman" w:hAnsi="Times New Roman" w:eastAsia="宋体" w:cs="Times New Roman"/>
                <w:color w:val="150700"/>
                <w:kern w:val="0"/>
                <w:sz w:val="24"/>
                <w:szCs w:val="24"/>
                <w:lang w:val="en-US" w:eastAsia="zh-CN" w:bidi="ar"/>
              </w:rPr>
              <w:t>业固体废物管理台账制定指南(试行)》(生态环境部2021 年第82 号公告)要求，建立一般工业固废台</w:t>
            </w:r>
            <w:r>
              <w:rPr>
                <w:rFonts w:hint="default" w:ascii="Times New Roman" w:hAnsi="Times New Roman" w:eastAsia="宋体" w:cs="Times New Roman"/>
                <w:color w:val="635742"/>
                <w:kern w:val="0"/>
                <w:sz w:val="24"/>
                <w:szCs w:val="24"/>
                <w:lang w:val="en-US" w:eastAsia="zh-CN" w:bidi="ar"/>
              </w:rPr>
              <w:t>账</w:t>
            </w:r>
            <w:r>
              <w:rPr>
                <w:rFonts w:hint="default" w:ascii="Times New Roman" w:hAnsi="Times New Roman" w:eastAsia="宋体" w:cs="Times New Roman"/>
                <w:color w:val="150700"/>
                <w:kern w:val="0"/>
                <w:sz w:val="24"/>
                <w:szCs w:val="24"/>
                <w:lang w:val="en-US" w:eastAsia="zh-CN" w:bidi="ar"/>
              </w:rPr>
              <w:t>；完善固废管理制度，加大对员</w:t>
            </w:r>
            <w:r>
              <w:rPr>
                <w:rFonts w:hint="default" w:ascii="Times New Roman" w:hAnsi="Times New Roman" w:eastAsia="宋体" w:cs="Times New Roman"/>
                <w:color w:val="635742"/>
                <w:kern w:val="0"/>
                <w:sz w:val="24"/>
                <w:szCs w:val="24"/>
                <w:lang w:val="en-US" w:eastAsia="zh-CN" w:bidi="ar"/>
              </w:rPr>
              <w:t>工</w:t>
            </w:r>
            <w:r>
              <w:rPr>
                <w:rFonts w:hint="default" w:ascii="Times New Roman" w:hAnsi="Times New Roman" w:eastAsia="宋体" w:cs="Times New Roman"/>
                <w:color w:val="150700"/>
                <w:kern w:val="0"/>
                <w:sz w:val="24"/>
                <w:szCs w:val="24"/>
                <w:lang w:val="en-US" w:eastAsia="zh-CN" w:bidi="ar"/>
              </w:rPr>
              <w:t>的管理培训力度，不断提高工业固体废物管理水平；</w:t>
            </w:r>
            <w:r>
              <w:rPr>
                <w:rFonts w:hint="default" w:ascii="Times New Roman" w:hAnsi="Times New Roman" w:eastAsia="宋体" w:cs="Times New Roman"/>
                <w:color w:val="635742"/>
                <w:kern w:val="0"/>
                <w:sz w:val="24"/>
                <w:szCs w:val="24"/>
                <w:lang w:val="en-US" w:eastAsia="zh-CN" w:bidi="ar"/>
              </w:rPr>
              <w:t>工</w:t>
            </w:r>
            <w:r>
              <w:rPr>
                <w:rFonts w:hint="default" w:ascii="Times New Roman" w:hAnsi="Times New Roman" w:eastAsia="宋体" w:cs="Times New Roman"/>
                <w:color w:val="150700"/>
                <w:kern w:val="0"/>
                <w:sz w:val="24"/>
                <w:szCs w:val="24"/>
                <w:lang w:val="en-US" w:eastAsia="zh-CN" w:bidi="ar"/>
              </w:rPr>
              <w:t>业固体废物贮存场所应满足防渗漏、防雨淋、防扬散等环境管理要求 。工业固体废物的贮存应按环保有关要求进行分类存放，并规范贮存。严禁将危险废物、一般工业固废、生活垃圾等</w:t>
            </w:r>
            <w:r>
              <w:rPr>
                <w:rFonts w:hint="default" w:ascii="Times New Roman" w:hAnsi="Times New Roman" w:eastAsia="宋体" w:cs="Times New Roman"/>
                <w:color w:val="auto"/>
                <w:kern w:val="0"/>
                <w:sz w:val="24"/>
                <w:szCs w:val="24"/>
                <w:lang w:val="en-US" w:eastAsia="zh-CN" w:bidi="ar"/>
              </w:rPr>
              <w:t>不同类型固体废物混合收集存放；严禁非法倾倒、随意堆放工业固体废物；切实强化运输转移过程风险防控，一般工业固废跨省贮存、处置的，未经批准不得转移。</w:t>
            </w:r>
          </w:p>
          <w:p w14:paraId="46ED682B">
            <w:pPr>
              <w:keepNext w:val="0"/>
              <w:keepLines w:val="0"/>
              <w:pageBreakBefore w:val="0"/>
              <w:widowControl w:val="0"/>
              <w:kinsoku/>
              <w:wordWrap/>
              <w:overflowPunct/>
              <w:topLinePunct w:val="0"/>
              <w:autoSpaceDE/>
              <w:autoSpaceDN/>
              <w:bidi w:val="0"/>
              <w:adjustRightInd w:val="0"/>
              <w:spacing w:line="48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危险废物环境影响分析</w:t>
            </w:r>
          </w:p>
          <w:p w14:paraId="2CC4ADBB">
            <w:pPr>
              <w:keepNext w:val="0"/>
              <w:keepLines w:val="0"/>
              <w:pageBreakBefore w:val="0"/>
              <w:widowControl w:val="0"/>
              <w:kinsoku/>
              <w:wordWrap/>
              <w:overflowPunct/>
              <w:topLinePunct w:val="0"/>
              <w:autoSpaceDE/>
              <w:autoSpaceDN/>
              <w:bidi w:val="0"/>
              <w:spacing w:line="48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000000"/>
                <w:sz w:val="24"/>
                <w:szCs w:val="24"/>
              </w:rPr>
              <w:t>根据《建设项目危险废物环境影响评价指南》，危险废物收集、贮存、运输、利用、处置环节采取的污染防治措施见表4-</w:t>
            </w:r>
            <w:r>
              <w:rPr>
                <w:rFonts w:hint="eastAsia" w:cs="Times New Roman"/>
                <w:color w:val="000000"/>
                <w:sz w:val="24"/>
                <w:szCs w:val="24"/>
                <w:lang w:val="en-US" w:eastAsia="zh-CN"/>
              </w:rPr>
              <w:t>13</w:t>
            </w:r>
            <w:r>
              <w:rPr>
                <w:rFonts w:hint="default" w:ascii="Times New Roman" w:hAnsi="Times New Roman" w:eastAsia="宋体" w:cs="Times New Roman"/>
                <w:color w:val="000000"/>
                <w:sz w:val="24"/>
                <w:szCs w:val="24"/>
              </w:rPr>
              <w:t>。</w:t>
            </w:r>
          </w:p>
          <w:p w14:paraId="6D8614CA">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表4-</w:t>
            </w:r>
            <w:r>
              <w:rPr>
                <w:rFonts w:hint="eastAsia" w:cs="Times New Roman"/>
                <w:b/>
                <w:color w:val="000000"/>
                <w:sz w:val="24"/>
                <w:szCs w:val="24"/>
                <w:lang w:val="en-US" w:eastAsia="zh-CN"/>
              </w:rPr>
              <w:t>13</w:t>
            </w:r>
            <w:r>
              <w:rPr>
                <w:rFonts w:hint="default" w:ascii="Times New Roman" w:hAnsi="Times New Roman" w:eastAsia="宋体" w:cs="Times New Roman"/>
                <w:b/>
                <w:color w:val="000000"/>
                <w:sz w:val="24"/>
                <w:szCs w:val="24"/>
              </w:rPr>
              <w:t xml:space="preserve">   危险废物汇总</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8"/>
              <w:gridCol w:w="919"/>
              <w:gridCol w:w="799"/>
              <w:gridCol w:w="1164"/>
              <w:gridCol w:w="889"/>
              <w:gridCol w:w="874"/>
              <w:gridCol w:w="491"/>
              <w:gridCol w:w="827"/>
              <w:gridCol w:w="727"/>
              <w:gridCol w:w="698"/>
              <w:gridCol w:w="725"/>
            </w:tblGrid>
            <w:tr w14:paraId="58B430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222" w:type="pct"/>
                  <w:tcBorders>
                    <w:tl2br w:val="nil"/>
                    <w:tr2bl w:val="nil"/>
                  </w:tcBorders>
                  <w:noWrap w:val="0"/>
                  <w:vAlign w:val="center"/>
                </w:tcPr>
                <w:p w14:paraId="749CE9DB">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541" w:type="pct"/>
                  <w:tcBorders>
                    <w:tl2br w:val="nil"/>
                    <w:tr2bl w:val="nil"/>
                  </w:tcBorders>
                  <w:noWrap w:val="0"/>
                  <w:vAlign w:val="center"/>
                </w:tcPr>
                <w:p w14:paraId="34F46A5F">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危险废物名称</w:t>
                  </w:r>
                </w:p>
              </w:tc>
              <w:tc>
                <w:tcPr>
                  <w:tcW w:w="470" w:type="pct"/>
                  <w:tcBorders>
                    <w:tl2br w:val="nil"/>
                    <w:tr2bl w:val="nil"/>
                  </w:tcBorders>
                  <w:noWrap w:val="0"/>
                  <w:vAlign w:val="center"/>
                </w:tcPr>
                <w:p w14:paraId="247B34F9">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危险废物类别</w:t>
                  </w:r>
                </w:p>
              </w:tc>
              <w:tc>
                <w:tcPr>
                  <w:tcW w:w="685" w:type="pct"/>
                  <w:tcBorders>
                    <w:tl2br w:val="nil"/>
                    <w:tr2bl w:val="nil"/>
                  </w:tcBorders>
                  <w:noWrap w:val="0"/>
                  <w:vAlign w:val="center"/>
                </w:tcPr>
                <w:p w14:paraId="0C7AFF63">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危险废物代码</w:t>
                  </w:r>
                </w:p>
              </w:tc>
              <w:tc>
                <w:tcPr>
                  <w:tcW w:w="523" w:type="pct"/>
                  <w:tcBorders>
                    <w:tl2br w:val="nil"/>
                    <w:tr2bl w:val="nil"/>
                  </w:tcBorders>
                  <w:noWrap w:val="0"/>
                  <w:vAlign w:val="center"/>
                </w:tcPr>
                <w:p w14:paraId="0E2D9C7A">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产生量（t/a）</w:t>
                  </w:r>
                </w:p>
              </w:tc>
              <w:tc>
                <w:tcPr>
                  <w:tcW w:w="514" w:type="pct"/>
                  <w:tcBorders>
                    <w:tl2br w:val="nil"/>
                    <w:tr2bl w:val="nil"/>
                  </w:tcBorders>
                  <w:noWrap w:val="0"/>
                  <w:vAlign w:val="center"/>
                </w:tcPr>
                <w:p w14:paraId="0473CDC7">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产生工序及装置</w:t>
                  </w:r>
                </w:p>
              </w:tc>
              <w:tc>
                <w:tcPr>
                  <w:tcW w:w="289" w:type="pct"/>
                  <w:tcBorders>
                    <w:tl2br w:val="nil"/>
                    <w:tr2bl w:val="nil"/>
                  </w:tcBorders>
                  <w:noWrap w:val="0"/>
                  <w:vAlign w:val="center"/>
                </w:tcPr>
                <w:p w14:paraId="14AFC7EB">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形态</w:t>
                  </w:r>
                </w:p>
              </w:tc>
              <w:tc>
                <w:tcPr>
                  <w:tcW w:w="487" w:type="pct"/>
                  <w:tcBorders>
                    <w:tl2br w:val="nil"/>
                    <w:tr2bl w:val="nil"/>
                  </w:tcBorders>
                  <w:noWrap w:val="0"/>
                  <w:vAlign w:val="center"/>
                </w:tcPr>
                <w:p w14:paraId="5563F10E">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w:t>
                  </w:r>
                </w:p>
                <w:p w14:paraId="0048F652">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成分</w:t>
                  </w:r>
                </w:p>
              </w:tc>
              <w:tc>
                <w:tcPr>
                  <w:tcW w:w="428" w:type="pct"/>
                  <w:tcBorders>
                    <w:tl2br w:val="nil"/>
                    <w:tr2bl w:val="nil"/>
                  </w:tcBorders>
                  <w:noWrap w:val="0"/>
                  <w:vAlign w:val="center"/>
                </w:tcPr>
                <w:p w14:paraId="30EFF2FC">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产废</w:t>
                  </w:r>
                </w:p>
                <w:p w14:paraId="282C663F">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周期</w:t>
                  </w:r>
                </w:p>
              </w:tc>
              <w:tc>
                <w:tcPr>
                  <w:tcW w:w="410" w:type="pct"/>
                  <w:tcBorders>
                    <w:tl2br w:val="nil"/>
                    <w:tr2bl w:val="nil"/>
                  </w:tcBorders>
                  <w:noWrap w:val="0"/>
                  <w:vAlign w:val="center"/>
                </w:tcPr>
                <w:p w14:paraId="69F790E4">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w:t>
                  </w:r>
                </w:p>
                <w:p w14:paraId="5CA4F8FC">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特性</w:t>
                  </w:r>
                </w:p>
              </w:tc>
              <w:tc>
                <w:tcPr>
                  <w:tcW w:w="426" w:type="pct"/>
                  <w:tcBorders>
                    <w:tl2br w:val="nil"/>
                    <w:tr2bl w:val="nil"/>
                  </w:tcBorders>
                  <w:noWrap w:val="0"/>
                  <w:vAlign w:val="center"/>
                </w:tcPr>
                <w:p w14:paraId="35C28A67">
                  <w:pPr>
                    <w:snapToGrid w:val="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污染防治措施</w:t>
                  </w:r>
                </w:p>
              </w:tc>
            </w:tr>
            <w:tr w14:paraId="06D68A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222" w:type="pct"/>
                  <w:tcBorders>
                    <w:tl2br w:val="nil"/>
                    <w:tr2bl w:val="nil"/>
                  </w:tcBorders>
                  <w:noWrap w:val="0"/>
                  <w:vAlign w:val="center"/>
                </w:tcPr>
                <w:p w14:paraId="055CE885">
                  <w:pPr>
                    <w:pStyle w:val="69"/>
                    <w:snapToGrid w:val="0"/>
                    <w:spacing w:line="240" w:lineRule="exact"/>
                    <w:jc w:val="center"/>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1</w:t>
                  </w:r>
                </w:p>
              </w:tc>
              <w:tc>
                <w:tcPr>
                  <w:tcW w:w="541" w:type="pct"/>
                  <w:tcBorders>
                    <w:tl2br w:val="nil"/>
                    <w:tr2bl w:val="nil"/>
                  </w:tcBorders>
                  <w:shd w:val="clear" w:color="auto" w:fill="auto"/>
                  <w:noWrap w:val="0"/>
                  <w:vAlign w:val="center"/>
                </w:tcPr>
                <w:p w14:paraId="649FBB45">
                  <w:pPr>
                    <w:pStyle w:val="64"/>
                    <w:widowControl w:val="0"/>
                    <w:pBdr>
                      <w:left w:val="none" w:color="auto" w:sz="0" w:space="0"/>
                      <w:bottom w:val="none" w:color="auto" w:sz="0" w:space="0"/>
                      <w:right w:val="none" w:color="auto" w:sz="0" w:space="0"/>
                    </w:pBdr>
                    <w:spacing w:before="0" w:beforeAutospacing="0" w:after="0" w:afterAutospacing="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废活</w:t>
                  </w:r>
                </w:p>
                <w:p w14:paraId="46F66EE9">
                  <w:pPr>
                    <w:pStyle w:val="64"/>
                    <w:widowControl w:val="0"/>
                    <w:pBdr>
                      <w:left w:val="none" w:color="auto" w:sz="0" w:space="0"/>
                      <w:bottom w:val="none" w:color="auto" w:sz="0" w:space="0"/>
                      <w:right w:val="none" w:color="auto" w:sz="0" w:space="0"/>
                    </w:pBdr>
                    <w:spacing w:before="0" w:beforeAutospacing="0" w:after="0" w:afterAutospacing="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2"/>
                      <w:sz w:val="21"/>
                      <w:szCs w:val="21"/>
                    </w:rPr>
                    <w:t>性炭</w:t>
                  </w:r>
                </w:p>
              </w:tc>
              <w:tc>
                <w:tcPr>
                  <w:tcW w:w="470" w:type="pct"/>
                  <w:tcBorders>
                    <w:tl2br w:val="nil"/>
                    <w:tr2bl w:val="nil"/>
                  </w:tcBorders>
                  <w:noWrap w:val="0"/>
                  <w:vAlign w:val="center"/>
                </w:tcPr>
                <w:p w14:paraId="7612DBC4">
                  <w:pPr>
                    <w:spacing w:line="24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HW49</w:t>
                  </w:r>
                </w:p>
              </w:tc>
              <w:tc>
                <w:tcPr>
                  <w:tcW w:w="685" w:type="pct"/>
                  <w:tcBorders>
                    <w:tl2br w:val="nil"/>
                    <w:tr2bl w:val="nil"/>
                  </w:tcBorders>
                  <w:noWrap w:val="0"/>
                  <w:vAlign w:val="center"/>
                </w:tcPr>
                <w:p w14:paraId="514F1A2B">
                  <w:pPr>
                    <w:spacing w:line="240" w:lineRule="exact"/>
                    <w:jc w:val="center"/>
                    <w:rPr>
                      <w:rFonts w:hint="default" w:ascii="Times New Roman" w:hAnsi="Times New Roman" w:eastAsia="宋体" w:cs="Times New Roman"/>
                      <w:spacing w:val="-11"/>
                      <w:sz w:val="21"/>
                      <w:szCs w:val="21"/>
                    </w:rPr>
                  </w:pPr>
                  <w:r>
                    <w:rPr>
                      <w:rFonts w:hint="eastAsia" w:ascii="Times New Roman" w:hAnsi="Times New Roman" w:eastAsia="宋体" w:cs="Times New Roman"/>
                      <w:spacing w:val="-11"/>
                      <w:sz w:val="21"/>
                      <w:szCs w:val="21"/>
                      <w:lang w:val="en-US" w:eastAsia="zh-CN"/>
                    </w:rPr>
                    <w:t>900-039-49</w:t>
                  </w:r>
                </w:p>
              </w:tc>
              <w:tc>
                <w:tcPr>
                  <w:tcW w:w="523" w:type="pct"/>
                  <w:tcBorders>
                    <w:tl2br w:val="nil"/>
                    <w:tr2bl w:val="nil"/>
                  </w:tcBorders>
                  <w:noWrap w:val="0"/>
                  <w:vAlign w:val="center"/>
                </w:tcPr>
                <w:p w14:paraId="3E2B5DBB">
                  <w:pPr>
                    <w:pStyle w:val="64"/>
                    <w:widowControl w:val="0"/>
                    <w:pBdr>
                      <w:left w:val="none" w:color="auto" w:sz="0" w:space="0"/>
                      <w:bottom w:val="none" w:color="auto" w:sz="0" w:space="0"/>
                      <w:right w:val="none" w:color="auto" w:sz="0" w:space="0"/>
                    </w:pBdr>
                    <w:spacing w:before="0" w:beforeAutospacing="0" w:after="0" w:afterAutospacing="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1.2979</w:t>
                  </w:r>
                </w:p>
              </w:tc>
              <w:tc>
                <w:tcPr>
                  <w:tcW w:w="514" w:type="pct"/>
                  <w:tcBorders>
                    <w:tl2br w:val="nil"/>
                    <w:tr2bl w:val="nil"/>
                  </w:tcBorders>
                  <w:noWrap w:val="0"/>
                  <w:vAlign w:val="center"/>
                </w:tcPr>
                <w:p w14:paraId="33D9D338">
                  <w:pPr>
                    <w:pStyle w:val="64"/>
                    <w:widowControl w:val="0"/>
                    <w:pBdr>
                      <w:left w:val="none" w:color="auto" w:sz="0" w:space="0"/>
                      <w:bottom w:val="none" w:color="auto" w:sz="0" w:space="0"/>
                      <w:right w:val="none" w:color="auto" w:sz="0" w:space="0"/>
                    </w:pBdr>
                    <w:spacing w:before="0" w:beforeAutospacing="0" w:after="0" w:afterAutospacing="0"/>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kern w:val="2"/>
                      <w:sz w:val="21"/>
                      <w:szCs w:val="21"/>
                      <w:lang w:val="en-US" w:eastAsia="zh-CN"/>
                    </w:rPr>
                    <w:t>二级活性炭吸附装置</w:t>
                  </w:r>
                </w:p>
              </w:tc>
              <w:tc>
                <w:tcPr>
                  <w:tcW w:w="289" w:type="pct"/>
                  <w:tcBorders>
                    <w:tl2br w:val="nil"/>
                    <w:tr2bl w:val="nil"/>
                  </w:tcBorders>
                  <w:noWrap w:val="0"/>
                  <w:vAlign w:val="center"/>
                </w:tcPr>
                <w:p w14:paraId="591A0676">
                  <w:pPr>
                    <w:pStyle w:val="19"/>
                    <w:spacing w:line="24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w:t>
                  </w:r>
                </w:p>
              </w:tc>
              <w:tc>
                <w:tcPr>
                  <w:tcW w:w="487" w:type="pct"/>
                  <w:tcBorders>
                    <w:tl2br w:val="nil"/>
                    <w:tr2bl w:val="nil"/>
                  </w:tcBorders>
                  <w:noWrap w:val="0"/>
                  <w:vAlign w:val="center"/>
                </w:tcPr>
                <w:p w14:paraId="5F9CD399">
                  <w:pPr>
                    <w:pStyle w:val="19"/>
                    <w:spacing w:line="240" w:lineRule="auto"/>
                    <w:jc w:val="center"/>
                    <w:rPr>
                      <w:rFonts w:hint="default" w:ascii="Times New Roman" w:hAnsi="Times New Roman" w:eastAsia="宋体" w:cs="Times New Roman"/>
                      <w:spacing w:val="-6"/>
                      <w:sz w:val="21"/>
                      <w:szCs w:val="21"/>
                    </w:rPr>
                  </w:pPr>
                  <w:r>
                    <w:rPr>
                      <w:rFonts w:hint="eastAsia" w:ascii="Times New Roman" w:hAnsi="Times New Roman" w:eastAsia="宋体" w:cs="Times New Roman"/>
                      <w:color w:val="auto"/>
                      <w:spacing w:val="-11"/>
                      <w:kern w:val="0"/>
                      <w:sz w:val="21"/>
                      <w:szCs w:val="21"/>
                      <w:lang w:val="en-US" w:eastAsia="zh-CN" w:bidi="ar-SA"/>
                    </w:rPr>
                    <w:t>含有机废气废活性炭</w:t>
                  </w:r>
                </w:p>
              </w:tc>
              <w:tc>
                <w:tcPr>
                  <w:tcW w:w="428" w:type="pct"/>
                  <w:tcBorders>
                    <w:tl2br w:val="nil"/>
                    <w:tr2bl w:val="nil"/>
                  </w:tcBorders>
                  <w:noWrap w:val="0"/>
                  <w:vAlign w:val="center"/>
                </w:tcPr>
                <w:p w14:paraId="6583037C">
                  <w:pPr>
                    <w:snapToGrid w:val="0"/>
                    <w:spacing w:line="240" w:lineRule="exac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89d</w:t>
                  </w:r>
                </w:p>
              </w:tc>
              <w:tc>
                <w:tcPr>
                  <w:tcW w:w="410" w:type="pct"/>
                  <w:tcBorders>
                    <w:tl2br w:val="nil"/>
                    <w:tr2bl w:val="nil"/>
                  </w:tcBorders>
                  <w:noWrap w:val="0"/>
                  <w:vAlign w:val="center"/>
                </w:tcPr>
                <w:p w14:paraId="5BE4C5CB">
                  <w:pPr>
                    <w:spacing w:line="24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T/In</w:t>
                  </w:r>
                </w:p>
              </w:tc>
              <w:tc>
                <w:tcPr>
                  <w:tcW w:w="426" w:type="pct"/>
                  <w:tcBorders>
                    <w:tl2br w:val="nil"/>
                    <w:tr2bl w:val="nil"/>
                  </w:tcBorders>
                  <w:noWrap w:val="0"/>
                  <w:vAlign w:val="center"/>
                </w:tcPr>
                <w:p w14:paraId="31FC9DD4">
                  <w:pPr>
                    <w:snapToGrid w:val="0"/>
                    <w:spacing w:line="24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lang w:val="en-US" w:eastAsia="zh-CN"/>
                    </w:rPr>
                    <w:t>贮存于危废仓库</w:t>
                  </w:r>
                  <w:r>
                    <w:rPr>
                      <w:rFonts w:hint="eastAsia" w:ascii="Times New Roman" w:hAnsi="Times New Roman" w:eastAsia="宋体" w:cs="Times New Roman"/>
                      <w:sz w:val="21"/>
                      <w:szCs w:val="21"/>
                      <w:lang w:val="en-US" w:eastAsia="zh-CN"/>
                    </w:rPr>
                    <w:t>5m</w:t>
                  </w:r>
                  <w:r>
                    <w:rPr>
                      <w:rFonts w:hint="eastAsia" w:ascii="Times New Roman" w:hAnsi="Times New Roman" w:eastAsia="宋体" w:cs="Times New Roman"/>
                      <w:sz w:val="21"/>
                      <w:szCs w:val="21"/>
                      <w:vertAlign w:val="superscript"/>
                      <w:lang w:val="en-US" w:eastAsia="zh-CN"/>
                    </w:rPr>
                    <w:t>2</w:t>
                  </w:r>
                </w:p>
              </w:tc>
            </w:tr>
          </w:tbl>
          <w:p w14:paraId="53DD07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宋体"/>
                <w:b/>
                <w:color w:val="000000"/>
                <w:sz w:val="24"/>
                <w:szCs w:val="24"/>
              </w:rPr>
            </w:pPr>
            <w:r>
              <w:rPr>
                <w:rFonts w:hint="eastAsia" w:hAnsi="宋体" w:eastAsia="宋体"/>
                <w:b/>
                <w:color w:val="000000"/>
                <w:sz w:val="24"/>
                <w:szCs w:val="24"/>
              </w:rPr>
              <w:t>表</w:t>
            </w:r>
            <w:r>
              <w:rPr>
                <w:rFonts w:eastAsia="宋体"/>
                <w:b/>
                <w:color w:val="000000"/>
                <w:sz w:val="24"/>
                <w:szCs w:val="24"/>
              </w:rPr>
              <w:t>4-</w:t>
            </w:r>
            <w:r>
              <w:rPr>
                <w:rFonts w:hint="eastAsia"/>
                <w:b/>
                <w:color w:val="000000"/>
                <w:sz w:val="24"/>
                <w:szCs w:val="24"/>
                <w:lang w:val="en-US" w:eastAsia="zh-CN"/>
              </w:rPr>
              <w:t>14</w:t>
            </w:r>
            <w:r>
              <w:rPr>
                <w:rFonts w:hint="eastAsia" w:eastAsia="宋体"/>
                <w:b/>
                <w:color w:val="000000"/>
                <w:sz w:val="24"/>
                <w:szCs w:val="24"/>
                <w:lang w:val="en-US" w:eastAsia="zh-CN"/>
              </w:rPr>
              <w:t xml:space="preserve">  </w:t>
            </w:r>
            <w:r>
              <w:rPr>
                <w:rFonts w:hint="eastAsia" w:hAnsi="宋体" w:eastAsia="宋体"/>
                <w:b/>
                <w:color w:val="000000"/>
                <w:sz w:val="24"/>
                <w:szCs w:val="24"/>
              </w:rPr>
              <w:t>建设项目危险废物贮存场所（设施）基本情况表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40"/>
              <w:gridCol w:w="783"/>
              <w:gridCol w:w="1318"/>
              <w:gridCol w:w="1055"/>
              <w:gridCol w:w="1411"/>
              <w:gridCol w:w="827"/>
              <w:gridCol w:w="925"/>
              <w:gridCol w:w="1057"/>
              <w:gridCol w:w="772"/>
            </w:tblGrid>
            <w:tr w14:paraId="64642A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341" w:type="dxa"/>
                  <w:tcBorders>
                    <w:tl2br w:val="nil"/>
                    <w:tr2bl w:val="nil"/>
                  </w:tcBorders>
                  <w:noWrap w:val="0"/>
                  <w:vAlign w:val="center"/>
                </w:tcPr>
                <w:p w14:paraId="0F6C5E44">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序号</w:t>
                  </w:r>
                </w:p>
              </w:tc>
              <w:tc>
                <w:tcPr>
                  <w:tcW w:w="786" w:type="dxa"/>
                  <w:tcBorders>
                    <w:tl2br w:val="nil"/>
                    <w:tr2bl w:val="nil"/>
                  </w:tcBorders>
                  <w:noWrap w:val="0"/>
                  <w:vAlign w:val="center"/>
                </w:tcPr>
                <w:p w14:paraId="41340176">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贮存场</w:t>
                  </w:r>
                </w:p>
                <w:p w14:paraId="1903B8C6">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所名称</w:t>
                  </w:r>
                </w:p>
              </w:tc>
              <w:tc>
                <w:tcPr>
                  <w:tcW w:w="1324" w:type="dxa"/>
                  <w:tcBorders>
                    <w:tl2br w:val="nil"/>
                    <w:tr2bl w:val="nil"/>
                  </w:tcBorders>
                  <w:noWrap w:val="0"/>
                  <w:vAlign w:val="center"/>
                </w:tcPr>
                <w:p w14:paraId="2EEF4E51">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危废名称</w:t>
                  </w:r>
                </w:p>
              </w:tc>
              <w:tc>
                <w:tcPr>
                  <w:tcW w:w="1060" w:type="dxa"/>
                  <w:tcBorders>
                    <w:tl2br w:val="nil"/>
                    <w:tr2bl w:val="nil"/>
                  </w:tcBorders>
                  <w:noWrap w:val="0"/>
                  <w:vAlign w:val="center"/>
                </w:tcPr>
                <w:p w14:paraId="6A0A7AED">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废物类别</w:t>
                  </w:r>
                </w:p>
              </w:tc>
              <w:tc>
                <w:tcPr>
                  <w:tcW w:w="1417" w:type="dxa"/>
                  <w:tcBorders>
                    <w:tl2br w:val="nil"/>
                    <w:tr2bl w:val="nil"/>
                  </w:tcBorders>
                  <w:noWrap w:val="0"/>
                  <w:vAlign w:val="center"/>
                </w:tcPr>
                <w:p w14:paraId="44BB7B17">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废物代码</w:t>
                  </w:r>
                </w:p>
              </w:tc>
              <w:tc>
                <w:tcPr>
                  <w:tcW w:w="831" w:type="dxa"/>
                  <w:tcBorders>
                    <w:tl2br w:val="nil"/>
                    <w:tr2bl w:val="nil"/>
                  </w:tcBorders>
                  <w:noWrap w:val="0"/>
                  <w:vAlign w:val="center"/>
                </w:tcPr>
                <w:p w14:paraId="7837EE46">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占地面积m</w:t>
                  </w:r>
                  <w:r>
                    <w:rPr>
                      <w:rFonts w:hint="default" w:ascii="Times New Roman" w:hAnsi="Times New Roman" w:eastAsia="宋体" w:cs="Times New Roman"/>
                      <w:color w:val="000000"/>
                      <w:sz w:val="21"/>
                      <w:szCs w:val="21"/>
                      <w:vertAlign w:val="superscript"/>
                    </w:rPr>
                    <w:t>2</w:t>
                  </w:r>
                </w:p>
              </w:tc>
              <w:tc>
                <w:tcPr>
                  <w:tcW w:w="929" w:type="dxa"/>
                  <w:tcBorders>
                    <w:tl2br w:val="nil"/>
                    <w:tr2bl w:val="nil"/>
                  </w:tcBorders>
                  <w:noWrap w:val="0"/>
                  <w:vAlign w:val="center"/>
                </w:tcPr>
                <w:p w14:paraId="59B86EBC">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贮存方式</w:t>
                  </w:r>
                </w:p>
              </w:tc>
              <w:tc>
                <w:tcPr>
                  <w:tcW w:w="1062" w:type="dxa"/>
                  <w:tcBorders>
                    <w:tl2br w:val="nil"/>
                    <w:tr2bl w:val="nil"/>
                  </w:tcBorders>
                  <w:noWrap w:val="0"/>
                  <w:vAlign w:val="center"/>
                </w:tcPr>
                <w:p w14:paraId="1E7B4EBF">
                  <w:pPr>
                    <w:topLinePunct/>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最大贮存</w:t>
                  </w:r>
                </w:p>
                <w:p w14:paraId="005A977D">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能力</w:t>
                  </w:r>
                </w:p>
              </w:tc>
              <w:tc>
                <w:tcPr>
                  <w:tcW w:w="775" w:type="dxa"/>
                  <w:tcBorders>
                    <w:tl2br w:val="nil"/>
                    <w:tr2bl w:val="nil"/>
                  </w:tcBorders>
                  <w:noWrap w:val="0"/>
                  <w:vAlign w:val="center"/>
                </w:tcPr>
                <w:p w14:paraId="6E4C6C10">
                  <w:pPr>
                    <w:topLinePunct/>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贮存</w:t>
                  </w:r>
                </w:p>
                <w:p w14:paraId="6B5DEE99">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周期</w:t>
                  </w:r>
                </w:p>
              </w:tc>
            </w:tr>
            <w:tr w14:paraId="0CFC0C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341" w:type="dxa"/>
                  <w:tcBorders>
                    <w:tl2br w:val="nil"/>
                    <w:tr2bl w:val="nil"/>
                  </w:tcBorders>
                  <w:noWrap w:val="0"/>
                  <w:vAlign w:val="center"/>
                </w:tcPr>
                <w:p w14:paraId="505B04FB">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786" w:type="dxa"/>
                  <w:tcBorders>
                    <w:tl2br w:val="nil"/>
                    <w:tr2bl w:val="nil"/>
                  </w:tcBorders>
                  <w:noWrap w:val="0"/>
                  <w:vAlign w:val="center"/>
                </w:tcPr>
                <w:p w14:paraId="5F452826">
                  <w:pPr>
                    <w:adjustRightInd w:val="0"/>
                    <w:snapToGrid w:val="0"/>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危</w:t>
                  </w:r>
                  <w:r>
                    <w:rPr>
                      <w:rFonts w:hint="default" w:ascii="Times New Roman" w:hAnsi="Times New Roman" w:eastAsia="宋体" w:cs="Times New Roman"/>
                      <w:color w:val="000000"/>
                      <w:sz w:val="21"/>
                      <w:szCs w:val="21"/>
                      <w:lang w:eastAsia="zh-CN"/>
                    </w:rPr>
                    <w:t>废</w:t>
                  </w:r>
                </w:p>
                <w:p w14:paraId="2231A244">
                  <w:pPr>
                    <w:adjustRightInd w:val="0"/>
                    <w:snapToGrid w:val="0"/>
                    <w:spacing w:line="2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仓库</w:t>
                  </w:r>
                </w:p>
              </w:tc>
              <w:tc>
                <w:tcPr>
                  <w:tcW w:w="1324" w:type="dxa"/>
                  <w:tcBorders>
                    <w:tl2br w:val="nil"/>
                    <w:tr2bl w:val="nil"/>
                  </w:tcBorders>
                  <w:shd w:val="clear" w:color="auto" w:fill="auto"/>
                  <w:noWrap w:val="0"/>
                  <w:vAlign w:val="center"/>
                </w:tcPr>
                <w:p w14:paraId="495DA86D">
                  <w:pPr>
                    <w:pStyle w:val="64"/>
                    <w:widowControl w:val="0"/>
                    <w:pBdr>
                      <w:left w:val="none" w:color="auto" w:sz="0" w:space="0"/>
                      <w:bottom w:val="none" w:color="auto" w:sz="0" w:space="0"/>
                      <w:right w:val="none" w:color="auto" w:sz="0" w:space="0"/>
                    </w:pBdr>
                    <w:spacing w:before="0" w:beforeAutospacing="0" w:after="0" w:afterAutospacing="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kern w:val="2"/>
                      <w:sz w:val="21"/>
                      <w:szCs w:val="21"/>
                    </w:rPr>
                    <w:t>废活性炭</w:t>
                  </w:r>
                </w:p>
              </w:tc>
              <w:tc>
                <w:tcPr>
                  <w:tcW w:w="1060" w:type="dxa"/>
                  <w:tcBorders>
                    <w:tl2br w:val="nil"/>
                    <w:tr2bl w:val="nil"/>
                  </w:tcBorders>
                  <w:shd w:val="clear" w:color="auto" w:fill="auto"/>
                  <w:noWrap w:val="0"/>
                  <w:vAlign w:val="center"/>
                </w:tcPr>
                <w:p w14:paraId="5DE6FA3C">
                  <w:pPr>
                    <w:spacing w:line="24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HW49</w:t>
                  </w:r>
                </w:p>
              </w:tc>
              <w:tc>
                <w:tcPr>
                  <w:tcW w:w="1417" w:type="dxa"/>
                  <w:tcBorders>
                    <w:tl2br w:val="nil"/>
                    <w:tr2bl w:val="nil"/>
                  </w:tcBorders>
                  <w:shd w:val="clear" w:color="auto" w:fill="auto"/>
                  <w:noWrap w:val="0"/>
                  <w:vAlign w:val="center"/>
                </w:tcPr>
                <w:p w14:paraId="539199B9">
                  <w:pPr>
                    <w:spacing w:line="24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11"/>
                      <w:sz w:val="21"/>
                      <w:szCs w:val="21"/>
                      <w:lang w:val="en-US" w:eastAsia="zh-CN"/>
                    </w:rPr>
                    <w:t>900-039-49</w:t>
                  </w:r>
                </w:p>
              </w:tc>
              <w:tc>
                <w:tcPr>
                  <w:tcW w:w="831" w:type="dxa"/>
                  <w:tcBorders>
                    <w:tl2br w:val="nil"/>
                    <w:tr2bl w:val="nil"/>
                  </w:tcBorders>
                  <w:noWrap w:val="0"/>
                  <w:vAlign w:val="center"/>
                </w:tcPr>
                <w:p w14:paraId="67562591">
                  <w:pPr>
                    <w:spacing w:line="240" w:lineRule="exact"/>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5</w:t>
                  </w:r>
                </w:p>
              </w:tc>
              <w:tc>
                <w:tcPr>
                  <w:tcW w:w="929" w:type="dxa"/>
                  <w:tcBorders>
                    <w:tl2br w:val="nil"/>
                    <w:tr2bl w:val="nil"/>
                  </w:tcBorders>
                  <w:noWrap w:val="0"/>
                  <w:vAlign w:val="center"/>
                </w:tcPr>
                <w:p w14:paraId="4BB989FC">
                  <w:pPr>
                    <w:adjustRightInd w:val="0"/>
                    <w:snapToGrid w:val="0"/>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危废仓库，</w:t>
                  </w:r>
                  <w:r>
                    <w:rPr>
                      <w:rFonts w:hint="default" w:ascii="Times New Roman" w:hAnsi="Times New Roman" w:eastAsia="宋体" w:cs="Times New Roman"/>
                      <w:color w:val="000000"/>
                      <w:kern w:val="0"/>
                      <w:sz w:val="21"/>
                      <w:szCs w:val="21"/>
                    </w:rPr>
                    <w:t>分类收集贮存</w:t>
                  </w:r>
                </w:p>
              </w:tc>
              <w:tc>
                <w:tcPr>
                  <w:tcW w:w="1062" w:type="dxa"/>
                  <w:tcBorders>
                    <w:tl2br w:val="nil"/>
                    <w:tr2bl w:val="nil"/>
                  </w:tcBorders>
                  <w:noWrap w:val="0"/>
                  <w:vAlign w:val="center"/>
                </w:tcPr>
                <w:p w14:paraId="27C3DBDD">
                  <w:pPr>
                    <w:jc w:val="center"/>
                    <w:rPr>
                      <w:rFonts w:hint="default" w:ascii="Times New Roman" w:hAnsi="Times New Roman" w:eastAsia="宋体" w:cs="Times New Roman"/>
                      <w:kern w:val="0"/>
                      <w:sz w:val="21"/>
                      <w:szCs w:val="21"/>
                      <w:lang w:val="en-US"/>
                    </w:rPr>
                  </w:pPr>
                  <w:r>
                    <w:rPr>
                      <w:rFonts w:hint="eastAsia" w:cs="Times New Roman"/>
                      <w:color w:val="000000"/>
                      <w:kern w:val="2"/>
                      <w:sz w:val="21"/>
                      <w:szCs w:val="21"/>
                      <w:lang w:val="en-US" w:eastAsia="zh-CN" w:bidi="ar-SA"/>
                    </w:rPr>
                    <w:t>1.2979</w:t>
                  </w:r>
                  <w:r>
                    <w:rPr>
                      <w:rFonts w:hint="default" w:ascii="Times New Roman" w:hAnsi="Times New Roman" w:eastAsia="宋体" w:cs="Times New Roman"/>
                      <w:color w:val="000000"/>
                      <w:kern w:val="2"/>
                      <w:sz w:val="21"/>
                      <w:szCs w:val="21"/>
                      <w:lang w:val="en-US" w:eastAsia="zh-CN" w:bidi="ar-SA"/>
                    </w:rPr>
                    <w:t>t</w:t>
                  </w:r>
                </w:p>
              </w:tc>
              <w:tc>
                <w:tcPr>
                  <w:tcW w:w="775" w:type="dxa"/>
                  <w:tcBorders>
                    <w:tl2br w:val="nil"/>
                    <w:tr2bl w:val="nil"/>
                  </w:tcBorders>
                  <w:noWrap w:val="0"/>
                  <w:vAlign w:val="center"/>
                </w:tcPr>
                <w:p w14:paraId="02B80433">
                  <w:pPr>
                    <w:spacing w:line="2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1a</w:t>
                  </w:r>
                </w:p>
              </w:tc>
            </w:tr>
          </w:tbl>
          <w:p w14:paraId="4972FF13">
            <w:pPr>
              <w:keepNext w:val="0"/>
              <w:keepLines w:val="0"/>
              <w:pageBreakBefore w:val="0"/>
              <w:kinsoku/>
              <w:wordWrap/>
              <w:overflowPunct/>
              <w:topLinePunct w:val="0"/>
              <w:autoSpaceDE/>
              <w:autoSpaceDN/>
              <w:bidi w:val="0"/>
              <w:spacing w:line="500" w:lineRule="exact"/>
              <w:ind w:firstLine="480" w:firstLineChars="200"/>
              <w:jc w:val="both"/>
              <w:textAlignment w:val="auto"/>
              <w:rPr>
                <w:color w:val="000000"/>
                <w:kern w:val="0"/>
                <w:sz w:val="24"/>
              </w:rPr>
            </w:pPr>
            <w:r>
              <w:rPr>
                <w:rFonts w:hint="eastAsia"/>
                <w:bCs/>
                <w:sz w:val="24"/>
              </w:rPr>
              <w:t>厂区</w:t>
            </w:r>
            <w:r>
              <w:rPr>
                <w:bCs/>
                <w:sz w:val="24"/>
              </w:rPr>
              <w:t>危险废物仓库按照《危险废物贮存污染控制标准》（GB 18597-2023）有关要求</w:t>
            </w:r>
            <w:r>
              <w:rPr>
                <w:bCs/>
                <w:sz w:val="24"/>
                <w:highlight w:val="none"/>
              </w:rPr>
              <w:t>建设</w:t>
            </w:r>
            <w:r>
              <w:rPr>
                <w:rFonts w:hint="eastAsia"/>
                <w:bCs/>
                <w:sz w:val="24"/>
                <w:highlight w:val="none"/>
              </w:rPr>
              <w:t>：</w:t>
            </w:r>
            <w:r>
              <w:rPr>
                <w:color w:val="000000"/>
                <w:kern w:val="0"/>
                <w:sz w:val="24"/>
                <w:highlight w:val="none"/>
              </w:rPr>
              <w:t>地面防渗</w:t>
            </w:r>
            <w:r>
              <w:rPr>
                <w:rFonts w:hint="eastAsia"/>
                <w:color w:val="000000"/>
                <w:kern w:val="0"/>
                <w:sz w:val="24"/>
                <w:highlight w:val="none"/>
              </w:rPr>
              <w:t>采用环氧地坪漆，</w:t>
            </w:r>
            <w:r>
              <w:rPr>
                <w:rFonts w:ascii="Segoe UI" w:hAnsi="Segoe UI" w:eastAsia="Segoe UI" w:cs="Segoe UI"/>
                <w:sz w:val="24"/>
                <w:highlight w:val="none"/>
                <w:shd w:val="clear" w:color="auto" w:fill="FFFFFF"/>
              </w:rPr>
              <w:t>且地面有一定的坡度，便于泄漏液体收集</w:t>
            </w:r>
            <w:r>
              <w:rPr>
                <w:rFonts w:hint="eastAsia" w:ascii="Segoe UI" w:hAnsi="Segoe UI" w:cs="Segoe UI"/>
                <w:sz w:val="24"/>
                <w:highlight w:val="none"/>
                <w:shd w:val="clear" w:color="auto" w:fill="FFFFFF"/>
              </w:rPr>
              <w:t>至四周</w:t>
            </w:r>
            <w:r>
              <w:rPr>
                <w:rFonts w:ascii="Segoe UI" w:hAnsi="Segoe UI" w:eastAsia="Segoe UI" w:cs="Segoe UI"/>
                <w:sz w:val="24"/>
                <w:highlight w:val="none"/>
                <w:shd w:val="clear" w:color="auto" w:fill="FFFFFF"/>
              </w:rPr>
              <w:t>导流</w:t>
            </w:r>
            <w:r>
              <w:rPr>
                <w:rFonts w:hint="eastAsia" w:ascii="Segoe UI" w:hAnsi="Segoe UI" w:cs="Segoe UI"/>
                <w:sz w:val="24"/>
                <w:highlight w:val="none"/>
                <w:shd w:val="clear" w:color="auto" w:fill="FFFFFF"/>
              </w:rPr>
              <w:t>槽；</w:t>
            </w:r>
            <w:r>
              <w:rPr>
                <w:rFonts w:ascii="Segoe UI" w:hAnsi="Segoe UI" w:eastAsia="Segoe UI" w:cs="Segoe UI"/>
                <w:sz w:val="24"/>
                <w:highlight w:val="none"/>
                <w:shd w:val="clear" w:color="auto" w:fill="FFFFFF"/>
              </w:rPr>
              <w:t>配备足够数量的灭火器、消防栓等消防器材，并定期进行检查和维护，确保其处于正常使用状态</w:t>
            </w:r>
            <w:r>
              <w:rPr>
                <w:rFonts w:hint="eastAsia" w:ascii="Segoe UI" w:hAnsi="Segoe UI" w:cs="Segoe UI"/>
                <w:sz w:val="24"/>
                <w:highlight w:val="none"/>
                <w:shd w:val="clear" w:color="auto" w:fill="FFFFFF"/>
              </w:rPr>
              <w:t>；</w:t>
            </w:r>
            <w:r>
              <w:rPr>
                <w:rFonts w:ascii="Segoe UI" w:hAnsi="Segoe UI" w:eastAsia="Segoe UI" w:cs="Segoe UI"/>
                <w:sz w:val="24"/>
                <w:highlight w:val="none"/>
                <w:shd w:val="clear" w:color="auto" w:fill="FFFFFF"/>
              </w:rPr>
              <w:t>仓库内的消防通道保持畅通</w:t>
            </w:r>
            <w:r>
              <w:rPr>
                <w:rFonts w:hint="eastAsia" w:ascii="Segoe UI" w:hAnsi="Segoe UI" w:cs="Segoe UI"/>
                <w:sz w:val="24"/>
                <w:highlight w:val="none"/>
                <w:shd w:val="clear" w:color="auto" w:fill="FFFFFF"/>
              </w:rPr>
              <w:t>；</w:t>
            </w:r>
            <w:r>
              <w:rPr>
                <w:rFonts w:ascii="Segoe UI" w:hAnsi="Segoe UI" w:eastAsia="Segoe UI" w:cs="Segoe UI"/>
                <w:sz w:val="24"/>
                <w:highlight w:val="none"/>
                <w:shd w:val="clear" w:color="auto" w:fill="FFFFFF"/>
              </w:rPr>
              <w:t>照明采用防爆、防腐蚀的灯具，照明线路采用套管保护的方式，避免因线路老化、破损等引发火灾事故</w:t>
            </w:r>
            <w:r>
              <w:rPr>
                <w:rFonts w:hint="eastAsia" w:ascii="Segoe UI" w:hAnsi="Segoe UI" w:cs="Segoe UI"/>
                <w:sz w:val="24"/>
                <w:highlight w:val="none"/>
                <w:shd w:val="clear" w:color="auto" w:fill="FFFFFF"/>
              </w:rPr>
              <w:t>；</w:t>
            </w:r>
            <w:r>
              <w:rPr>
                <w:rFonts w:ascii="Segoe UI" w:hAnsi="Segoe UI" w:eastAsia="Segoe UI" w:cs="Segoe UI"/>
                <w:sz w:val="24"/>
                <w:highlight w:val="none"/>
                <w:shd w:val="clear" w:color="auto" w:fill="FFFFFF"/>
              </w:rPr>
              <w:t>安装</w:t>
            </w:r>
            <w:r>
              <w:rPr>
                <w:rFonts w:hint="eastAsia" w:ascii="Segoe UI" w:hAnsi="Segoe UI" w:cs="Segoe UI"/>
                <w:sz w:val="24"/>
                <w:highlight w:val="none"/>
                <w:shd w:val="clear" w:color="auto" w:fill="FFFFFF"/>
              </w:rPr>
              <w:t>有</w:t>
            </w:r>
            <w:r>
              <w:rPr>
                <w:rFonts w:ascii="Segoe UI" w:hAnsi="Segoe UI" w:eastAsia="Segoe UI" w:cs="Segoe UI"/>
                <w:sz w:val="24"/>
                <w:highlight w:val="none"/>
                <w:shd w:val="clear" w:color="auto" w:fill="FFFFFF"/>
              </w:rPr>
              <w:t>监控摄像头，对仓库内的危险废物存放、出入库等情况进行实</w:t>
            </w:r>
            <w:r>
              <w:rPr>
                <w:rFonts w:ascii="Segoe UI" w:hAnsi="Segoe UI" w:eastAsia="Segoe UI" w:cs="Segoe UI"/>
                <w:sz w:val="24"/>
                <w:shd w:val="clear" w:color="auto" w:fill="FFFFFF"/>
              </w:rPr>
              <w:t>时监控</w:t>
            </w:r>
            <w:r>
              <w:rPr>
                <w:rFonts w:hint="eastAsia" w:ascii="Segoe UI" w:hAnsi="Segoe UI" w:cs="Segoe UI"/>
                <w:sz w:val="24"/>
                <w:shd w:val="clear" w:color="auto" w:fill="FFFFFF"/>
              </w:rPr>
              <w:t>。</w:t>
            </w:r>
          </w:p>
          <w:p w14:paraId="47420E92">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p>
        </w:tc>
      </w:tr>
    </w:tbl>
    <w:p w14:paraId="2E400249">
      <w:pPr>
        <w:adjustRightInd w:val="0"/>
        <w:snapToGrid w:val="0"/>
        <w:jc w:val="both"/>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6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744"/>
      </w:tblGrid>
      <w:tr w14:paraId="23435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79" w:hRule="atLeast"/>
          <w:jc w:val="center"/>
        </w:trPr>
        <w:tc>
          <w:tcPr>
            <w:tcW w:w="536" w:type="dxa"/>
            <w:noWrap w:val="0"/>
            <w:tcMar>
              <w:left w:w="28" w:type="dxa"/>
              <w:right w:w="28" w:type="dxa"/>
            </w:tcMar>
            <w:vAlign w:val="center"/>
          </w:tcPr>
          <w:p w14:paraId="55ADC440">
            <w:pPr>
              <w:adjustRightInd w:val="0"/>
              <w:snapToGrid w:val="0"/>
              <w:jc w:val="center"/>
              <w:rPr>
                <w:rFonts w:ascii="宋体" w:hAnsi="宋体" w:cs="宋体"/>
                <w:bCs/>
                <w:szCs w:val="21"/>
              </w:rPr>
            </w:pPr>
          </w:p>
          <w:p w14:paraId="7A4614CA">
            <w:pPr>
              <w:adjustRightInd w:val="0"/>
              <w:snapToGrid w:val="0"/>
              <w:jc w:val="center"/>
              <w:rPr>
                <w:rFonts w:ascii="宋体" w:hAnsi="宋体" w:cs="宋体"/>
                <w:bCs/>
                <w:szCs w:val="21"/>
              </w:rPr>
            </w:pPr>
          </w:p>
          <w:p w14:paraId="6D76512C">
            <w:pPr>
              <w:adjustRightInd w:val="0"/>
              <w:snapToGrid w:val="0"/>
              <w:jc w:val="center"/>
              <w:rPr>
                <w:rFonts w:ascii="宋体" w:hAnsi="宋体" w:cs="宋体"/>
                <w:bCs/>
                <w:szCs w:val="21"/>
              </w:rPr>
            </w:pPr>
          </w:p>
          <w:p w14:paraId="0D20604D">
            <w:pPr>
              <w:adjustRightInd w:val="0"/>
              <w:snapToGrid w:val="0"/>
              <w:jc w:val="center"/>
              <w:rPr>
                <w:rFonts w:ascii="宋体" w:hAnsi="宋体" w:cs="宋体"/>
                <w:bCs/>
                <w:szCs w:val="21"/>
              </w:rPr>
            </w:pPr>
          </w:p>
          <w:p w14:paraId="0B97E437">
            <w:pPr>
              <w:adjustRightInd w:val="0"/>
              <w:snapToGrid w:val="0"/>
              <w:jc w:val="center"/>
              <w:rPr>
                <w:rFonts w:ascii="宋体" w:hAnsi="宋体" w:cs="宋体"/>
                <w:bCs/>
                <w:szCs w:val="21"/>
              </w:rPr>
            </w:pPr>
          </w:p>
          <w:p w14:paraId="4C893CD7">
            <w:pPr>
              <w:adjustRightInd w:val="0"/>
              <w:snapToGrid w:val="0"/>
              <w:jc w:val="center"/>
              <w:rPr>
                <w:rFonts w:ascii="宋体" w:hAnsi="宋体" w:cs="宋体"/>
                <w:bCs/>
                <w:szCs w:val="21"/>
              </w:rPr>
            </w:pPr>
          </w:p>
          <w:p w14:paraId="1B321418">
            <w:pPr>
              <w:adjustRightInd w:val="0"/>
              <w:snapToGrid w:val="0"/>
              <w:jc w:val="center"/>
              <w:rPr>
                <w:rFonts w:ascii="宋体" w:hAnsi="宋体" w:cs="宋体"/>
                <w:bCs/>
                <w:szCs w:val="21"/>
              </w:rPr>
            </w:pPr>
          </w:p>
          <w:p w14:paraId="016318F0">
            <w:pPr>
              <w:adjustRightInd w:val="0"/>
              <w:snapToGrid w:val="0"/>
              <w:jc w:val="center"/>
              <w:rPr>
                <w:rFonts w:ascii="宋体" w:hAnsi="宋体" w:cs="宋体"/>
                <w:bCs/>
                <w:szCs w:val="21"/>
              </w:rPr>
            </w:pPr>
          </w:p>
          <w:p w14:paraId="78E4F36A">
            <w:pPr>
              <w:adjustRightInd w:val="0"/>
              <w:snapToGrid w:val="0"/>
              <w:jc w:val="center"/>
              <w:rPr>
                <w:rFonts w:ascii="宋体" w:hAnsi="宋体" w:cs="宋体"/>
                <w:bCs/>
                <w:szCs w:val="21"/>
              </w:rPr>
            </w:pPr>
          </w:p>
          <w:p w14:paraId="6A49087D">
            <w:pPr>
              <w:adjustRightInd w:val="0"/>
              <w:snapToGrid w:val="0"/>
              <w:jc w:val="center"/>
              <w:rPr>
                <w:rFonts w:ascii="宋体" w:hAnsi="宋体" w:cs="宋体"/>
                <w:bCs/>
                <w:szCs w:val="21"/>
              </w:rPr>
            </w:pPr>
          </w:p>
          <w:p w14:paraId="23DA97AE">
            <w:pPr>
              <w:adjustRightInd w:val="0"/>
              <w:snapToGrid w:val="0"/>
              <w:jc w:val="center"/>
              <w:rPr>
                <w:rFonts w:ascii="宋体" w:hAnsi="宋体" w:cs="宋体"/>
                <w:bCs/>
                <w:szCs w:val="21"/>
              </w:rPr>
            </w:pPr>
          </w:p>
          <w:p w14:paraId="3D71DA86">
            <w:pPr>
              <w:adjustRightInd w:val="0"/>
              <w:snapToGrid w:val="0"/>
              <w:jc w:val="center"/>
              <w:rPr>
                <w:rFonts w:ascii="宋体" w:hAnsi="宋体" w:cs="宋体"/>
                <w:bCs/>
                <w:szCs w:val="21"/>
              </w:rPr>
            </w:pPr>
          </w:p>
          <w:p w14:paraId="7B385554">
            <w:pPr>
              <w:adjustRightInd w:val="0"/>
              <w:snapToGrid w:val="0"/>
              <w:jc w:val="center"/>
              <w:rPr>
                <w:rFonts w:ascii="宋体" w:hAnsi="宋体" w:cs="宋体"/>
                <w:bCs/>
                <w:szCs w:val="21"/>
              </w:rPr>
            </w:pPr>
          </w:p>
          <w:p w14:paraId="7C283C09">
            <w:pPr>
              <w:adjustRightInd w:val="0"/>
              <w:snapToGrid w:val="0"/>
              <w:jc w:val="center"/>
              <w:rPr>
                <w:rFonts w:ascii="宋体" w:hAnsi="宋体" w:cs="宋体"/>
                <w:bCs/>
                <w:szCs w:val="21"/>
              </w:rPr>
            </w:pPr>
          </w:p>
          <w:p w14:paraId="40638171">
            <w:pPr>
              <w:adjustRightInd w:val="0"/>
              <w:snapToGrid w:val="0"/>
              <w:jc w:val="center"/>
              <w:rPr>
                <w:rFonts w:ascii="宋体" w:hAnsi="宋体" w:cs="宋体"/>
                <w:bCs/>
                <w:szCs w:val="21"/>
              </w:rPr>
            </w:pPr>
          </w:p>
          <w:p w14:paraId="730F9262">
            <w:pPr>
              <w:adjustRightInd w:val="0"/>
              <w:snapToGrid w:val="0"/>
              <w:jc w:val="center"/>
              <w:rPr>
                <w:rFonts w:ascii="宋体" w:hAnsi="宋体" w:cs="宋体"/>
                <w:bCs/>
                <w:szCs w:val="21"/>
              </w:rPr>
            </w:pPr>
          </w:p>
          <w:p w14:paraId="2D486C19">
            <w:pPr>
              <w:adjustRightInd w:val="0"/>
              <w:snapToGrid w:val="0"/>
              <w:jc w:val="center"/>
              <w:rPr>
                <w:rFonts w:ascii="宋体" w:hAnsi="宋体" w:cs="宋体"/>
                <w:bCs/>
                <w:szCs w:val="21"/>
              </w:rPr>
            </w:pPr>
          </w:p>
          <w:p w14:paraId="31A02F1E">
            <w:pPr>
              <w:adjustRightInd w:val="0"/>
              <w:snapToGrid w:val="0"/>
              <w:jc w:val="center"/>
              <w:rPr>
                <w:rFonts w:ascii="宋体" w:hAnsi="宋体" w:cs="宋体"/>
                <w:bCs/>
                <w:szCs w:val="21"/>
              </w:rPr>
            </w:pPr>
          </w:p>
          <w:p w14:paraId="44E8F045">
            <w:pPr>
              <w:adjustRightInd w:val="0"/>
              <w:snapToGrid w:val="0"/>
              <w:jc w:val="center"/>
              <w:rPr>
                <w:rFonts w:ascii="宋体" w:hAnsi="宋体" w:cs="宋体"/>
                <w:bCs/>
                <w:szCs w:val="21"/>
              </w:rPr>
            </w:pPr>
          </w:p>
          <w:p w14:paraId="667031C0">
            <w:pPr>
              <w:adjustRightInd w:val="0"/>
              <w:snapToGrid w:val="0"/>
              <w:jc w:val="center"/>
              <w:rPr>
                <w:rFonts w:ascii="宋体" w:hAnsi="宋体" w:cs="宋体"/>
                <w:bCs/>
                <w:szCs w:val="21"/>
              </w:rPr>
            </w:pPr>
          </w:p>
          <w:p w14:paraId="0126F17B">
            <w:pPr>
              <w:adjustRightInd w:val="0"/>
              <w:snapToGrid w:val="0"/>
              <w:jc w:val="center"/>
              <w:rPr>
                <w:rFonts w:ascii="宋体" w:hAnsi="宋体" w:cs="宋体"/>
                <w:bCs/>
                <w:sz w:val="24"/>
                <w:szCs w:val="24"/>
              </w:rPr>
            </w:pPr>
            <w:r>
              <w:rPr>
                <w:rFonts w:hint="eastAsia" w:ascii="宋体" w:hAnsi="宋体" w:cs="宋体"/>
                <w:bCs/>
                <w:sz w:val="24"/>
                <w:szCs w:val="24"/>
              </w:rPr>
              <w:t>运营</w:t>
            </w:r>
          </w:p>
          <w:p w14:paraId="513BB73A">
            <w:pPr>
              <w:adjustRightInd w:val="0"/>
              <w:snapToGrid w:val="0"/>
              <w:jc w:val="center"/>
              <w:rPr>
                <w:rFonts w:ascii="宋体" w:hAnsi="宋体" w:cs="宋体"/>
                <w:bCs/>
                <w:sz w:val="24"/>
                <w:szCs w:val="24"/>
              </w:rPr>
            </w:pPr>
            <w:r>
              <w:rPr>
                <w:rFonts w:hint="eastAsia" w:ascii="宋体" w:hAnsi="宋体" w:cs="宋体"/>
                <w:bCs/>
                <w:sz w:val="24"/>
                <w:szCs w:val="24"/>
              </w:rPr>
              <w:t>期环</w:t>
            </w:r>
          </w:p>
          <w:p w14:paraId="14E90AA6">
            <w:pPr>
              <w:adjustRightInd w:val="0"/>
              <w:snapToGrid w:val="0"/>
              <w:jc w:val="center"/>
              <w:rPr>
                <w:rFonts w:ascii="宋体" w:hAnsi="宋体" w:cs="宋体"/>
                <w:bCs/>
                <w:sz w:val="24"/>
                <w:szCs w:val="24"/>
              </w:rPr>
            </w:pPr>
            <w:r>
              <w:rPr>
                <w:rFonts w:hint="eastAsia" w:ascii="宋体" w:hAnsi="宋体" w:cs="宋体"/>
                <w:bCs/>
                <w:sz w:val="24"/>
                <w:szCs w:val="24"/>
              </w:rPr>
              <w:t>境影</w:t>
            </w:r>
          </w:p>
          <w:p w14:paraId="7998E1E8">
            <w:pPr>
              <w:adjustRightInd w:val="0"/>
              <w:snapToGrid w:val="0"/>
              <w:jc w:val="center"/>
              <w:rPr>
                <w:rFonts w:ascii="宋体" w:hAnsi="宋体" w:cs="宋体"/>
                <w:bCs/>
                <w:sz w:val="24"/>
                <w:szCs w:val="24"/>
              </w:rPr>
            </w:pPr>
            <w:r>
              <w:rPr>
                <w:rFonts w:hint="eastAsia" w:ascii="宋体" w:hAnsi="宋体" w:cs="宋体"/>
                <w:bCs/>
                <w:sz w:val="24"/>
                <w:szCs w:val="24"/>
              </w:rPr>
              <w:t>响和</w:t>
            </w:r>
          </w:p>
          <w:p w14:paraId="547BBEC9">
            <w:pPr>
              <w:adjustRightInd w:val="0"/>
              <w:snapToGrid w:val="0"/>
              <w:jc w:val="center"/>
              <w:rPr>
                <w:rFonts w:ascii="宋体" w:hAnsi="宋体" w:cs="宋体"/>
                <w:bCs/>
                <w:sz w:val="24"/>
                <w:szCs w:val="24"/>
              </w:rPr>
            </w:pPr>
            <w:r>
              <w:rPr>
                <w:rFonts w:hint="eastAsia" w:ascii="宋体" w:hAnsi="宋体" w:cs="宋体"/>
                <w:bCs/>
                <w:sz w:val="24"/>
                <w:szCs w:val="24"/>
              </w:rPr>
              <w:t>保护</w:t>
            </w:r>
          </w:p>
          <w:p w14:paraId="1AC91B4C">
            <w:pPr>
              <w:adjustRightInd w:val="0"/>
              <w:snapToGrid w:val="0"/>
              <w:jc w:val="center"/>
              <w:rPr>
                <w:rFonts w:ascii="宋体" w:hAnsi="宋体" w:cs="宋体"/>
                <w:bCs/>
                <w:sz w:val="24"/>
                <w:szCs w:val="24"/>
              </w:rPr>
            </w:pPr>
            <w:r>
              <w:rPr>
                <w:rFonts w:hint="eastAsia" w:ascii="宋体" w:hAnsi="宋体" w:cs="宋体"/>
                <w:bCs/>
                <w:sz w:val="24"/>
                <w:szCs w:val="24"/>
              </w:rPr>
              <w:t>措施</w:t>
            </w:r>
          </w:p>
          <w:p w14:paraId="52ADB2AB">
            <w:pPr>
              <w:adjustRightInd w:val="0"/>
              <w:snapToGrid w:val="0"/>
              <w:jc w:val="center"/>
              <w:rPr>
                <w:rFonts w:ascii="宋体" w:hAnsi="宋体" w:cs="宋体"/>
                <w:bCs/>
                <w:szCs w:val="21"/>
              </w:rPr>
            </w:pPr>
          </w:p>
          <w:p w14:paraId="3123833E">
            <w:pPr>
              <w:adjustRightInd w:val="0"/>
              <w:snapToGrid w:val="0"/>
              <w:jc w:val="center"/>
              <w:rPr>
                <w:rFonts w:ascii="宋体" w:hAnsi="宋体" w:cs="宋体"/>
                <w:bCs/>
                <w:szCs w:val="21"/>
              </w:rPr>
            </w:pPr>
          </w:p>
          <w:p w14:paraId="0DB30DA4">
            <w:pPr>
              <w:adjustRightInd w:val="0"/>
              <w:snapToGrid w:val="0"/>
              <w:jc w:val="center"/>
              <w:rPr>
                <w:rFonts w:ascii="宋体" w:hAnsi="宋体" w:cs="宋体"/>
                <w:bCs/>
                <w:szCs w:val="21"/>
              </w:rPr>
            </w:pPr>
          </w:p>
          <w:p w14:paraId="50868518">
            <w:pPr>
              <w:adjustRightInd w:val="0"/>
              <w:snapToGrid w:val="0"/>
              <w:jc w:val="center"/>
              <w:rPr>
                <w:rFonts w:ascii="宋体" w:hAnsi="宋体" w:cs="宋体"/>
                <w:bCs/>
                <w:szCs w:val="21"/>
              </w:rPr>
            </w:pPr>
          </w:p>
          <w:p w14:paraId="51673DEB">
            <w:pPr>
              <w:adjustRightInd w:val="0"/>
              <w:snapToGrid w:val="0"/>
              <w:jc w:val="center"/>
              <w:rPr>
                <w:rFonts w:ascii="宋体" w:hAnsi="宋体" w:cs="宋体"/>
                <w:bCs/>
                <w:szCs w:val="21"/>
              </w:rPr>
            </w:pPr>
          </w:p>
          <w:p w14:paraId="260F88BE">
            <w:pPr>
              <w:adjustRightInd w:val="0"/>
              <w:snapToGrid w:val="0"/>
              <w:jc w:val="center"/>
              <w:rPr>
                <w:rFonts w:ascii="宋体" w:hAnsi="宋体" w:cs="宋体"/>
                <w:bCs/>
                <w:szCs w:val="21"/>
              </w:rPr>
            </w:pPr>
          </w:p>
          <w:p w14:paraId="2E212FA9">
            <w:pPr>
              <w:adjustRightInd w:val="0"/>
              <w:snapToGrid w:val="0"/>
              <w:jc w:val="center"/>
              <w:rPr>
                <w:rFonts w:ascii="宋体" w:hAnsi="宋体" w:cs="宋体"/>
                <w:bCs/>
                <w:szCs w:val="21"/>
              </w:rPr>
            </w:pPr>
          </w:p>
          <w:p w14:paraId="58AD297A">
            <w:pPr>
              <w:adjustRightInd w:val="0"/>
              <w:snapToGrid w:val="0"/>
              <w:jc w:val="center"/>
              <w:rPr>
                <w:rFonts w:ascii="宋体" w:hAnsi="宋体" w:cs="宋体"/>
                <w:bCs/>
                <w:szCs w:val="21"/>
              </w:rPr>
            </w:pPr>
          </w:p>
          <w:p w14:paraId="144D9166">
            <w:pPr>
              <w:adjustRightInd w:val="0"/>
              <w:snapToGrid w:val="0"/>
              <w:jc w:val="center"/>
              <w:rPr>
                <w:rFonts w:ascii="宋体" w:hAnsi="宋体" w:cs="宋体"/>
                <w:bCs/>
                <w:szCs w:val="21"/>
              </w:rPr>
            </w:pPr>
          </w:p>
          <w:p w14:paraId="685CB3DE">
            <w:pPr>
              <w:adjustRightInd w:val="0"/>
              <w:snapToGrid w:val="0"/>
              <w:jc w:val="center"/>
              <w:rPr>
                <w:rFonts w:ascii="宋体" w:hAnsi="宋体" w:cs="宋体"/>
                <w:bCs/>
                <w:szCs w:val="21"/>
              </w:rPr>
            </w:pPr>
          </w:p>
          <w:p w14:paraId="45E9D277">
            <w:pPr>
              <w:adjustRightInd w:val="0"/>
              <w:snapToGrid w:val="0"/>
              <w:jc w:val="center"/>
              <w:rPr>
                <w:rFonts w:ascii="宋体" w:hAnsi="宋体" w:cs="宋体"/>
                <w:bCs/>
                <w:szCs w:val="21"/>
              </w:rPr>
            </w:pPr>
          </w:p>
          <w:p w14:paraId="0C2EBA18">
            <w:pPr>
              <w:adjustRightInd w:val="0"/>
              <w:snapToGrid w:val="0"/>
              <w:jc w:val="center"/>
              <w:rPr>
                <w:rFonts w:ascii="宋体" w:hAnsi="宋体" w:cs="宋体"/>
                <w:bCs/>
                <w:szCs w:val="21"/>
              </w:rPr>
            </w:pPr>
          </w:p>
          <w:p w14:paraId="06346340">
            <w:pPr>
              <w:adjustRightInd w:val="0"/>
              <w:snapToGrid w:val="0"/>
              <w:jc w:val="center"/>
              <w:rPr>
                <w:rFonts w:ascii="宋体" w:hAnsi="宋体" w:cs="宋体"/>
                <w:bCs/>
                <w:szCs w:val="21"/>
              </w:rPr>
            </w:pPr>
          </w:p>
          <w:p w14:paraId="4261E274">
            <w:pPr>
              <w:adjustRightInd w:val="0"/>
              <w:snapToGrid w:val="0"/>
              <w:jc w:val="center"/>
              <w:rPr>
                <w:rFonts w:ascii="宋体" w:hAnsi="宋体" w:cs="宋体"/>
                <w:bCs/>
                <w:szCs w:val="21"/>
              </w:rPr>
            </w:pPr>
          </w:p>
          <w:p w14:paraId="622D76FF">
            <w:pPr>
              <w:adjustRightInd w:val="0"/>
              <w:snapToGrid w:val="0"/>
              <w:jc w:val="center"/>
              <w:rPr>
                <w:rFonts w:ascii="宋体" w:hAnsi="宋体" w:cs="宋体"/>
                <w:bCs/>
                <w:szCs w:val="21"/>
              </w:rPr>
            </w:pPr>
          </w:p>
          <w:p w14:paraId="6C9CF5A9">
            <w:pPr>
              <w:adjustRightInd w:val="0"/>
              <w:snapToGrid w:val="0"/>
              <w:jc w:val="center"/>
              <w:rPr>
                <w:rFonts w:ascii="宋体" w:hAnsi="宋体" w:cs="宋体"/>
                <w:bCs/>
                <w:szCs w:val="21"/>
              </w:rPr>
            </w:pPr>
          </w:p>
          <w:p w14:paraId="5F252977">
            <w:pPr>
              <w:adjustRightInd w:val="0"/>
              <w:snapToGrid w:val="0"/>
              <w:jc w:val="center"/>
              <w:rPr>
                <w:rFonts w:ascii="宋体" w:hAnsi="宋体" w:cs="宋体"/>
                <w:bCs/>
                <w:szCs w:val="21"/>
              </w:rPr>
            </w:pPr>
          </w:p>
          <w:p w14:paraId="2E9492B6">
            <w:pPr>
              <w:adjustRightInd w:val="0"/>
              <w:snapToGrid w:val="0"/>
              <w:jc w:val="center"/>
              <w:rPr>
                <w:rFonts w:ascii="宋体" w:hAnsi="宋体" w:cs="宋体"/>
                <w:bCs/>
                <w:szCs w:val="21"/>
              </w:rPr>
            </w:pPr>
          </w:p>
          <w:p w14:paraId="11F37BF3">
            <w:pPr>
              <w:adjustRightInd w:val="0"/>
              <w:snapToGrid w:val="0"/>
              <w:jc w:val="center"/>
              <w:rPr>
                <w:rFonts w:ascii="宋体" w:hAnsi="宋体" w:cs="宋体"/>
                <w:bCs/>
                <w:szCs w:val="21"/>
              </w:rPr>
            </w:pPr>
          </w:p>
          <w:p w14:paraId="7088DC9C">
            <w:pPr>
              <w:adjustRightInd w:val="0"/>
              <w:snapToGrid w:val="0"/>
              <w:jc w:val="center"/>
              <w:rPr>
                <w:rFonts w:ascii="宋体" w:hAnsi="宋体" w:cs="宋体"/>
                <w:bCs/>
                <w:szCs w:val="21"/>
              </w:rPr>
            </w:pPr>
          </w:p>
          <w:p w14:paraId="1138E2B5">
            <w:pPr>
              <w:adjustRightInd w:val="0"/>
              <w:snapToGrid w:val="0"/>
              <w:jc w:val="center"/>
              <w:rPr>
                <w:rFonts w:ascii="宋体" w:hAnsi="宋体" w:cs="宋体"/>
                <w:bCs/>
                <w:szCs w:val="21"/>
              </w:rPr>
            </w:pPr>
          </w:p>
          <w:p w14:paraId="00E104A8">
            <w:pPr>
              <w:adjustRightInd w:val="0"/>
              <w:snapToGrid w:val="0"/>
              <w:jc w:val="center"/>
              <w:rPr>
                <w:rFonts w:ascii="宋体" w:hAnsi="宋体" w:cs="宋体"/>
                <w:bCs/>
                <w:szCs w:val="21"/>
              </w:rPr>
            </w:pPr>
          </w:p>
          <w:p w14:paraId="2E986A29">
            <w:pPr>
              <w:adjustRightInd w:val="0"/>
              <w:snapToGrid w:val="0"/>
              <w:jc w:val="center"/>
              <w:rPr>
                <w:rFonts w:ascii="宋体" w:hAnsi="宋体" w:cs="宋体"/>
                <w:bCs/>
                <w:szCs w:val="21"/>
              </w:rPr>
            </w:pPr>
          </w:p>
          <w:p w14:paraId="45D43958">
            <w:pPr>
              <w:adjustRightInd w:val="0"/>
              <w:snapToGrid w:val="0"/>
              <w:jc w:val="center"/>
              <w:rPr>
                <w:rFonts w:ascii="宋体" w:hAnsi="宋体" w:cs="宋体"/>
                <w:bCs/>
                <w:szCs w:val="21"/>
              </w:rPr>
            </w:pPr>
          </w:p>
          <w:p w14:paraId="6B90D5E1">
            <w:pPr>
              <w:adjustRightInd w:val="0"/>
              <w:snapToGrid w:val="0"/>
              <w:jc w:val="center"/>
              <w:rPr>
                <w:rFonts w:ascii="宋体" w:hAnsi="宋体" w:cs="宋体"/>
                <w:bCs/>
                <w:szCs w:val="21"/>
              </w:rPr>
            </w:pPr>
          </w:p>
          <w:p w14:paraId="7B5296FF">
            <w:pPr>
              <w:adjustRightInd w:val="0"/>
              <w:snapToGrid w:val="0"/>
              <w:jc w:val="center"/>
              <w:rPr>
                <w:rFonts w:ascii="宋体" w:hAnsi="宋体" w:cs="宋体"/>
                <w:bCs/>
                <w:szCs w:val="21"/>
              </w:rPr>
            </w:pPr>
          </w:p>
          <w:p w14:paraId="5BD2E05D">
            <w:pPr>
              <w:adjustRightInd w:val="0"/>
              <w:snapToGrid w:val="0"/>
              <w:jc w:val="center"/>
              <w:rPr>
                <w:rFonts w:ascii="宋体" w:hAnsi="宋体" w:cs="宋体"/>
                <w:bCs/>
                <w:szCs w:val="21"/>
              </w:rPr>
            </w:pPr>
          </w:p>
          <w:p w14:paraId="185536E9">
            <w:pPr>
              <w:adjustRightInd w:val="0"/>
              <w:snapToGrid w:val="0"/>
              <w:jc w:val="center"/>
              <w:rPr>
                <w:rFonts w:ascii="宋体" w:hAnsi="宋体" w:cs="宋体"/>
                <w:bCs/>
                <w:szCs w:val="21"/>
              </w:rPr>
            </w:pPr>
          </w:p>
          <w:p w14:paraId="0CCD9279">
            <w:pPr>
              <w:adjustRightInd w:val="0"/>
              <w:snapToGrid w:val="0"/>
              <w:jc w:val="center"/>
              <w:rPr>
                <w:rFonts w:ascii="宋体" w:hAnsi="宋体" w:cs="宋体"/>
                <w:bCs/>
                <w:szCs w:val="21"/>
              </w:rPr>
            </w:pPr>
          </w:p>
          <w:p w14:paraId="1622CE97">
            <w:pPr>
              <w:adjustRightInd w:val="0"/>
              <w:snapToGrid w:val="0"/>
              <w:jc w:val="center"/>
              <w:rPr>
                <w:rFonts w:ascii="宋体" w:hAnsi="宋体" w:cs="宋体"/>
                <w:bCs/>
                <w:szCs w:val="21"/>
              </w:rPr>
            </w:pPr>
          </w:p>
          <w:p w14:paraId="244E43F3">
            <w:pPr>
              <w:adjustRightInd w:val="0"/>
              <w:snapToGrid w:val="0"/>
              <w:jc w:val="center"/>
              <w:rPr>
                <w:rFonts w:ascii="宋体" w:hAnsi="宋体" w:cs="宋体"/>
                <w:bCs/>
                <w:szCs w:val="21"/>
              </w:rPr>
            </w:pPr>
          </w:p>
          <w:p w14:paraId="5F358429">
            <w:pPr>
              <w:adjustRightInd w:val="0"/>
              <w:snapToGrid w:val="0"/>
              <w:jc w:val="center"/>
              <w:rPr>
                <w:rFonts w:ascii="宋体" w:hAnsi="宋体" w:cs="宋体"/>
                <w:bCs/>
                <w:szCs w:val="21"/>
              </w:rPr>
            </w:pPr>
          </w:p>
          <w:p w14:paraId="09F6C107">
            <w:pPr>
              <w:adjustRightInd w:val="0"/>
              <w:snapToGrid w:val="0"/>
              <w:jc w:val="center"/>
              <w:rPr>
                <w:rFonts w:ascii="宋体" w:hAnsi="宋体" w:cs="宋体"/>
                <w:bCs/>
                <w:szCs w:val="21"/>
              </w:rPr>
            </w:pPr>
          </w:p>
          <w:p w14:paraId="28651376">
            <w:pPr>
              <w:adjustRightInd w:val="0"/>
              <w:snapToGrid w:val="0"/>
              <w:jc w:val="center"/>
              <w:rPr>
                <w:rFonts w:ascii="宋体" w:hAnsi="宋体" w:cs="宋体"/>
                <w:bCs/>
                <w:szCs w:val="21"/>
              </w:rPr>
            </w:pPr>
          </w:p>
          <w:p w14:paraId="7B8C39C9">
            <w:pPr>
              <w:adjustRightInd w:val="0"/>
              <w:snapToGrid w:val="0"/>
              <w:jc w:val="center"/>
              <w:rPr>
                <w:rFonts w:ascii="宋体" w:hAnsi="宋体" w:cs="宋体"/>
                <w:bCs/>
                <w:szCs w:val="21"/>
              </w:rPr>
            </w:pPr>
          </w:p>
          <w:p w14:paraId="36E6EAF0">
            <w:pPr>
              <w:adjustRightInd w:val="0"/>
              <w:snapToGrid w:val="0"/>
              <w:jc w:val="center"/>
              <w:rPr>
                <w:rFonts w:ascii="宋体" w:hAnsi="宋体" w:cs="宋体"/>
                <w:bCs/>
                <w:szCs w:val="21"/>
              </w:rPr>
            </w:pPr>
          </w:p>
          <w:p w14:paraId="6F2A00E8">
            <w:pPr>
              <w:adjustRightInd w:val="0"/>
              <w:snapToGrid w:val="0"/>
              <w:jc w:val="both"/>
              <w:rPr>
                <w:rFonts w:ascii="宋体" w:hAnsi="宋体" w:cs="宋体"/>
                <w:bCs/>
                <w:szCs w:val="21"/>
              </w:rPr>
            </w:pPr>
          </w:p>
          <w:p w14:paraId="10B4BB36">
            <w:pPr>
              <w:adjustRightInd w:val="0"/>
              <w:snapToGrid w:val="0"/>
              <w:jc w:val="center"/>
              <w:rPr>
                <w:rFonts w:ascii="宋体" w:hAnsi="宋体" w:cs="宋体"/>
                <w:bCs/>
                <w:szCs w:val="21"/>
              </w:rPr>
            </w:pPr>
          </w:p>
          <w:p w14:paraId="37F18203">
            <w:pPr>
              <w:adjustRightInd w:val="0"/>
              <w:snapToGrid w:val="0"/>
              <w:jc w:val="center"/>
              <w:rPr>
                <w:rFonts w:ascii="宋体" w:hAnsi="宋体" w:cs="宋体"/>
                <w:bCs/>
                <w:szCs w:val="21"/>
              </w:rPr>
            </w:pPr>
          </w:p>
          <w:p w14:paraId="5423E2A3">
            <w:pPr>
              <w:adjustRightInd w:val="0"/>
              <w:snapToGrid w:val="0"/>
              <w:jc w:val="center"/>
              <w:rPr>
                <w:rFonts w:ascii="宋体" w:hAnsi="宋体" w:cs="宋体"/>
                <w:bCs/>
                <w:sz w:val="24"/>
                <w:szCs w:val="24"/>
              </w:rPr>
            </w:pPr>
            <w:r>
              <w:rPr>
                <w:rFonts w:hint="eastAsia" w:ascii="宋体" w:hAnsi="宋体" w:cs="宋体"/>
                <w:bCs/>
                <w:sz w:val="24"/>
                <w:szCs w:val="24"/>
              </w:rPr>
              <w:t>运营</w:t>
            </w:r>
          </w:p>
          <w:p w14:paraId="390FF4FE">
            <w:pPr>
              <w:adjustRightInd w:val="0"/>
              <w:snapToGrid w:val="0"/>
              <w:jc w:val="center"/>
              <w:rPr>
                <w:rFonts w:ascii="宋体" w:hAnsi="宋体" w:cs="宋体"/>
                <w:bCs/>
                <w:sz w:val="24"/>
                <w:szCs w:val="24"/>
              </w:rPr>
            </w:pPr>
            <w:r>
              <w:rPr>
                <w:rFonts w:hint="eastAsia" w:ascii="宋体" w:hAnsi="宋体" w:cs="宋体"/>
                <w:bCs/>
                <w:sz w:val="24"/>
                <w:szCs w:val="24"/>
              </w:rPr>
              <w:t>期环</w:t>
            </w:r>
          </w:p>
          <w:p w14:paraId="09DF367B">
            <w:pPr>
              <w:adjustRightInd w:val="0"/>
              <w:snapToGrid w:val="0"/>
              <w:jc w:val="center"/>
              <w:rPr>
                <w:rFonts w:ascii="宋体" w:hAnsi="宋体" w:cs="宋体"/>
                <w:bCs/>
                <w:sz w:val="24"/>
                <w:szCs w:val="24"/>
              </w:rPr>
            </w:pPr>
            <w:r>
              <w:rPr>
                <w:rFonts w:hint="eastAsia" w:ascii="宋体" w:hAnsi="宋体" w:cs="宋体"/>
                <w:bCs/>
                <w:sz w:val="24"/>
                <w:szCs w:val="24"/>
              </w:rPr>
              <w:t>境影</w:t>
            </w:r>
          </w:p>
          <w:p w14:paraId="6B8F3665">
            <w:pPr>
              <w:adjustRightInd w:val="0"/>
              <w:snapToGrid w:val="0"/>
              <w:jc w:val="center"/>
              <w:rPr>
                <w:rFonts w:ascii="宋体" w:hAnsi="宋体" w:cs="宋体"/>
                <w:bCs/>
                <w:sz w:val="24"/>
                <w:szCs w:val="24"/>
              </w:rPr>
            </w:pPr>
            <w:r>
              <w:rPr>
                <w:rFonts w:hint="eastAsia" w:ascii="宋体" w:hAnsi="宋体" w:cs="宋体"/>
                <w:bCs/>
                <w:sz w:val="24"/>
                <w:szCs w:val="24"/>
              </w:rPr>
              <w:t>响和</w:t>
            </w:r>
          </w:p>
          <w:p w14:paraId="429A104C">
            <w:pPr>
              <w:adjustRightInd w:val="0"/>
              <w:snapToGrid w:val="0"/>
              <w:jc w:val="center"/>
              <w:rPr>
                <w:rFonts w:ascii="宋体" w:hAnsi="宋体" w:cs="宋体"/>
                <w:bCs/>
                <w:sz w:val="24"/>
                <w:szCs w:val="24"/>
              </w:rPr>
            </w:pPr>
            <w:r>
              <w:rPr>
                <w:rFonts w:hint="eastAsia" w:ascii="宋体" w:hAnsi="宋体" w:cs="宋体"/>
                <w:bCs/>
                <w:sz w:val="24"/>
                <w:szCs w:val="24"/>
              </w:rPr>
              <w:t>保护</w:t>
            </w:r>
          </w:p>
          <w:p w14:paraId="476C03C0">
            <w:pPr>
              <w:adjustRightInd w:val="0"/>
              <w:snapToGrid w:val="0"/>
              <w:jc w:val="center"/>
              <w:rPr>
                <w:rFonts w:ascii="宋体" w:hAnsi="宋体" w:cs="宋体"/>
                <w:bCs/>
                <w:sz w:val="24"/>
                <w:szCs w:val="24"/>
              </w:rPr>
            </w:pPr>
            <w:r>
              <w:rPr>
                <w:rFonts w:hint="eastAsia" w:ascii="宋体" w:hAnsi="宋体" w:cs="宋体"/>
                <w:bCs/>
                <w:sz w:val="24"/>
                <w:szCs w:val="24"/>
              </w:rPr>
              <w:t>措施</w:t>
            </w:r>
          </w:p>
          <w:p w14:paraId="67523F4A">
            <w:pPr>
              <w:adjustRightInd w:val="0"/>
              <w:snapToGrid w:val="0"/>
              <w:jc w:val="center"/>
              <w:rPr>
                <w:rFonts w:ascii="宋体" w:hAnsi="宋体" w:cs="宋体"/>
                <w:bCs/>
                <w:szCs w:val="21"/>
              </w:rPr>
            </w:pPr>
          </w:p>
          <w:p w14:paraId="6C4BE3CB">
            <w:pPr>
              <w:adjustRightInd w:val="0"/>
              <w:snapToGrid w:val="0"/>
              <w:jc w:val="center"/>
              <w:rPr>
                <w:rFonts w:ascii="宋体" w:hAnsi="宋体" w:cs="宋体"/>
                <w:bCs/>
                <w:szCs w:val="21"/>
              </w:rPr>
            </w:pPr>
          </w:p>
          <w:p w14:paraId="02BAF045">
            <w:pPr>
              <w:adjustRightInd w:val="0"/>
              <w:snapToGrid w:val="0"/>
              <w:jc w:val="center"/>
              <w:rPr>
                <w:rFonts w:ascii="宋体" w:hAnsi="宋体" w:cs="宋体"/>
                <w:bCs/>
                <w:szCs w:val="21"/>
              </w:rPr>
            </w:pPr>
          </w:p>
          <w:p w14:paraId="3AD86FA1">
            <w:pPr>
              <w:adjustRightInd w:val="0"/>
              <w:snapToGrid w:val="0"/>
              <w:jc w:val="center"/>
              <w:rPr>
                <w:rFonts w:ascii="宋体" w:hAnsi="宋体" w:cs="宋体"/>
                <w:bCs/>
                <w:szCs w:val="21"/>
              </w:rPr>
            </w:pPr>
          </w:p>
          <w:p w14:paraId="784874A6">
            <w:pPr>
              <w:adjustRightInd w:val="0"/>
              <w:snapToGrid w:val="0"/>
              <w:jc w:val="center"/>
              <w:rPr>
                <w:rFonts w:ascii="宋体" w:hAnsi="宋体" w:cs="宋体"/>
                <w:bCs/>
                <w:szCs w:val="21"/>
              </w:rPr>
            </w:pPr>
          </w:p>
          <w:p w14:paraId="61575CD6">
            <w:pPr>
              <w:adjustRightInd w:val="0"/>
              <w:snapToGrid w:val="0"/>
              <w:jc w:val="center"/>
              <w:rPr>
                <w:rFonts w:ascii="宋体" w:hAnsi="宋体" w:cs="宋体"/>
                <w:bCs/>
                <w:szCs w:val="21"/>
              </w:rPr>
            </w:pPr>
          </w:p>
          <w:p w14:paraId="0A311B69">
            <w:pPr>
              <w:adjustRightInd w:val="0"/>
              <w:snapToGrid w:val="0"/>
              <w:jc w:val="center"/>
              <w:rPr>
                <w:rFonts w:ascii="宋体" w:hAnsi="宋体" w:cs="宋体"/>
                <w:bCs/>
                <w:szCs w:val="21"/>
              </w:rPr>
            </w:pPr>
          </w:p>
          <w:p w14:paraId="3502F820">
            <w:pPr>
              <w:adjustRightInd w:val="0"/>
              <w:snapToGrid w:val="0"/>
              <w:jc w:val="center"/>
              <w:rPr>
                <w:rFonts w:ascii="宋体" w:hAnsi="宋体" w:cs="宋体"/>
                <w:bCs/>
                <w:szCs w:val="21"/>
              </w:rPr>
            </w:pPr>
          </w:p>
          <w:p w14:paraId="397EF750">
            <w:pPr>
              <w:pStyle w:val="8"/>
              <w:widowControl w:val="0"/>
              <w:numPr>
                <w:ilvl w:val="0"/>
                <w:numId w:val="0"/>
              </w:numPr>
              <w:jc w:val="both"/>
              <w:rPr>
                <w:rFonts w:hint="eastAsia" w:ascii="宋体" w:hAnsi="宋体" w:cs="宋体"/>
                <w:bCs/>
                <w:szCs w:val="21"/>
              </w:rPr>
            </w:pPr>
          </w:p>
          <w:p w14:paraId="0E31406F">
            <w:pPr>
              <w:pStyle w:val="8"/>
              <w:widowControl w:val="0"/>
              <w:numPr>
                <w:ilvl w:val="0"/>
                <w:numId w:val="0"/>
              </w:numPr>
              <w:jc w:val="both"/>
              <w:rPr>
                <w:rFonts w:hint="eastAsia" w:ascii="宋体" w:hAnsi="宋体" w:cs="宋体"/>
                <w:bCs/>
                <w:szCs w:val="21"/>
              </w:rPr>
            </w:pPr>
          </w:p>
          <w:p w14:paraId="18D10422">
            <w:pPr>
              <w:pStyle w:val="8"/>
              <w:widowControl w:val="0"/>
              <w:numPr>
                <w:ilvl w:val="0"/>
                <w:numId w:val="0"/>
              </w:numPr>
              <w:jc w:val="both"/>
              <w:rPr>
                <w:rFonts w:hint="eastAsia" w:ascii="宋体" w:hAnsi="宋体" w:cs="宋体"/>
                <w:bCs/>
                <w:szCs w:val="21"/>
              </w:rPr>
            </w:pPr>
          </w:p>
          <w:p w14:paraId="57156F91">
            <w:pPr>
              <w:pStyle w:val="8"/>
              <w:widowControl w:val="0"/>
              <w:numPr>
                <w:ilvl w:val="0"/>
                <w:numId w:val="0"/>
              </w:numPr>
              <w:jc w:val="both"/>
              <w:rPr>
                <w:rFonts w:hint="eastAsia" w:ascii="宋体" w:hAnsi="宋体" w:cs="宋体"/>
                <w:bCs/>
                <w:szCs w:val="21"/>
              </w:rPr>
            </w:pPr>
          </w:p>
          <w:p w14:paraId="4D4F91F6">
            <w:pPr>
              <w:pStyle w:val="8"/>
              <w:widowControl w:val="0"/>
              <w:numPr>
                <w:ilvl w:val="0"/>
                <w:numId w:val="0"/>
              </w:numPr>
              <w:jc w:val="both"/>
              <w:rPr>
                <w:rFonts w:hint="eastAsia" w:ascii="宋体" w:hAnsi="宋体" w:cs="宋体"/>
                <w:bCs/>
                <w:szCs w:val="21"/>
              </w:rPr>
            </w:pPr>
          </w:p>
          <w:p w14:paraId="2C06017A">
            <w:pPr>
              <w:pStyle w:val="8"/>
              <w:widowControl w:val="0"/>
              <w:numPr>
                <w:ilvl w:val="0"/>
                <w:numId w:val="0"/>
              </w:numPr>
              <w:jc w:val="both"/>
              <w:rPr>
                <w:rFonts w:hint="eastAsia" w:ascii="宋体" w:hAnsi="宋体" w:cs="宋体"/>
                <w:bCs/>
                <w:szCs w:val="21"/>
              </w:rPr>
            </w:pPr>
          </w:p>
          <w:p w14:paraId="7528E369">
            <w:pPr>
              <w:pStyle w:val="8"/>
              <w:widowControl w:val="0"/>
              <w:numPr>
                <w:ilvl w:val="0"/>
                <w:numId w:val="0"/>
              </w:numPr>
              <w:jc w:val="both"/>
              <w:rPr>
                <w:rFonts w:hint="eastAsia" w:ascii="宋体" w:hAnsi="宋体" w:cs="宋体"/>
                <w:bCs/>
                <w:szCs w:val="21"/>
              </w:rPr>
            </w:pPr>
          </w:p>
          <w:p w14:paraId="4C3DB7E3">
            <w:pPr>
              <w:pStyle w:val="8"/>
              <w:widowControl w:val="0"/>
              <w:numPr>
                <w:ilvl w:val="0"/>
                <w:numId w:val="0"/>
              </w:numPr>
              <w:jc w:val="both"/>
              <w:rPr>
                <w:rFonts w:hint="eastAsia" w:ascii="宋体" w:hAnsi="宋体" w:cs="宋体"/>
                <w:bCs/>
                <w:szCs w:val="21"/>
              </w:rPr>
            </w:pPr>
          </w:p>
          <w:p w14:paraId="556BFCF0">
            <w:pPr>
              <w:pStyle w:val="8"/>
              <w:widowControl w:val="0"/>
              <w:numPr>
                <w:ilvl w:val="0"/>
                <w:numId w:val="0"/>
              </w:numPr>
              <w:jc w:val="both"/>
              <w:rPr>
                <w:rFonts w:hint="eastAsia" w:ascii="宋体" w:hAnsi="宋体" w:cs="宋体"/>
                <w:bCs/>
                <w:szCs w:val="21"/>
              </w:rPr>
            </w:pPr>
          </w:p>
          <w:p w14:paraId="27BCF106">
            <w:pPr>
              <w:pStyle w:val="8"/>
              <w:widowControl w:val="0"/>
              <w:numPr>
                <w:ilvl w:val="0"/>
                <w:numId w:val="0"/>
              </w:numPr>
              <w:jc w:val="both"/>
              <w:rPr>
                <w:rFonts w:hint="eastAsia" w:ascii="宋体" w:hAnsi="宋体" w:cs="宋体"/>
                <w:bCs/>
                <w:szCs w:val="21"/>
              </w:rPr>
            </w:pPr>
          </w:p>
          <w:p w14:paraId="551C5598">
            <w:pPr>
              <w:pStyle w:val="8"/>
              <w:widowControl w:val="0"/>
              <w:numPr>
                <w:ilvl w:val="0"/>
                <w:numId w:val="0"/>
              </w:numPr>
              <w:jc w:val="both"/>
              <w:rPr>
                <w:rFonts w:hint="eastAsia" w:ascii="宋体" w:hAnsi="宋体" w:cs="宋体"/>
                <w:bCs/>
                <w:szCs w:val="21"/>
              </w:rPr>
            </w:pPr>
          </w:p>
          <w:p w14:paraId="23F69F16">
            <w:pPr>
              <w:pStyle w:val="8"/>
              <w:widowControl w:val="0"/>
              <w:numPr>
                <w:ilvl w:val="0"/>
                <w:numId w:val="0"/>
              </w:numPr>
              <w:jc w:val="both"/>
              <w:rPr>
                <w:rFonts w:hint="eastAsia" w:ascii="宋体" w:hAnsi="宋体" w:cs="宋体"/>
                <w:bCs/>
                <w:szCs w:val="21"/>
              </w:rPr>
            </w:pPr>
          </w:p>
          <w:p w14:paraId="0904F4BB">
            <w:pPr>
              <w:adjustRightInd w:val="0"/>
              <w:snapToGrid w:val="0"/>
              <w:jc w:val="both"/>
              <w:rPr>
                <w:rFonts w:ascii="宋体" w:hAnsi="宋体" w:cs="宋体"/>
                <w:bCs/>
                <w:szCs w:val="21"/>
              </w:rPr>
            </w:pPr>
          </w:p>
        </w:tc>
        <w:tc>
          <w:tcPr>
            <w:tcW w:w="8667" w:type="dxa"/>
            <w:noWrap w:val="0"/>
            <w:vAlign w:val="top"/>
          </w:tcPr>
          <w:p w14:paraId="02756CFC">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eastAsia" w:hAnsi="宋体" w:eastAsia="宋体"/>
                <w:color w:val="000000"/>
                <w:szCs w:val="21"/>
              </w:rPr>
              <w:t xml:space="preserve">    </w:t>
            </w:r>
            <w:r>
              <w:rPr>
                <w:rFonts w:hint="default" w:ascii="Times New Roman" w:hAnsi="Times New Roman" w:eastAsia="宋体" w:cs="Times New Roman"/>
                <w:color w:val="000000"/>
                <w:sz w:val="24"/>
                <w:szCs w:val="24"/>
              </w:rPr>
              <w:t>综上所述，本项目所产生的固体废物通过以上方法处理处置后，将不会对周围的环境产生影响，亦不会造成二次污染。但必须指出的是，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p>
          <w:p w14:paraId="2B896566">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5、地下水、土壤环境</w:t>
            </w:r>
          </w:p>
          <w:p w14:paraId="0FF5C181">
            <w:pPr>
              <w:spacing w:line="500" w:lineRule="exact"/>
              <w:ind w:firstLine="480" w:firstLineChars="200"/>
              <w:jc w:val="both"/>
              <w:rPr>
                <w:kern w:val="0"/>
                <w:sz w:val="24"/>
              </w:rPr>
            </w:pPr>
            <w:r>
              <w:rPr>
                <w:rFonts w:hint="eastAsia"/>
                <w:kern w:val="0"/>
                <w:sz w:val="24"/>
              </w:rPr>
              <w:t>本项目废气中的主要污染物为</w:t>
            </w:r>
            <w:r>
              <w:rPr>
                <w:rStyle w:val="86"/>
                <w:rFonts w:hint="eastAsia"/>
                <w:color w:val="000000"/>
                <w:kern w:val="0"/>
                <w:sz w:val="24"/>
                <w:lang w:val="en-US" w:eastAsia="zh-CN"/>
              </w:rPr>
              <w:t>非甲烷总烃</w:t>
            </w:r>
            <w:r>
              <w:rPr>
                <w:rFonts w:hint="eastAsia"/>
                <w:kern w:val="0"/>
                <w:sz w:val="24"/>
              </w:rPr>
              <w:t>，无生产废水排放，产生的危废主要有</w:t>
            </w:r>
            <w:r>
              <w:rPr>
                <w:rFonts w:hint="default" w:ascii="Times New Roman" w:hAnsi="Times New Roman" w:eastAsia="宋体" w:cs="Times New Roman"/>
                <w:bCs/>
                <w:color w:val="auto"/>
                <w:sz w:val="24"/>
                <w:szCs w:val="24"/>
              </w:rPr>
              <w:t>废活性炭</w:t>
            </w:r>
            <w:r>
              <w:rPr>
                <w:rFonts w:hint="eastAsia"/>
                <w:kern w:val="0"/>
                <w:sz w:val="24"/>
              </w:rPr>
              <w:t>。本项目运营期地下水、土壤环境潜在污染源主要为：</w:t>
            </w:r>
            <w:r>
              <w:rPr>
                <w:rFonts w:hint="eastAsia"/>
                <w:kern w:val="0"/>
                <w:sz w:val="24"/>
                <w:lang w:val="en-US" w:eastAsia="zh-CN"/>
              </w:rPr>
              <w:t>原料</w:t>
            </w:r>
            <w:r>
              <w:rPr>
                <w:rFonts w:hint="eastAsia"/>
                <w:kern w:val="0"/>
                <w:sz w:val="24"/>
              </w:rPr>
              <w:t xml:space="preserve">仓库、危废仓库。废气通过大气沉降污染土壤，液态原辅料、危废通过地面漫流、垂直渗入污染地下水。按照“分区防控”的要求，提出以下保护措施及对策。 </w:t>
            </w:r>
          </w:p>
          <w:p w14:paraId="01504990">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参照《环境影响评价技术导则 地下水环境》（HJ610-2016）和《环境影响评价技术导则 土壤环境（试行）》（HJ964-2018），本项目对地下水和土壤环境影响极小，无需对土壤、地下水进行跟踪监测。且建设项目厂界外50米范围内没有土壤敏感保护目标，所在地周边的地面已硬化，土壤环境敏感程度为不敏感，无土壤污染途径，不会对土壤环境产生影响。</w:t>
            </w:r>
          </w:p>
          <w:p w14:paraId="171527B0">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6、生态环境</w:t>
            </w:r>
          </w:p>
          <w:p w14:paraId="6A9E997B">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本项目</w:t>
            </w:r>
            <w:r>
              <w:rPr>
                <w:rFonts w:hint="default" w:ascii="Times New Roman" w:hAnsi="Times New Roman" w:eastAsia="宋体" w:cs="Times New Roman"/>
                <w:sz w:val="24"/>
                <w:szCs w:val="24"/>
              </w:rPr>
              <w:t>不新增土地和建设厂房，</w:t>
            </w:r>
            <w:r>
              <w:rPr>
                <w:rFonts w:hint="default" w:ascii="Times New Roman" w:hAnsi="Times New Roman" w:eastAsia="宋体" w:cs="Times New Roman"/>
                <w:color w:val="000000"/>
                <w:sz w:val="24"/>
                <w:szCs w:val="24"/>
              </w:rPr>
              <w:t>不属于园区外新增</w:t>
            </w:r>
            <w:r>
              <w:rPr>
                <w:rFonts w:hint="eastAsia" w:cs="Times New Roman"/>
                <w:color w:val="000000"/>
                <w:sz w:val="24"/>
                <w:szCs w:val="24"/>
                <w:lang w:eastAsia="zh-CN"/>
              </w:rPr>
              <w:t>用地</w:t>
            </w:r>
            <w:r>
              <w:rPr>
                <w:rFonts w:hint="default" w:ascii="Times New Roman" w:hAnsi="Times New Roman" w:eastAsia="宋体" w:cs="Times New Roman"/>
                <w:color w:val="000000"/>
                <w:sz w:val="24"/>
                <w:szCs w:val="24"/>
              </w:rPr>
              <w:t>建设项目，</w:t>
            </w:r>
            <w:r>
              <w:rPr>
                <w:rFonts w:hint="default" w:ascii="Times New Roman" w:hAnsi="Times New Roman" w:eastAsia="宋体" w:cs="Times New Roman"/>
                <w:kern w:val="0"/>
                <w:sz w:val="24"/>
                <w:szCs w:val="24"/>
              </w:rPr>
              <w:t>不涉及生态影响。</w:t>
            </w:r>
          </w:p>
          <w:p w14:paraId="18961A90">
            <w:pPr>
              <w:keepNext w:val="0"/>
              <w:keepLines w:val="0"/>
              <w:pageBreakBefore w:val="0"/>
              <w:widowControl w:val="0"/>
              <w:numPr>
                <w:ilvl w:val="0"/>
                <w:numId w:val="5"/>
              </w:numPr>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环境风险</w:t>
            </w:r>
          </w:p>
          <w:p w14:paraId="2DDAC1A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综合以上分析，本项目的风险评价结论如下：</w:t>
            </w:r>
          </w:p>
          <w:p w14:paraId="5D8453FD">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 xml:space="preserve">    (1)根据对本项目生产、运输、贮存及污染治理等过程涉及的物料的分析，结合风评导则判定本项目环境风险评价等级为简单分析。</w:t>
            </w:r>
          </w:p>
          <w:p w14:paraId="1A010CB9">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 xml:space="preserve">    (2)本项目具有潜在的事故风险，尽管最大可信事故发生概率较小，但要</w:t>
            </w:r>
            <w:r>
              <w:rPr>
                <w:rFonts w:hint="default" w:ascii="Times New Roman" w:hAnsi="Times New Roman" w:eastAsia="宋体" w:cs="Times New Roman"/>
                <w:color w:val="000000"/>
                <w:sz w:val="24"/>
                <w:szCs w:val="24"/>
              </w:rPr>
              <w:t>从项目建筑、生产管理、化学品贮运、工艺技术设计、电气与电讯设计、消防及火灾报警系统等</w:t>
            </w:r>
            <w:r>
              <w:rPr>
                <w:rFonts w:hint="default" w:ascii="Times New Roman" w:hAnsi="Times New Roman" w:eastAsia="宋体" w:cs="Times New Roman"/>
                <w:color w:val="000000"/>
                <w:spacing w:val="-4"/>
                <w:sz w:val="24"/>
                <w:szCs w:val="24"/>
              </w:rPr>
              <w:t>方面采取防护措施，确保项目安全运行。</w:t>
            </w:r>
          </w:p>
          <w:p w14:paraId="661C34E4">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综上所述，本项目采用成熟可靠的生产工艺和设备，各专业在设计中要求严格执行各专业有关规范中的安全卫生条款，对影响安全卫生的因素，均采取措施予以消防，正常情况下能够保证安全生产和达到工业企业设计卫生标准的要求。通过采取以上提及的环境风险防范措施，本项目在建成后将能有效</w:t>
            </w:r>
            <w:r>
              <w:rPr>
                <w:rFonts w:hint="eastAsia" w:cs="Times New Roman"/>
                <w:sz w:val="24"/>
                <w:szCs w:val="24"/>
                <w:lang w:eastAsia="zh-CN"/>
              </w:rPr>
              <w:t>地</w:t>
            </w:r>
            <w:r>
              <w:rPr>
                <w:rFonts w:hint="default" w:ascii="Times New Roman" w:hAnsi="Times New Roman" w:eastAsia="宋体" w:cs="Times New Roman"/>
                <w:sz w:val="24"/>
                <w:szCs w:val="24"/>
              </w:rPr>
              <w:t>防止火灾等事故的发生，一旦发</w:t>
            </w:r>
            <w:r>
              <w:rPr>
                <w:rFonts w:hint="eastAsia" w:cs="Times New Roman"/>
                <w:sz w:val="24"/>
                <w:szCs w:val="24"/>
                <w:lang w:eastAsia="zh-CN"/>
              </w:rPr>
              <w:t>生</w:t>
            </w:r>
            <w:r>
              <w:rPr>
                <w:rFonts w:hint="default" w:ascii="Times New Roman" w:hAnsi="Times New Roman" w:eastAsia="宋体" w:cs="Times New Roman"/>
                <w:sz w:val="24"/>
                <w:szCs w:val="24"/>
              </w:rPr>
              <w:t>事故，依靠装置内的安全防护设施和事故应急措施也能及时控制事故，防止事故的蔓延。只要严格遵守各项安全操作规程和制度，加强安全管理，本项目在其生产基本上是安全可靠的。</w:t>
            </w:r>
          </w:p>
          <w:p w14:paraId="6FA0F86E">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8.电磁辐射</w:t>
            </w:r>
          </w:p>
          <w:p w14:paraId="34ACB36A">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2"/>
              <w:jc w:val="both"/>
              <w:textAlignment w:val="auto"/>
              <w:rPr>
                <w:rFonts w:hint="eastAsia" w:eastAsia="宋体"/>
                <w:lang w:val="en-US" w:eastAsia="zh-CN"/>
              </w:rPr>
            </w:pPr>
            <w:r>
              <w:rPr>
                <w:rFonts w:hint="default" w:ascii="Times New Roman" w:hAnsi="Times New Roman" w:eastAsia="宋体" w:cs="Times New Roman"/>
                <w:sz w:val="24"/>
                <w:szCs w:val="24"/>
              </w:rPr>
              <w:t>本项目不涉及。</w:t>
            </w:r>
          </w:p>
        </w:tc>
      </w:tr>
    </w:tbl>
    <w:p w14:paraId="7974F776">
      <w:pPr>
        <w:adjustRightInd w:val="0"/>
        <w:snapToGrid w:val="0"/>
        <w:spacing w:line="360" w:lineRule="auto"/>
        <w:rPr>
          <w:rFonts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C576374">
      <w:pPr>
        <w:pStyle w:val="21"/>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3" w:name="_Hlk54167917"/>
      <w:r>
        <w:rPr>
          <w:rFonts w:hint="eastAsia" w:ascii="黑体" w:hAnsi="黑体" w:eastAsia="黑体"/>
          <w:snapToGrid w:val="0"/>
          <w:sz w:val="30"/>
          <w:szCs w:val="30"/>
        </w:rPr>
        <w:t>环境保护措施监督检查清单</w:t>
      </w:r>
      <w:bookmarkEnd w:id="3"/>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75"/>
        <w:gridCol w:w="1442"/>
        <w:gridCol w:w="960"/>
        <w:gridCol w:w="2505"/>
        <w:gridCol w:w="2745"/>
      </w:tblGrid>
      <w:tr w14:paraId="103AF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tcBorders>
              <w:top w:val="single" w:color="auto" w:sz="8" w:space="0"/>
              <w:left w:val="single" w:color="auto" w:sz="8" w:space="0"/>
              <w:bottom w:val="single" w:color="auto" w:sz="4" w:space="0"/>
              <w:right w:val="single" w:color="auto" w:sz="4" w:space="0"/>
              <w:tl2br w:val="single" w:color="auto" w:sz="6" w:space="0"/>
            </w:tcBorders>
            <w:vAlign w:val="center"/>
          </w:tcPr>
          <w:p w14:paraId="38DC67E1">
            <w:pPr>
              <w:keepNext w:val="0"/>
              <w:keepLines w:val="0"/>
              <w:pageBreakBefore w:val="0"/>
              <w:widowControl w:val="0"/>
              <w:kinsoku/>
              <w:wordWrap/>
              <w:overflowPunct/>
              <w:topLinePunct w:val="0"/>
              <w:autoSpaceDE/>
              <w:autoSpaceDN/>
              <w:bidi w:val="0"/>
              <w:adjustRightInd w:val="0"/>
              <w:snapToGrid w:val="0"/>
              <w:spacing w:line="340" w:lineRule="exact"/>
              <w:ind w:firstLine="388" w:firstLineChars="200"/>
              <w:jc w:val="both"/>
              <w:textAlignment w:val="auto"/>
              <w:rPr>
                <w:rFonts w:hint="eastAsia" w:ascii="宋体" w:hAnsi="宋体" w:cs="宋体"/>
                <w:spacing w:val="-23"/>
                <w:sz w:val="24"/>
                <w:szCs w:val="24"/>
              </w:rPr>
            </w:pPr>
            <w:r>
              <w:rPr>
                <w:rFonts w:hint="eastAsia" w:ascii="宋体" w:hAnsi="宋体" w:cs="宋体"/>
                <w:spacing w:val="-23"/>
                <w:sz w:val="24"/>
                <w:szCs w:val="24"/>
              </w:rPr>
              <w:t>内容</w:t>
            </w:r>
          </w:p>
          <w:p w14:paraId="2CE8401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ascii="宋体" w:hAnsi="宋体" w:cs="宋体"/>
                <w:sz w:val="24"/>
                <w:szCs w:val="24"/>
              </w:rPr>
            </w:pPr>
            <w:r>
              <w:rPr>
                <w:rFonts w:hint="eastAsia" w:ascii="宋体" w:hAnsi="宋体" w:cs="宋体"/>
                <w:spacing w:val="-23"/>
                <w:sz w:val="24"/>
                <w:szCs w:val="24"/>
              </w:rPr>
              <w:t>要素</w:t>
            </w:r>
          </w:p>
        </w:tc>
        <w:tc>
          <w:tcPr>
            <w:tcW w:w="1817" w:type="dxa"/>
            <w:gridSpan w:val="2"/>
            <w:tcBorders>
              <w:top w:val="single" w:color="auto" w:sz="8" w:space="0"/>
              <w:left w:val="single" w:color="auto" w:sz="4" w:space="0"/>
              <w:bottom w:val="single" w:color="auto" w:sz="4" w:space="0"/>
              <w:right w:val="single" w:color="auto" w:sz="4" w:space="0"/>
            </w:tcBorders>
            <w:vAlign w:val="center"/>
          </w:tcPr>
          <w:p w14:paraId="60B5D30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排放口(编号、名称)/污染源</w:t>
            </w:r>
          </w:p>
        </w:tc>
        <w:tc>
          <w:tcPr>
            <w:tcW w:w="960" w:type="dxa"/>
            <w:tcBorders>
              <w:top w:val="single" w:color="auto" w:sz="8" w:space="0"/>
              <w:left w:val="single" w:color="auto" w:sz="4" w:space="0"/>
              <w:bottom w:val="single" w:color="auto" w:sz="4" w:space="0"/>
              <w:right w:val="single" w:color="auto" w:sz="4" w:space="0"/>
            </w:tcBorders>
            <w:vAlign w:val="center"/>
          </w:tcPr>
          <w:p w14:paraId="0EB8EC6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污染物项目</w:t>
            </w:r>
          </w:p>
        </w:tc>
        <w:tc>
          <w:tcPr>
            <w:tcW w:w="2505" w:type="dxa"/>
            <w:tcBorders>
              <w:top w:val="single" w:color="auto" w:sz="8" w:space="0"/>
              <w:left w:val="single" w:color="auto" w:sz="4" w:space="0"/>
              <w:bottom w:val="single" w:color="auto" w:sz="4" w:space="0"/>
              <w:right w:val="single" w:color="auto" w:sz="4" w:space="0"/>
            </w:tcBorders>
            <w:vAlign w:val="center"/>
          </w:tcPr>
          <w:p w14:paraId="6E041E3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环境保护措施</w:t>
            </w:r>
          </w:p>
        </w:tc>
        <w:tc>
          <w:tcPr>
            <w:tcW w:w="2745" w:type="dxa"/>
            <w:tcBorders>
              <w:top w:val="single" w:color="auto" w:sz="8" w:space="0"/>
              <w:left w:val="single" w:color="auto" w:sz="4" w:space="0"/>
              <w:bottom w:val="single" w:color="auto" w:sz="4" w:space="0"/>
              <w:right w:val="single" w:color="auto" w:sz="8" w:space="0"/>
            </w:tcBorders>
            <w:vAlign w:val="center"/>
          </w:tcPr>
          <w:p w14:paraId="1F922EC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执行标准</w:t>
            </w:r>
          </w:p>
        </w:tc>
      </w:tr>
      <w:tr w14:paraId="5C7BD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020" w:type="dxa"/>
            <w:vMerge w:val="restart"/>
            <w:tcBorders>
              <w:top w:val="single" w:color="auto" w:sz="4" w:space="0"/>
              <w:left w:val="single" w:color="auto" w:sz="8" w:space="0"/>
              <w:right w:val="single" w:color="auto" w:sz="4" w:space="0"/>
            </w:tcBorders>
            <w:vAlign w:val="center"/>
          </w:tcPr>
          <w:p w14:paraId="2ADD797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大气</w:t>
            </w:r>
          </w:p>
          <w:p w14:paraId="38EBABE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r>
              <w:rPr>
                <w:rFonts w:hint="eastAsia" w:ascii="宋体" w:hAnsi="宋体" w:cs="宋体"/>
                <w:sz w:val="24"/>
                <w:szCs w:val="24"/>
              </w:rPr>
              <w:t>环境</w:t>
            </w:r>
          </w:p>
          <w:p w14:paraId="6C1FABC1">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p>
        </w:tc>
        <w:tc>
          <w:tcPr>
            <w:tcW w:w="375" w:type="dxa"/>
            <w:tcBorders>
              <w:top w:val="single" w:color="auto" w:sz="4" w:space="0"/>
              <w:left w:val="single" w:color="auto" w:sz="4" w:space="0"/>
              <w:right w:val="single" w:color="auto" w:sz="4" w:space="0"/>
            </w:tcBorders>
            <w:vAlign w:val="center"/>
          </w:tcPr>
          <w:p w14:paraId="092AE33E">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1E45A6BE">
            <w:pPr>
              <w:keepNext w:val="0"/>
              <w:keepLines w:val="0"/>
              <w:pageBreakBefore w:val="0"/>
              <w:kinsoku/>
              <w:wordWrap/>
              <w:overflowPunct/>
              <w:topLinePunct w:val="0"/>
              <w:autoSpaceDE/>
              <w:autoSpaceDN/>
              <w:bidi w:val="0"/>
              <w:spacing w:line="340" w:lineRule="exact"/>
              <w:jc w:val="both"/>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w:t>
            </w:r>
          </w:p>
          <w:p w14:paraId="2263506B">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组</w:t>
            </w:r>
          </w:p>
          <w:p w14:paraId="13809B9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织</w:t>
            </w:r>
          </w:p>
          <w:p w14:paraId="6E2BBC36">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eastAsia="宋体"/>
                <w:color w:val="000000" w:themeColor="text1"/>
                <w:sz w:val="24"/>
                <w:szCs w:val="24"/>
                <w:lang w:val="en-US" w:eastAsia="zh-CN"/>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604A0000">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sz w:val="24"/>
                <w:szCs w:val="24"/>
              </w:rPr>
              <w:t>挤出、造粒</w:t>
            </w:r>
            <w:r>
              <w:rPr>
                <w:rFonts w:hint="eastAsia" w:ascii="Times New Roman" w:hAnsi="Times New Roman" w:eastAsia="宋体" w:cs="Times New Roman"/>
                <w:color w:val="auto"/>
                <w:sz w:val="24"/>
                <w:szCs w:val="24"/>
                <w:lang w:val="en-US" w:eastAsia="zh-CN"/>
              </w:rPr>
              <w:t>废气</w:t>
            </w:r>
          </w:p>
          <w:p w14:paraId="57006723">
            <w:pPr>
              <w:keepNext w:val="0"/>
              <w:keepLines w:val="0"/>
              <w:pageBreakBefore w:val="0"/>
              <w:kinsoku/>
              <w:wordWrap/>
              <w:overflowPunct/>
              <w:topLinePunct w:val="0"/>
              <w:autoSpaceDE/>
              <w:autoSpaceDN/>
              <w:bidi w:val="0"/>
              <w:spacing w:line="340" w:lineRule="exact"/>
              <w:jc w:val="center"/>
              <w:textAlignment w:val="auto"/>
              <w:rPr>
                <w:rFonts w:hint="eastAsia" w:eastAsiaTheme="minorEastAsia"/>
                <w:sz w:val="24"/>
                <w:szCs w:val="24"/>
                <w:lang w:val="en-US" w:eastAsia="zh-CN"/>
              </w:rPr>
            </w:pPr>
            <w:r>
              <w:rPr>
                <w:rFonts w:hint="eastAsia" w:ascii="Times New Roman" w:cs="Times New Roman" w:hAnsiTheme="minorEastAsia" w:eastAsiaTheme="minorEastAsia"/>
                <w:spacing w:val="-11"/>
                <w:sz w:val="24"/>
                <w:szCs w:val="24"/>
              </w:rPr>
              <w:t>（DA001）</w:t>
            </w:r>
          </w:p>
        </w:tc>
        <w:tc>
          <w:tcPr>
            <w:tcW w:w="960" w:type="dxa"/>
            <w:tcBorders>
              <w:top w:val="single" w:color="auto" w:sz="4" w:space="0"/>
              <w:left w:val="single" w:color="auto" w:sz="4" w:space="0"/>
              <w:bottom w:val="single" w:color="auto" w:sz="4" w:space="0"/>
              <w:right w:val="single" w:color="auto" w:sz="4" w:space="0"/>
            </w:tcBorders>
            <w:vAlign w:val="center"/>
          </w:tcPr>
          <w:p w14:paraId="3A0B0F3F">
            <w:pPr>
              <w:keepNext w:val="0"/>
              <w:keepLines w:val="0"/>
              <w:pageBreakBefore w:val="0"/>
              <w:kinsoku/>
              <w:wordWrap/>
              <w:overflowPunct/>
              <w:topLinePunct w:val="0"/>
              <w:autoSpaceDE/>
              <w:autoSpaceDN/>
              <w:bidi w:val="0"/>
              <w:spacing w:line="340" w:lineRule="exact"/>
              <w:jc w:val="center"/>
              <w:textAlignment w:val="auto"/>
              <w:rPr>
                <w:rFonts w:hint="eastAsia" w:ascii="Times New Roman" w:hAnsi="Times New Roman" w:eastAsia="宋体" w:cs="Times New Roman"/>
                <w:sz w:val="24"/>
                <w:szCs w:val="24"/>
                <w:lang w:eastAsia="zh-CN"/>
              </w:rPr>
            </w:pPr>
            <w:r>
              <w:rPr>
                <w:rFonts w:hint="eastAsia" w:cs="Times New Roman"/>
                <w:sz w:val="24"/>
                <w:szCs w:val="24"/>
                <w:lang w:val="en-US" w:eastAsia="zh-CN"/>
              </w:rPr>
              <w:t>非甲烷总烃</w:t>
            </w:r>
          </w:p>
        </w:tc>
        <w:tc>
          <w:tcPr>
            <w:tcW w:w="2505" w:type="dxa"/>
            <w:tcBorders>
              <w:top w:val="single" w:color="auto" w:sz="4" w:space="0"/>
              <w:left w:val="single" w:color="auto" w:sz="4" w:space="0"/>
              <w:bottom w:val="single" w:color="auto" w:sz="4" w:space="0"/>
              <w:right w:val="single" w:color="auto" w:sz="4" w:space="0"/>
            </w:tcBorders>
            <w:vAlign w:val="center"/>
          </w:tcPr>
          <w:p w14:paraId="1480F5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ascii="宋体" w:hAnsi="宋体" w:cs="宋体"/>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挤出</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流水线及出口</w:t>
            </w:r>
            <w:r>
              <w:rPr>
                <w:rFonts w:hint="default" w:ascii="Times New Roman" w:hAnsi="Times New Roman" w:cs="Times New Roman" w:eastAsiaTheme="minorEastAsia"/>
                <w:color w:val="000000" w:themeColor="text1"/>
                <w:sz w:val="24"/>
                <w:szCs w:val="24"/>
                <w14:textFill>
                  <w14:solidFill>
                    <w14:schemeClr w14:val="tx1"/>
                  </w14:solidFill>
                </w14:textFill>
              </w:rPr>
              <w:t>及造粒机上方分别设置吸风罩，吸风罩投影面积大于产污点的占地面积，最终将废气接入一套“二级活性炭吸附”净化处理，处理后用1根15米高的排气筒（DA001）排放</w:t>
            </w:r>
          </w:p>
        </w:tc>
        <w:tc>
          <w:tcPr>
            <w:tcW w:w="2745" w:type="dxa"/>
            <w:tcBorders>
              <w:top w:val="single" w:color="auto" w:sz="4" w:space="0"/>
              <w:left w:val="single" w:color="auto" w:sz="4" w:space="0"/>
              <w:bottom w:val="single" w:color="auto" w:sz="4" w:space="0"/>
              <w:right w:val="single" w:color="auto" w:sz="8" w:space="0"/>
            </w:tcBorders>
            <w:vAlign w:val="center"/>
          </w:tcPr>
          <w:p w14:paraId="224DF82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sz w:val="24"/>
                <w:szCs w:val="24"/>
                <w:vertAlign w:val="baseline"/>
                <w:lang w:eastAsia="zh-CN"/>
              </w:rPr>
            </w:pPr>
            <w:r>
              <w:rPr>
                <w:rFonts w:hint="default" w:ascii="Times New Roman" w:hAnsi="Times New Roman" w:eastAsia="宋体" w:cs="Times New Roman"/>
                <w:color w:val="000000"/>
                <w:spacing w:val="-6"/>
                <w:sz w:val="24"/>
                <w:szCs w:val="24"/>
                <w:lang w:val="en-US" w:eastAsia="zh-CN"/>
              </w:rPr>
              <w:t>执行</w:t>
            </w:r>
            <w:r>
              <w:rPr>
                <w:rFonts w:hint="default" w:ascii="Times New Roman" w:hAnsi="Times New Roman" w:eastAsia="宋体" w:cs="Times New Roman"/>
                <w:color w:val="000000" w:themeColor="text1"/>
                <w:sz w:val="24"/>
                <w:szCs w:val="24"/>
                <w14:textFill>
                  <w14:solidFill>
                    <w14:schemeClr w14:val="tx1"/>
                  </w14:solidFill>
                </w14:textFill>
              </w:rPr>
              <w:t>《合成树脂工业污染物排放标准》（GB31572-2015）表5</w:t>
            </w:r>
            <w:r>
              <w:rPr>
                <w:rFonts w:hint="eastAsia"/>
                <w:color w:val="000000"/>
                <w:sz w:val="24"/>
              </w:rPr>
              <w:t>及2024修改单要求</w:t>
            </w:r>
            <w:r>
              <w:rPr>
                <w:rFonts w:hint="eastAsia" w:ascii="Times New Roman" w:hAnsi="Times New Roman" w:eastAsia="宋体" w:cs="Times New Roman"/>
                <w:color w:val="000000"/>
                <w:spacing w:val="-6"/>
                <w:sz w:val="24"/>
                <w:szCs w:val="24"/>
                <w:lang w:val="en-US" w:eastAsia="zh-CN"/>
              </w:rPr>
              <w:t>，</w:t>
            </w:r>
            <w:r>
              <w:rPr>
                <w:rFonts w:hint="eastAsia" w:cs="Times New Roman"/>
                <w:color w:val="000000"/>
                <w:spacing w:val="-6"/>
                <w:sz w:val="24"/>
                <w:szCs w:val="24"/>
                <w:lang w:val="en-US" w:eastAsia="zh-CN"/>
              </w:rPr>
              <w:t>非甲烷总烃</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60</w:t>
            </w:r>
            <w:r>
              <w:rPr>
                <w:spacing w:val="-6"/>
                <w:sz w:val="24"/>
                <w:szCs w:val="24"/>
              </w:rPr>
              <w:t>mg/m</w:t>
            </w:r>
            <w:r>
              <w:rPr>
                <w:spacing w:val="-6"/>
                <w:sz w:val="24"/>
                <w:szCs w:val="24"/>
                <w:vertAlign w:val="superscript"/>
              </w:rPr>
              <w:t>3</w:t>
            </w:r>
          </w:p>
        </w:tc>
      </w:tr>
      <w:tr w14:paraId="5644D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020" w:type="dxa"/>
            <w:vMerge w:val="continue"/>
            <w:tcBorders>
              <w:left w:val="single" w:color="auto" w:sz="8" w:space="0"/>
              <w:right w:val="single" w:color="auto" w:sz="4" w:space="0"/>
            </w:tcBorders>
            <w:vAlign w:val="center"/>
          </w:tcPr>
          <w:p w14:paraId="7CC986F2">
            <w:pPr>
              <w:keepNext w:val="0"/>
              <w:keepLines w:val="0"/>
              <w:pageBreakBefore w:val="0"/>
              <w:widowControl/>
              <w:kinsoku/>
              <w:wordWrap/>
              <w:overflowPunct/>
              <w:topLinePunct w:val="0"/>
              <w:autoSpaceDE/>
              <w:autoSpaceDN/>
              <w:bidi w:val="0"/>
              <w:spacing w:line="340" w:lineRule="exact"/>
              <w:jc w:val="left"/>
              <w:textAlignment w:val="auto"/>
              <w:rPr>
                <w:rFonts w:ascii="宋体" w:hAnsi="宋体" w:cs="宋体"/>
                <w:sz w:val="24"/>
                <w:szCs w:val="24"/>
              </w:rPr>
            </w:pPr>
          </w:p>
        </w:tc>
        <w:tc>
          <w:tcPr>
            <w:tcW w:w="375" w:type="dxa"/>
            <w:tcBorders>
              <w:top w:val="single" w:color="auto" w:sz="4" w:space="0"/>
              <w:left w:val="single" w:color="auto" w:sz="4" w:space="0"/>
              <w:right w:val="single" w:color="auto" w:sz="4" w:space="0"/>
            </w:tcBorders>
            <w:vAlign w:val="center"/>
          </w:tcPr>
          <w:p w14:paraId="7048F9E4">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无组织</w:t>
            </w:r>
          </w:p>
        </w:tc>
        <w:tc>
          <w:tcPr>
            <w:tcW w:w="1442" w:type="dxa"/>
            <w:tcBorders>
              <w:top w:val="single" w:color="auto" w:sz="4" w:space="0"/>
              <w:left w:val="single" w:color="auto" w:sz="4" w:space="0"/>
              <w:right w:val="single" w:color="auto" w:sz="4" w:space="0"/>
            </w:tcBorders>
            <w:vAlign w:val="center"/>
          </w:tcPr>
          <w:p w14:paraId="3178F39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生产车间</w:t>
            </w:r>
          </w:p>
        </w:tc>
        <w:tc>
          <w:tcPr>
            <w:tcW w:w="960" w:type="dxa"/>
            <w:tcBorders>
              <w:top w:val="single" w:color="auto" w:sz="4" w:space="0"/>
              <w:left w:val="single" w:color="auto" w:sz="4" w:space="0"/>
              <w:right w:val="single" w:color="auto" w:sz="4" w:space="0"/>
            </w:tcBorders>
            <w:vAlign w:val="center"/>
          </w:tcPr>
          <w:p w14:paraId="47F0FEAF">
            <w:pPr>
              <w:keepNext w:val="0"/>
              <w:keepLines w:val="0"/>
              <w:pageBreakBefore w:val="0"/>
              <w:kinsoku/>
              <w:wordWrap/>
              <w:overflowPunct/>
              <w:topLinePunct w:val="0"/>
              <w:autoSpaceDE/>
              <w:autoSpaceDN/>
              <w:bidi w:val="0"/>
              <w:spacing w:line="340" w:lineRule="exact"/>
              <w:jc w:val="center"/>
              <w:textAlignment w:val="auto"/>
              <w:rPr>
                <w:rFonts w:hint="eastAsia" w:cs="Times New Roman"/>
                <w:sz w:val="24"/>
                <w:szCs w:val="24"/>
                <w:lang w:val="en-US" w:eastAsia="zh-CN"/>
              </w:rPr>
            </w:pPr>
            <w:r>
              <w:rPr>
                <w:rFonts w:hint="eastAsia" w:cs="Times New Roman"/>
                <w:sz w:val="24"/>
                <w:szCs w:val="24"/>
                <w:lang w:val="en-US" w:eastAsia="zh-CN"/>
              </w:rPr>
              <w:t>非甲烷总烃</w:t>
            </w:r>
          </w:p>
          <w:p w14:paraId="32E24D7E">
            <w:pPr>
              <w:keepNext w:val="0"/>
              <w:keepLines w:val="0"/>
              <w:pageBreakBefore w:val="0"/>
              <w:kinsoku/>
              <w:wordWrap/>
              <w:overflowPunct/>
              <w:topLinePunct w:val="0"/>
              <w:autoSpaceDE/>
              <w:autoSpaceDN/>
              <w:bidi w:val="0"/>
              <w:spacing w:line="340" w:lineRule="exact"/>
              <w:jc w:val="center"/>
              <w:textAlignment w:val="auto"/>
              <w:rPr>
                <w:rFonts w:hint="default" w:cs="Times New Roman"/>
                <w:sz w:val="24"/>
                <w:szCs w:val="24"/>
                <w:lang w:val="en-US" w:eastAsia="zh-CN"/>
              </w:rPr>
            </w:pPr>
            <w:r>
              <w:rPr>
                <w:rFonts w:hint="eastAsia" w:cs="Times New Roman"/>
                <w:sz w:val="24"/>
                <w:szCs w:val="24"/>
                <w:lang w:val="en-US" w:eastAsia="zh-CN"/>
              </w:rPr>
              <w:t>颗粒物</w:t>
            </w:r>
          </w:p>
        </w:tc>
        <w:tc>
          <w:tcPr>
            <w:tcW w:w="2505" w:type="dxa"/>
            <w:tcBorders>
              <w:top w:val="single" w:color="auto" w:sz="4" w:space="0"/>
              <w:left w:val="single" w:color="auto" w:sz="4" w:space="0"/>
              <w:bottom w:val="single" w:color="auto" w:sz="4" w:space="0"/>
              <w:right w:val="single" w:color="auto" w:sz="4" w:space="0"/>
            </w:tcBorders>
            <w:vAlign w:val="center"/>
          </w:tcPr>
          <w:p w14:paraId="5F541C5D">
            <w:pPr>
              <w:keepNext w:val="0"/>
              <w:keepLines w:val="0"/>
              <w:pageBreakBefore w:val="0"/>
              <w:kinsoku/>
              <w:wordWrap/>
              <w:overflowPunct/>
              <w:topLinePunct w:val="0"/>
              <w:autoSpaceDE/>
              <w:autoSpaceDN/>
              <w:bidi w:val="0"/>
              <w:adjustRightInd w:val="0"/>
              <w:snapToGrid w:val="0"/>
              <w:spacing w:line="340" w:lineRule="exact"/>
              <w:jc w:val="center"/>
              <w:textAlignment w:val="auto"/>
              <w:rPr>
                <w:color w:val="000000"/>
                <w:sz w:val="24"/>
                <w:szCs w:val="24"/>
              </w:rPr>
            </w:pPr>
            <w:r>
              <w:rPr>
                <w:rFonts w:hint="eastAsia"/>
                <w:color w:val="000000"/>
                <w:sz w:val="24"/>
                <w:szCs w:val="24"/>
              </w:rPr>
              <w:t>未完全</w:t>
            </w:r>
            <w:r>
              <w:rPr>
                <w:rFonts w:hint="eastAsia"/>
                <w:color w:val="000000"/>
                <w:sz w:val="24"/>
                <w:szCs w:val="24"/>
                <w:lang w:val="en-US" w:eastAsia="zh-CN"/>
              </w:rPr>
              <w:t>捕集</w:t>
            </w:r>
            <w:r>
              <w:rPr>
                <w:rFonts w:hint="eastAsia"/>
                <w:color w:val="000000"/>
                <w:sz w:val="24"/>
                <w:szCs w:val="24"/>
              </w:rPr>
              <w:t>的废气在车间内呈无</w:t>
            </w:r>
            <w:bookmarkStart w:id="4" w:name="_GoBack"/>
            <w:bookmarkEnd w:id="4"/>
            <w:r>
              <w:rPr>
                <w:rFonts w:hint="eastAsia"/>
                <w:color w:val="000000"/>
                <w:sz w:val="24"/>
                <w:szCs w:val="24"/>
              </w:rPr>
              <w:t>组织排放</w:t>
            </w:r>
          </w:p>
        </w:tc>
        <w:tc>
          <w:tcPr>
            <w:tcW w:w="2745" w:type="dxa"/>
            <w:tcBorders>
              <w:top w:val="single" w:color="auto" w:sz="4" w:space="0"/>
              <w:left w:val="single" w:color="auto" w:sz="4" w:space="0"/>
              <w:right w:val="single" w:color="auto" w:sz="8" w:space="0"/>
            </w:tcBorders>
            <w:vAlign w:val="center"/>
          </w:tcPr>
          <w:p w14:paraId="355691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24"/>
                <w:szCs w:val="24"/>
                <w:vertAlign w:val="baseline"/>
                <w:lang w:val="en-US" w:eastAsia="zh-CN"/>
              </w:rPr>
            </w:pPr>
            <w:r>
              <w:rPr>
                <w:rFonts w:hint="eastAsia" w:ascii="Times New Roman" w:hAnsi="Times New Roman" w:cs="Times New Roman"/>
                <w:color w:val="000000"/>
                <w:sz w:val="24"/>
                <w:szCs w:val="24"/>
                <w:lang w:val="en-US" w:eastAsia="zh-CN"/>
              </w:rPr>
              <w:t>厂界无组织排放执行</w:t>
            </w:r>
            <w:r>
              <w:rPr>
                <w:rFonts w:hint="default" w:ascii="Times New Roman" w:hAnsi="Times New Roman" w:eastAsia="宋体" w:cs="Times New Roman"/>
                <w:color w:val="000000"/>
                <w:sz w:val="24"/>
                <w:szCs w:val="24"/>
                <w:lang w:val="en-US" w:eastAsia="zh-CN"/>
              </w:rPr>
              <w:t>《合成树脂工业污染物排放标准》（GB31572-2015）表</w:t>
            </w:r>
            <w:r>
              <w:rPr>
                <w:rFonts w:hint="eastAsia" w:ascii="Times New Roman" w:hAnsi="Times New Roman" w:eastAsia="宋体" w:cs="Times New Roman"/>
                <w:color w:val="000000"/>
                <w:sz w:val="24"/>
                <w:szCs w:val="24"/>
                <w:lang w:val="en-US" w:eastAsia="zh-CN"/>
              </w:rPr>
              <w:t>9</w:t>
            </w:r>
            <w:r>
              <w:rPr>
                <w:rFonts w:hint="default" w:ascii="Times New Roman" w:hAnsi="Times New Roman" w:eastAsia="宋体" w:cs="Times New Roman"/>
                <w:color w:val="000000"/>
                <w:sz w:val="24"/>
                <w:szCs w:val="24"/>
                <w:lang w:val="en-US" w:eastAsia="zh-CN"/>
              </w:rPr>
              <w:t>标准</w:t>
            </w:r>
            <w:r>
              <w:rPr>
                <w:rFonts w:hint="eastAsia" w:ascii="Times New Roman" w:hAnsi="Times New Roman" w:eastAsia="宋体" w:cs="Times New Roman"/>
                <w:color w:val="000000"/>
                <w:sz w:val="24"/>
                <w:szCs w:val="24"/>
                <w:lang w:val="en-US" w:eastAsia="zh-CN"/>
              </w:rPr>
              <w:t>及2024修改单要求</w:t>
            </w:r>
            <w:r>
              <w:rPr>
                <w:rFonts w:hint="eastAsia" w:ascii="Times New Roman" w:hAnsi="Times New Roman" w:cs="Times New Roman"/>
                <w:color w:val="000000"/>
                <w:sz w:val="24"/>
                <w:szCs w:val="24"/>
                <w:lang w:val="en-US" w:eastAsia="zh-CN"/>
              </w:rPr>
              <w:t>；</w:t>
            </w:r>
            <w:r>
              <w:rPr>
                <w:rFonts w:hint="eastAsia" w:cs="Times New Roman"/>
                <w:color w:val="000000"/>
                <w:spacing w:val="-6"/>
                <w:sz w:val="24"/>
                <w:szCs w:val="24"/>
                <w:lang w:val="en-US" w:eastAsia="zh-CN"/>
              </w:rPr>
              <w:t>非甲烷总烃</w:t>
            </w:r>
            <w:r>
              <w:rPr>
                <w:rFonts w:hint="eastAsia" w:cs="Times New Roman"/>
                <w:color w:val="000000"/>
                <w:sz w:val="24"/>
                <w:szCs w:val="24"/>
                <w:lang w:val="en-US" w:eastAsia="zh-CN"/>
              </w:rPr>
              <w:t>边界大气污染物</w:t>
            </w:r>
            <w:r>
              <w:rPr>
                <w:rFonts w:hint="default" w:ascii="Times New Roman" w:hAnsi="Times New Roman" w:eastAsia="宋体" w:cs="Times New Roman"/>
                <w:color w:val="000000"/>
                <w:sz w:val="24"/>
                <w:szCs w:val="24"/>
                <w:lang w:val="en-US" w:eastAsia="zh-CN"/>
              </w:rPr>
              <w:t>浓度</w:t>
            </w:r>
            <w:r>
              <w:rPr>
                <w:rFonts w:hint="eastAsia" w:cs="Times New Roman"/>
                <w:color w:val="000000"/>
                <w:sz w:val="24"/>
                <w:szCs w:val="24"/>
                <w:lang w:val="en-US" w:eastAsia="zh-CN"/>
              </w:rPr>
              <w:t>限值4.0</w:t>
            </w:r>
            <w:r>
              <w:rPr>
                <w:sz w:val="24"/>
                <w:szCs w:val="24"/>
              </w:rPr>
              <w:t>mg/m</w:t>
            </w:r>
            <w:r>
              <w:rPr>
                <w:sz w:val="24"/>
                <w:szCs w:val="24"/>
                <w:vertAlign w:val="superscript"/>
              </w:rPr>
              <w:t>3</w:t>
            </w:r>
            <w:r>
              <w:rPr>
                <w:rFonts w:hint="eastAsia"/>
                <w:sz w:val="24"/>
                <w:szCs w:val="24"/>
                <w:vertAlign w:val="baseline"/>
                <w:lang w:eastAsia="zh-CN"/>
              </w:rPr>
              <w:t>，</w:t>
            </w:r>
            <w:r>
              <w:rPr>
                <w:rFonts w:hint="eastAsia" w:cs="Times New Roman"/>
                <w:color w:val="000000"/>
                <w:spacing w:val="-6"/>
                <w:sz w:val="24"/>
                <w:szCs w:val="24"/>
                <w:lang w:val="en-US" w:eastAsia="zh-CN"/>
              </w:rPr>
              <w:t>颗粒物</w:t>
            </w:r>
            <w:r>
              <w:rPr>
                <w:rFonts w:hint="eastAsia" w:cs="Times New Roman"/>
                <w:color w:val="000000"/>
                <w:sz w:val="24"/>
                <w:szCs w:val="24"/>
                <w:lang w:val="en-US" w:eastAsia="zh-CN"/>
              </w:rPr>
              <w:t>边界大气污染物</w:t>
            </w:r>
            <w:r>
              <w:rPr>
                <w:rFonts w:hint="default" w:ascii="Times New Roman" w:hAnsi="Times New Roman" w:eastAsia="宋体" w:cs="Times New Roman"/>
                <w:color w:val="000000"/>
                <w:sz w:val="24"/>
                <w:szCs w:val="24"/>
                <w:lang w:val="en-US" w:eastAsia="zh-CN"/>
              </w:rPr>
              <w:t>浓度</w:t>
            </w:r>
            <w:r>
              <w:rPr>
                <w:rFonts w:hint="eastAsia" w:cs="Times New Roman"/>
                <w:color w:val="000000"/>
                <w:sz w:val="24"/>
                <w:szCs w:val="24"/>
                <w:lang w:val="en-US" w:eastAsia="zh-CN"/>
              </w:rPr>
              <w:t>限值1.0</w:t>
            </w:r>
            <w:r>
              <w:rPr>
                <w:sz w:val="24"/>
                <w:szCs w:val="24"/>
              </w:rPr>
              <w:t>mg/m</w:t>
            </w:r>
            <w:r>
              <w:rPr>
                <w:sz w:val="24"/>
                <w:szCs w:val="24"/>
                <w:vertAlign w:val="superscript"/>
              </w:rPr>
              <w:t>3</w:t>
            </w:r>
          </w:p>
        </w:tc>
      </w:tr>
      <w:tr w14:paraId="1BF7E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576A84F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地表</w:t>
            </w:r>
          </w:p>
          <w:p w14:paraId="482743C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水环境</w:t>
            </w:r>
          </w:p>
        </w:tc>
        <w:tc>
          <w:tcPr>
            <w:tcW w:w="1817" w:type="dxa"/>
            <w:gridSpan w:val="2"/>
            <w:tcBorders>
              <w:top w:val="single" w:color="auto" w:sz="4" w:space="0"/>
              <w:left w:val="single" w:color="auto" w:sz="4" w:space="0"/>
              <w:bottom w:val="single" w:color="auto" w:sz="4" w:space="0"/>
              <w:right w:val="single" w:color="auto" w:sz="4" w:space="0"/>
            </w:tcBorders>
            <w:vAlign w:val="center"/>
          </w:tcPr>
          <w:p w14:paraId="69A2AC61">
            <w:pPr>
              <w:pStyle w:val="107"/>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sz w:val="24"/>
                <w:szCs w:val="24"/>
              </w:rPr>
              <w:t>DW001、污水排放口/办公生活</w:t>
            </w:r>
          </w:p>
        </w:tc>
        <w:tc>
          <w:tcPr>
            <w:tcW w:w="960" w:type="dxa"/>
            <w:tcBorders>
              <w:top w:val="single" w:color="auto" w:sz="4" w:space="0"/>
              <w:left w:val="single" w:color="auto" w:sz="4" w:space="0"/>
              <w:bottom w:val="single" w:color="auto" w:sz="4" w:space="0"/>
              <w:right w:val="single" w:color="auto" w:sz="4" w:space="0"/>
            </w:tcBorders>
            <w:vAlign w:val="center"/>
          </w:tcPr>
          <w:p w14:paraId="447A32B3">
            <w:pPr>
              <w:pStyle w:val="107"/>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COD</w:t>
            </w:r>
          </w:p>
          <w:p w14:paraId="7E81A1FA">
            <w:pPr>
              <w:pStyle w:val="107"/>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SS</w:t>
            </w:r>
          </w:p>
          <w:p w14:paraId="779AF448">
            <w:pPr>
              <w:pStyle w:val="107"/>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氨氮</w:t>
            </w:r>
          </w:p>
          <w:p w14:paraId="05B7C7E5">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总氮</w:t>
            </w:r>
          </w:p>
          <w:p w14:paraId="536BBDC0">
            <w:pPr>
              <w:pStyle w:val="107"/>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sz w:val="24"/>
                <w:szCs w:val="24"/>
              </w:rPr>
              <w:t>总磷</w:t>
            </w:r>
          </w:p>
        </w:tc>
        <w:tc>
          <w:tcPr>
            <w:tcW w:w="2505" w:type="dxa"/>
            <w:tcBorders>
              <w:top w:val="single" w:color="auto" w:sz="4" w:space="0"/>
              <w:left w:val="single" w:color="auto" w:sz="4" w:space="0"/>
              <w:bottom w:val="single" w:color="auto" w:sz="4" w:space="0"/>
              <w:right w:val="single" w:color="auto" w:sz="4" w:space="0"/>
            </w:tcBorders>
            <w:vAlign w:val="center"/>
          </w:tcPr>
          <w:p w14:paraId="44A92FC5">
            <w:pPr>
              <w:pStyle w:val="107"/>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sz w:val="24"/>
                <w:szCs w:val="24"/>
              </w:rPr>
              <w:t>经化粪池预处理后接入</w:t>
            </w:r>
            <w:r>
              <w:rPr>
                <w:rFonts w:hint="default" w:ascii="Times New Roman" w:hAnsi="Times New Roman" w:eastAsia="宋体" w:cs="Times New Roman"/>
                <w:color w:val="000000"/>
                <w:sz w:val="24"/>
                <w:szCs w:val="24"/>
                <w:lang w:eastAsia="zh-CN"/>
              </w:rPr>
              <w:t>江阴市北国污水处理有限公司</w:t>
            </w:r>
            <w:r>
              <w:rPr>
                <w:rFonts w:hint="default" w:ascii="Times New Roman" w:hAnsi="Times New Roman" w:eastAsia="宋体" w:cs="Times New Roman"/>
                <w:color w:val="000000"/>
                <w:sz w:val="24"/>
                <w:szCs w:val="24"/>
              </w:rPr>
              <w:t>集中处理</w:t>
            </w:r>
          </w:p>
        </w:tc>
        <w:tc>
          <w:tcPr>
            <w:tcW w:w="2745" w:type="dxa"/>
            <w:tcBorders>
              <w:top w:val="single" w:color="auto" w:sz="4" w:space="0"/>
              <w:left w:val="single" w:color="auto" w:sz="4" w:space="0"/>
              <w:bottom w:val="single" w:color="auto" w:sz="4" w:space="0"/>
              <w:right w:val="single" w:color="auto" w:sz="8" w:space="0"/>
            </w:tcBorders>
            <w:vAlign w:val="center"/>
          </w:tcPr>
          <w:p w14:paraId="57B5B5AC">
            <w:pPr>
              <w:pStyle w:val="107"/>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达《太湖地区城镇污水处理厂及重点工业行业主要水污染物排放限值》（DB32/1072-2018）表2标准和《城镇污水处理厂污染物排放标准》GB18918-2002表1一级A标准后排入</w:t>
            </w:r>
            <w:r>
              <w:rPr>
                <w:rFonts w:hint="default" w:ascii="Times New Roman" w:hAnsi="Times New Roman" w:eastAsia="宋体" w:cs="Times New Roman"/>
                <w:color w:val="000000"/>
                <w:sz w:val="24"/>
                <w:szCs w:val="24"/>
                <w:lang w:eastAsia="zh-CN"/>
              </w:rPr>
              <w:t>张家港河</w:t>
            </w:r>
            <w:r>
              <w:rPr>
                <w:rFonts w:hint="default" w:ascii="Times New Roman" w:hAnsi="Times New Roman" w:eastAsia="宋体" w:cs="Times New Roman"/>
                <w:color w:val="000000"/>
                <w:sz w:val="24"/>
                <w:szCs w:val="24"/>
              </w:rPr>
              <w:t>（COD50mg/L、SS10 mg/L、氨氮4 mg/L、总氮12 mg/L、总磷0.5 mg/L）</w:t>
            </w:r>
          </w:p>
        </w:tc>
      </w:tr>
      <w:tr w14:paraId="1D4AC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020" w:type="dxa"/>
            <w:tcBorders>
              <w:top w:val="single" w:color="auto" w:sz="4" w:space="0"/>
              <w:left w:val="single" w:color="auto" w:sz="8" w:space="0"/>
              <w:right w:val="single" w:color="auto" w:sz="4" w:space="0"/>
            </w:tcBorders>
            <w:vAlign w:val="center"/>
          </w:tcPr>
          <w:p w14:paraId="1A2A1CD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声环境</w:t>
            </w:r>
          </w:p>
        </w:tc>
        <w:tc>
          <w:tcPr>
            <w:tcW w:w="375" w:type="dxa"/>
            <w:tcBorders>
              <w:top w:val="single" w:color="auto" w:sz="4" w:space="0"/>
              <w:left w:val="single" w:color="auto" w:sz="4" w:space="0"/>
              <w:right w:val="single" w:color="auto" w:sz="4" w:space="0"/>
            </w:tcBorders>
            <w:vAlign w:val="center"/>
          </w:tcPr>
          <w:p w14:paraId="6ADC575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仿宋" w:hAnsi="仿宋" w:eastAsia="仿宋" w:cs="仿宋"/>
                <w:sz w:val="24"/>
                <w:szCs w:val="24"/>
              </w:rPr>
            </w:pPr>
            <w:r>
              <w:rPr>
                <w:rFonts w:hint="eastAsia" w:ascii="宋体" w:hAnsi="宋体" w:cs="宋体"/>
                <w:sz w:val="24"/>
                <w:szCs w:val="24"/>
              </w:rPr>
              <w:t>生产车间</w:t>
            </w:r>
          </w:p>
        </w:tc>
        <w:tc>
          <w:tcPr>
            <w:tcW w:w="1442" w:type="dxa"/>
            <w:tcBorders>
              <w:top w:val="single" w:color="auto" w:sz="4" w:space="0"/>
              <w:left w:val="single" w:color="auto" w:sz="4" w:space="0"/>
              <w:bottom w:val="single" w:color="auto" w:sz="4" w:space="0"/>
              <w:right w:val="single" w:color="auto" w:sz="4" w:space="0"/>
            </w:tcBorders>
            <w:vAlign w:val="center"/>
          </w:tcPr>
          <w:p w14:paraId="180528B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仿宋" w:hAnsi="仿宋" w:eastAsia="仿宋" w:cs="仿宋"/>
                <w:sz w:val="24"/>
                <w:szCs w:val="24"/>
              </w:rPr>
            </w:pPr>
            <w:r>
              <w:rPr>
                <w:rFonts w:hint="eastAsia" w:ascii="Times New Roman" w:hAnsi="Times New Roman" w:eastAsia="宋体" w:cs="Times New Roman"/>
                <w:color w:val="000000" w:themeColor="text1"/>
                <w:sz w:val="24"/>
                <w:szCs w:val="24"/>
                <w14:textFill>
                  <w14:solidFill>
                    <w14:schemeClr w14:val="tx1"/>
                  </w14:solidFill>
                </w14:textFill>
              </w:rPr>
              <w:t>挤出流水线、混料机、合链机、造粒机、破碎机、空压机、冷水机</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风机</w:t>
            </w:r>
            <w:r>
              <w:rPr>
                <w:rFonts w:hint="default" w:ascii="Times New Roman" w:hAnsi="Times New Roman" w:eastAsia="宋体" w:cs="Times New Roman"/>
                <w:color w:val="000000" w:themeColor="text1"/>
                <w:sz w:val="24"/>
                <w:szCs w:val="24"/>
                <w14:textFill>
                  <w14:solidFill>
                    <w14:schemeClr w14:val="tx1"/>
                  </w14:solidFill>
                </w14:textFill>
              </w:rPr>
              <w:t>等生产及辅助设备</w:t>
            </w:r>
          </w:p>
        </w:tc>
        <w:tc>
          <w:tcPr>
            <w:tcW w:w="960" w:type="dxa"/>
            <w:tcBorders>
              <w:top w:val="single" w:color="auto" w:sz="4" w:space="0"/>
              <w:left w:val="single" w:color="auto" w:sz="4" w:space="0"/>
              <w:bottom w:val="single" w:color="auto" w:sz="4" w:space="0"/>
              <w:right w:val="single" w:color="auto" w:sz="4" w:space="0"/>
            </w:tcBorders>
            <w:vAlign w:val="center"/>
          </w:tcPr>
          <w:p w14:paraId="3BFDB7E6">
            <w:pPr>
              <w:pStyle w:val="81"/>
              <w:keepNext w:val="0"/>
              <w:keepLines w:val="0"/>
              <w:pageBreakBefore w:val="0"/>
              <w:kinsoku/>
              <w:wordWrap/>
              <w:overflowPunct/>
              <w:topLinePunct w:val="0"/>
              <w:autoSpaceDE/>
              <w:autoSpaceDN/>
              <w:bidi w:val="0"/>
              <w:spacing w:line="340" w:lineRule="exact"/>
              <w:ind w:left="9"/>
              <w:jc w:val="center"/>
              <w:textAlignment w:val="auto"/>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等效</w:t>
            </w:r>
            <w:r>
              <w:rPr>
                <w:rFonts w:ascii="Times New Roman" w:hAnsi="Times New Roman" w:eastAsia="宋体" w:cs="Times New Roman"/>
                <w:kern w:val="2"/>
                <w:sz w:val="24"/>
                <w:szCs w:val="24"/>
                <w:lang w:eastAsia="zh-CN"/>
              </w:rPr>
              <w:t xml:space="preserve"> A</w:t>
            </w:r>
          </w:p>
          <w:p w14:paraId="2E1A6BFF">
            <w:pPr>
              <w:pStyle w:val="81"/>
              <w:keepNext w:val="0"/>
              <w:keepLines w:val="0"/>
              <w:pageBreakBefore w:val="0"/>
              <w:kinsoku/>
              <w:wordWrap/>
              <w:overflowPunct/>
              <w:topLinePunct w:val="0"/>
              <w:autoSpaceDE/>
              <w:autoSpaceDN/>
              <w:bidi w:val="0"/>
              <w:spacing w:line="340" w:lineRule="exact"/>
              <w:ind w:left="9"/>
              <w:jc w:val="center"/>
              <w:textAlignment w:val="auto"/>
              <w:rPr>
                <w:rFonts w:ascii="仿宋" w:hAnsi="仿宋" w:eastAsia="仿宋" w:cs="仿宋"/>
                <w:kern w:val="2"/>
                <w:sz w:val="24"/>
                <w:szCs w:val="24"/>
              </w:rPr>
            </w:pPr>
            <w:r>
              <w:rPr>
                <w:rFonts w:hint="eastAsia" w:ascii="Times New Roman" w:hAnsi="Times New Roman" w:eastAsia="宋体" w:cs="Times New Roman"/>
                <w:kern w:val="2"/>
                <w:sz w:val="24"/>
                <w:szCs w:val="24"/>
                <w:lang w:eastAsia="zh-CN"/>
              </w:rPr>
              <w:t>声级</w:t>
            </w:r>
          </w:p>
        </w:tc>
        <w:tc>
          <w:tcPr>
            <w:tcW w:w="2505" w:type="dxa"/>
            <w:tcBorders>
              <w:top w:val="single" w:color="auto" w:sz="4" w:space="0"/>
              <w:left w:val="single" w:color="auto" w:sz="4" w:space="0"/>
              <w:bottom w:val="single" w:color="auto" w:sz="4" w:space="0"/>
              <w:right w:val="single" w:color="auto" w:sz="4" w:space="0"/>
            </w:tcBorders>
            <w:vAlign w:val="center"/>
          </w:tcPr>
          <w:p w14:paraId="54BCAD9E">
            <w:pPr>
              <w:pStyle w:val="81"/>
              <w:keepNext w:val="0"/>
              <w:keepLines w:val="0"/>
              <w:pageBreakBefore w:val="0"/>
              <w:kinsoku/>
              <w:wordWrap/>
              <w:overflowPunct/>
              <w:topLinePunct w:val="0"/>
              <w:autoSpaceDE/>
              <w:autoSpaceDN/>
              <w:bidi w:val="0"/>
              <w:spacing w:before="104" w:line="340" w:lineRule="exact"/>
              <w:ind w:left="133" w:right="133"/>
              <w:jc w:val="center"/>
              <w:textAlignment w:val="auto"/>
              <w:rPr>
                <w:rFonts w:ascii="仿宋" w:hAnsi="仿宋" w:eastAsia="仿宋" w:cs="仿宋"/>
                <w:kern w:val="2"/>
                <w:sz w:val="24"/>
                <w:szCs w:val="24"/>
                <w:lang w:eastAsia="zh-CN"/>
              </w:rPr>
            </w:pPr>
            <w:r>
              <w:rPr>
                <w:rFonts w:hint="eastAsia"/>
                <w:color w:val="000000" w:themeColor="text1"/>
                <w:kern w:val="2"/>
                <w:sz w:val="24"/>
                <w:szCs w:val="24"/>
                <w:lang w:eastAsia="zh-CN"/>
                <w14:textFill>
                  <w14:solidFill>
                    <w14:schemeClr w14:val="tx1"/>
                  </w14:solidFill>
                </w14:textFill>
              </w:rPr>
              <w:t>优先选用低噪声设备，噪声源设置在车间内，合理布局，车间厂房隔声及距离衰减</w:t>
            </w:r>
          </w:p>
        </w:tc>
        <w:tc>
          <w:tcPr>
            <w:tcW w:w="2745" w:type="dxa"/>
            <w:tcBorders>
              <w:top w:val="single" w:color="auto" w:sz="4" w:space="0"/>
              <w:left w:val="single" w:color="auto" w:sz="4" w:space="0"/>
              <w:bottom w:val="single" w:color="auto" w:sz="4" w:space="0"/>
              <w:right w:val="single" w:color="auto" w:sz="8" w:space="0"/>
            </w:tcBorders>
            <w:vAlign w:val="center"/>
          </w:tcPr>
          <w:p w14:paraId="40F19245">
            <w:pPr>
              <w:pStyle w:val="81"/>
              <w:keepNext w:val="0"/>
              <w:keepLines w:val="0"/>
              <w:pageBreakBefore w:val="0"/>
              <w:kinsoku/>
              <w:wordWrap/>
              <w:overflowPunct/>
              <w:topLinePunct w:val="0"/>
              <w:autoSpaceDE/>
              <w:autoSpaceDN/>
              <w:bidi w:val="0"/>
              <w:spacing w:line="340" w:lineRule="exact"/>
              <w:jc w:val="both"/>
              <w:textAlignment w:val="auto"/>
              <w:rPr>
                <w:rFonts w:ascii="Times New Roman" w:hAnsi="Times New Roman" w:eastAsia="宋体" w:cs="Times New Roman"/>
                <w:kern w:val="2"/>
                <w:sz w:val="24"/>
                <w:szCs w:val="24"/>
                <w:lang w:eastAsia="zh-CN"/>
              </w:rPr>
            </w:pPr>
            <w:r>
              <w:rPr>
                <w:rFonts w:hint="eastAsia" w:ascii="仿宋" w:hAnsi="仿宋" w:eastAsia="仿宋" w:cs="仿宋"/>
                <w:spacing w:val="-2"/>
                <w:kern w:val="2"/>
                <w:sz w:val="24"/>
                <w:szCs w:val="24"/>
                <w:lang w:eastAsia="zh-CN"/>
              </w:rPr>
              <w:t>《</w:t>
            </w:r>
            <w:r>
              <w:rPr>
                <w:rFonts w:hint="eastAsia" w:ascii="Times New Roman" w:hAnsi="Times New Roman" w:eastAsia="宋体" w:cs="Times New Roman"/>
                <w:kern w:val="2"/>
                <w:sz w:val="24"/>
                <w:szCs w:val="24"/>
                <w:lang w:eastAsia="zh-CN"/>
              </w:rPr>
              <w:t>工业企业厂界环境噪声排放标准》（</w:t>
            </w:r>
            <w:r>
              <w:rPr>
                <w:rFonts w:ascii="Times New Roman" w:hAnsi="Times New Roman" w:eastAsia="宋体" w:cs="Times New Roman"/>
                <w:kern w:val="2"/>
                <w:sz w:val="24"/>
                <w:szCs w:val="24"/>
                <w:lang w:eastAsia="zh-CN"/>
              </w:rPr>
              <w:t>GB12348-2008</w:t>
            </w:r>
            <w:r>
              <w:rPr>
                <w:rFonts w:hint="eastAsia" w:ascii="Times New Roman" w:hAnsi="Times New Roman" w:eastAsia="宋体" w:cs="Times New Roman"/>
                <w:kern w:val="2"/>
                <w:sz w:val="24"/>
                <w:szCs w:val="24"/>
                <w:lang w:eastAsia="zh-CN"/>
              </w:rPr>
              <w:t>）</w:t>
            </w:r>
          </w:p>
          <w:p w14:paraId="36D63531">
            <w:pPr>
              <w:keepNext w:val="0"/>
              <w:keepLines w:val="0"/>
              <w:pageBreakBefore w:val="0"/>
              <w:kinsoku/>
              <w:wordWrap/>
              <w:overflowPunct/>
              <w:topLinePunct w:val="0"/>
              <w:autoSpaceDE/>
              <w:autoSpaceDN/>
              <w:bidi w:val="0"/>
              <w:adjustRightInd w:val="0"/>
              <w:snapToGrid w:val="0"/>
              <w:spacing w:line="340" w:lineRule="exact"/>
              <w:textAlignment w:val="auto"/>
              <w:rPr>
                <w:rFonts w:hint="default" w:eastAsia="宋体"/>
                <w:sz w:val="24"/>
                <w:szCs w:val="24"/>
                <w:lang w:val="en-US" w:eastAsia="zh-CN"/>
              </w:rPr>
            </w:pPr>
            <w:r>
              <w:rPr>
                <w:rFonts w:hint="eastAsia"/>
                <w:sz w:val="24"/>
                <w:szCs w:val="24"/>
              </w:rPr>
              <w:t>中的</w:t>
            </w:r>
            <w:r>
              <w:rPr>
                <w:rFonts w:hint="eastAsia"/>
                <w:sz w:val="24"/>
                <w:szCs w:val="24"/>
                <w:lang w:val="en-US" w:eastAsia="zh-CN"/>
              </w:rPr>
              <w:t>3</w:t>
            </w:r>
            <w:r>
              <w:rPr>
                <w:rFonts w:hint="eastAsia"/>
                <w:sz w:val="24"/>
                <w:szCs w:val="24"/>
              </w:rPr>
              <w:t>类标准，昼间</w:t>
            </w:r>
            <w:r>
              <w:rPr>
                <w:rFonts w:hint="eastAsia"/>
                <w:sz w:val="24"/>
                <w:szCs w:val="24"/>
                <w:lang w:val="en-US" w:eastAsia="zh-CN"/>
              </w:rPr>
              <w:t>65</w:t>
            </w:r>
            <w:r>
              <w:rPr>
                <w:sz w:val="24"/>
                <w:szCs w:val="24"/>
              </w:rPr>
              <w:t>dB(A)</w:t>
            </w:r>
            <w:r>
              <w:rPr>
                <w:rFonts w:hint="eastAsia"/>
                <w:sz w:val="24"/>
                <w:szCs w:val="24"/>
                <w:lang w:eastAsia="zh-CN"/>
              </w:rPr>
              <w:t>，</w:t>
            </w:r>
            <w:r>
              <w:rPr>
                <w:rFonts w:hint="eastAsia"/>
                <w:sz w:val="24"/>
                <w:szCs w:val="24"/>
                <w:lang w:val="en-US" w:eastAsia="zh-CN"/>
              </w:rPr>
              <w:t>夜间55</w:t>
            </w:r>
            <w:r>
              <w:rPr>
                <w:sz w:val="24"/>
                <w:szCs w:val="24"/>
              </w:rPr>
              <w:t>dB(A)</w:t>
            </w:r>
          </w:p>
        </w:tc>
      </w:tr>
      <w:tr w14:paraId="69E2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7BF835F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电磁</w:t>
            </w:r>
          </w:p>
          <w:p w14:paraId="70D0EA0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辐射</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67815C7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无</w:t>
            </w:r>
          </w:p>
        </w:tc>
      </w:tr>
      <w:tr w14:paraId="621A8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36730BA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固体</w:t>
            </w:r>
          </w:p>
          <w:p w14:paraId="7F78F01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废物</w:t>
            </w:r>
          </w:p>
        </w:tc>
        <w:tc>
          <w:tcPr>
            <w:tcW w:w="8027" w:type="dxa"/>
            <w:gridSpan w:val="5"/>
            <w:tcBorders>
              <w:top w:val="single" w:color="auto" w:sz="4" w:space="0"/>
              <w:left w:val="single" w:color="auto" w:sz="4" w:space="0"/>
              <w:right w:val="single" w:color="auto" w:sz="8" w:space="0"/>
            </w:tcBorders>
            <w:vAlign w:val="center"/>
          </w:tcPr>
          <w:p w14:paraId="4FBDF153">
            <w:pPr>
              <w:keepNext w:val="0"/>
              <w:keepLines w:val="0"/>
              <w:pageBreakBefore w:val="0"/>
              <w:kinsoku/>
              <w:wordWrap/>
              <w:overflowPunct/>
              <w:topLinePunct w:val="0"/>
              <w:autoSpaceDE/>
              <w:autoSpaceDN/>
              <w:bidi w:val="0"/>
              <w:adjustRightInd w:val="0"/>
              <w:snapToGrid w:val="0"/>
              <w:spacing w:line="340" w:lineRule="exact"/>
              <w:textAlignment w:val="auto"/>
              <w:rPr>
                <w:rFonts w:hAnsiTheme="minorEastAsia" w:eastAsiaTheme="minorEastAsia"/>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本项目危险废物</w:t>
            </w:r>
            <w:r>
              <w:rPr>
                <w:rFonts w:hint="default" w:ascii="Times New Roman" w:hAnsi="Times New Roman" w:eastAsia="宋体" w:cs="Times New Roman"/>
                <w:bCs/>
                <w:color w:val="auto"/>
                <w:sz w:val="24"/>
                <w:szCs w:val="24"/>
              </w:rPr>
              <w:t>废活性炭</w:t>
            </w:r>
            <w:r>
              <w:rPr>
                <w:rFonts w:hint="eastAsia" w:hAnsiTheme="minorEastAsia" w:eastAsiaTheme="minorEastAsia"/>
                <w:color w:val="000000" w:themeColor="text1"/>
                <w:sz w:val="24"/>
                <w:szCs w:val="24"/>
                <w14:textFill>
                  <w14:solidFill>
                    <w14:schemeClr w14:val="tx1"/>
                  </w14:solidFill>
                </w14:textFill>
              </w:rPr>
              <w:t>，厂区已设置危废仓库</w:t>
            </w:r>
            <w:r>
              <w:rPr>
                <w:rFonts w:hint="eastAsia" w:hAnsiTheme="minorEastAsia" w:eastAsiaTheme="minorEastAsia"/>
                <w:color w:val="auto"/>
                <w:sz w:val="24"/>
                <w:szCs w:val="24"/>
              </w:rPr>
              <w:t>，面积为</w:t>
            </w:r>
            <w:r>
              <w:rPr>
                <w:rFonts w:hint="eastAsia" w:hAnsiTheme="minorEastAsia" w:eastAsiaTheme="minorEastAsia"/>
                <w:color w:val="auto"/>
                <w:sz w:val="24"/>
                <w:szCs w:val="24"/>
                <w:lang w:val="en-US" w:eastAsia="zh-CN"/>
              </w:rPr>
              <w:t>5</w:t>
            </w:r>
            <w:r>
              <w:rPr>
                <w:rFonts w:hint="eastAsia" w:hAnsiTheme="minorEastAsia" w:eastAsiaTheme="minorEastAsia"/>
                <w:color w:val="auto"/>
                <w:sz w:val="24"/>
                <w:szCs w:val="24"/>
              </w:rPr>
              <w:t>m</w:t>
            </w:r>
            <w:r>
              <w:rPr>
                <w:rFonts w:hint="eastAsia" w:hAnsiTheme="minorEastAsia" w:eastAsiaTheme="minorEastAsia"/>
                <w:color w:val="auto"/>
                <w:sz w:val="24"/>
                <w:szCs w:val="24"/>
                <w:vertAlign w:val="superscript"/>
              </w:rPr>
              <w:t>2</w:t>
            </w:r>
            <w:r>
              <w:rPr>
                <w:rFonts w:hint="eastAsia" w:hAnsiTheme="minorEastAsia" w:eastAsiaTheme="minorEastAsia"/>
                <w:color w:val="auto"/>
                <w:sz w:val="24"/>
                <w:szCs w:val="24"/>
              </w:rPr>
              <w:t>。危险废物贮存按照《危险废物贮存污染控制标准》 （</w:t>
            </w:r>
            <w:r>
              <w:rPr>
                <w:rFonts w:hAnsiTheme="minorEastAsia" w:eastAsiaTheme="minorEastAsia"/>
                <w:color w:val="auto"/>
                <w:sz w:val="24"/>
                <w:szCs w:val="24"/>
              </w:rPr>
              <w:t>GB18597-2023</w:t>
            </w:r>
            <w:r>
              <w:rPr>
                <w:rFonts w:hint="eastAsia" w:hAnsiTheme="minorEastAsia" w:eastAsiaTheme="minorEastAsia"/>
                <w:color w:val="auto"/>
                <w:sz w:val="24"/>
                <w:szCs w:val="24"/>
              </w:rPr>
              <w:t>）、《危</w:t>
            </w:r>
            <w:r>
              <w:rPr>
                <w:rFonts w:hint="eastAsia" w:hAnsiTheme="minorEastAsia" w:eastAsiaTheme="minorEastAsia"/>
                <w:color w:val="000000" w:themeColor="text1"/>
                <w:sz w:val="24"/>
                <w:szCs w:val="24"/>
                <w14:textFill>
                  <w14:solidFill>
                    <w14:schemeClr w14:val="tx1"/>
                  </w14:solidFill>
                </w14:textFill>
              </w:rPr>
              <w:t>险废物收集 贮存 运输技术规范》（</w:t>
            </w:r>
            <w:r>
              <w:rPr>
                <w:rFonts w:hAnsiTheme="minorEastAsia" w:eastAsiaTheme="minorEastAsia"/>
                <w:color w:val="000000" w:themeColor="text1"/>
                <w:sz w:val="24"/>
                <w:szCs w:val="24"/>
                <w14:textFill>
                  <w14:solidFill>
                    <w14:schemeClr w14:val="tx1"/>
                  </w14:solidFill>
                </w14:textFill>
              </w:rPr>
              <w:t>HJ2025-2012</w:t>
            </w:r>
            <w:r>
              <w:rPr>
                <w:rFonts w:hint="eastAsia" w:hAnsiTheme="minorEastAsia" w:eastAsiaTheme="minorEastAsia"/>
                <w:color w:val="000000" w:themeColor="text1"/>
                <w:sz w:val="24"/>
                <w:szCs w:val="24"/>
                <w14:textFill>
                  <w14:solidFill>
                    <w14:schemeClr w14:val="tx1"/>
                  </w14:solidFill>
                </w14:textFill>
              </w:rPr>
              <w:t>）相关规定要</w:t>
            </w:r>
            <w:r>
              <w:rPr>
                <w:rFonts w:hint="eastAsia" w:eastAsiaTheme="minorEastAsia"/>
                <w:bCs/>
                <w:sz w:val="24"/>
                <w:szCs w:val="24"/>
              </w:rPr>
              <w:t xml:space="preserve">求进行贮存，分类密封、分区存放，委托有资质单位处置。 </w:t>
            </w:r>
          </w:p>
          <w:p w14:paraId="52E901B6">
            <w:pPr>
              <w:keepNext w:val="0"/>
              <w:keepLines w:val="0"/>
              <w:pageBreakBefore w:val="0"/>
              <w:kinsoku/>
              <w:wordWrap/>
              <w:overflowPunct/>
              <w:topLinePunct w:val="0"/>
              <w:autoSpaceDE/>
              <w:autoSpaceDN/>
              <w:bidi w:val="0"/>
              <w:spacing w:line="340" w:lineRule="exact"/>
              <w:textAlignment w:val="auto"/>
              <w:rPr>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本项目一般固废主要为</w:t>
            </w:r>
            <w:r>
              <w:rPr>
                <w:rFonts w:hint="eastAsia" w:cs="Times New Roman"/>
                <w:bCs/>
                <w:color w:val="auto"/>
                <w:sz w:val="24"/>
                <w:szCs w:val="24"/>
                <w:lang w:val="en-US" w:eastAsia="zh-CN"/>
              </w:rPr>
              <w:t>废塑料、废包装袋</w:t>
            </w:r>
            <w:r>
              <w:rPr>
                <w:rFonts w:hint="eastAsia" w:hAnsiTheme="minorEastAsia" w:eastAsiaTheme="minorEastAsia"/>
                <w:color w:val="000000" w:themeColor="text1"/>
                <w:sz w:val="24"/>
                <w:szCs w:val="24"/>
                <w14:textFill>
                  <w14:solidFill>
                    <w14:schemeClr w14:val="tx1"/>
                  </w14:solidFill>
                </w14:textFill>
              </w:rPr>
              <w:t>，厂区已设置一个一般固废贮存场</w:t>
            </w:r>
            <w:r>
              <w:rPr>
                <w:rFonts w:hint="eastAsia" w:hAnsiTheme="minorEastAsia" w:eastAsiaTheme="minorEastAsia"/>
                <w:color w:val="000000" w:themeColor="text1"/>
                <w:sz w:val="24"/>
                <w:szCs w:val="24"/>
                <w:lang w:val="en-US" w:eastAsia="zh-CN"/>
                <w14:textFill>
                  <w14:solidFill>
                    <w14:schemeClr w14:val="tx1"/>
                  </w14:solidFill>
                </w14:textFill>
              </w:rPr>
              <w:t>5</w:t>
            </w:r>
            <w:r>
              <w:rPr>
                <w:rFonts w:hint="eastAsia" w:hAnsiTheme="minorEastAsia" w:eastAsiaTheme="minorEastAsia"/>
                <w:color w:val="000000" w:themeColor="text1"/>
                <w:sz w:val="24"/>
                <w:szCs w:val="24"/>
                <w14:textFill>
                  <w14:solidFill>
                    <w14:schemeClr w14:val="tx1"/>
                  </w14:solidFill>
                </w14:textFill>
              </w:rPr>
              <w:t>m</w:t>
            </w:r>
            <w:r>
              <w:rPr>
                <w:rFonts w:hint="eastAsia" w:hAnsiTheme="minorEastAsia" w:eastAsiaTheme="minorEastAsia"/>
                <w:color w:val="000000" w:themeColor="text1"/>
                <w:sz w:val="24"/>
                <w:szCs w:val="24"/>
                <w:vertAlign w:val="superscript"/>
                <w14:textFill>
                  <w14:solidFill>
                    <w14:schemeClr w14:val="tx1"/>
                  </w14:solidFill>
                </w14:textFill>
              </w:rPr>
              <w:t>2</w:t>
            </w:r>
            <w:r>
              <w:rPr>
                <w:rFonts w:hint="eastAsia" w:hAnsiTheme="minorEastAsia" w:eastAsiaTheme="minorEastAsia"/>
                <w:color w:val="000000" w:themeColor="text1"/>
                <w:sz w:val="24"/>
                <w:szCs w:val="24"/>
                <w14:textFill>
                  <w14:solidFill>
                    <w14:schemeClr w14:val="tx1"/>
                  </w14:solidFill>
                </w14:textFill>
              </w:rPr>
              <w:t>。 一 般 固 废 按 照 《 一 般 工 业 固 体 废 物 贮 存 和 填 埋 污 染 控 制 标 准 》（</w:t>
            </w:r>
            <w:r>
              <w:rPr>
                <w:rFonts w:hAnsiTheme="minorEastAsia" w:eastAsiaTheme="minorEastAsia"/>
                <w:color w:val="000000" w:themeColor="text1"/>
                <w:sz w:val="24"/>
                <w:szCs w:val="24"/>
                <w14:textFill>
                  <w14:solidFill>
                    <w14:schemeClr w14:val="tx1"/>
                  </w14:solidFill>
                </w14:textFill>
              </w:rPr>
              <w:t>GB18599-2020</w:t>
            </w:r>
            <w:r>
              <w:rPr>
                <w:rFonts w:hint="eastAsia" w:hAnsiTheme="minorEastAsia" w:eastAsiaTheme="minorEastAsia"/>
                <w:color w:val="000000" w:themeColor="text1"/>
                <w:sz w:val="24"/>
                <w:szCs w:val="24"/>
                <w14:textFill>
                  <w14:solidFill>
                    <w14:schemeClr w14:val="tx1"/>
                  </w14:solidFill>
                </w14:textFill>
              </w:rPr>
              <w:t>）贮存，外售综合利用。生活垃圾由环卫部门定期清运。</w:t>
            </w:r>
          </w:p>
        </w:tc>
      </w:tr>
      <w:tr w14:paraId="0BA14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3303ECB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土壤及地下水污染防治措施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7C317FC5">
            <w:pPr>
              <w:keepNext w:val="0"/>
              <w:keepLines w:val="0"/>
              <w:pageBreakBefore w:val="0"/>
              <w:kinsoku/>
              <w:wordWrap/>
              <w:overflowPunct/>
              <w:topLinePunct w:val="0"/>
              <w:autoSpaceDE/>
              <w:autoSpaceDN/>
              <w:bidi w:val="0"/>
              <w:spacing w:line="340" w:lineRule="exact"/>
              <w:textAlignment w:val="auto"/>
              <w:rPr>
                <w:rFonts w:hAnsiTheme="minorEastAsia" w:eastAsiaTheme="minorEastAsia"/>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项目采取“源头控制”、“分区防控”的要求，一般固废堆场采取“黏土铺底+水泥硬化”的防渗措施，危废仓库采取“黏土铺底+水泥硬化+环氧地坪”、危废储存配套有防渗漏托盘，做到“防风、防雨、防渗漏”的要求，杜绝固废接触土壤及室外堆放，防止降水淋溶、地表径流。</w:t>
            </w:r>
          </w:p>
        </w:tc>
      </w:tr>
      <w:tr w14:paraId="43810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27AFDB9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生态保护措施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229F3EFF">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宋体"/>
                <w:sz w:val="24"/>
                <w:szCs w:val="24"/>
              </w:rPr>
            </w:pPr>
            <w:r>
              <w:rPr>
                <w:rFonts w:hint="eastAsia" w:hAnsiTheme="minorEastAsia" w:eastAsiaTheme="minorEastAsia"/>
                <w:color w:val="000000" w:themeColor="text1"/>
                <w:sz w:val="24"/>
                <w:szCs w:val="24"/>
                <w14:textFill>
                  <w14:solidFill>
                    <w14:schemeClr w14:val="tx1"/>
                  </w14:solidFill>
                </w14:textFill>
              </w:rPr>
              <w:t>本项目利用存量土地进行建设，不新增用地，</w:t>
            </w:r>
            <w:r>
              <w:rPr>
                <w:rFonts w:hint="eastAsia" w:hAnsiTheme="minorEastAsia" w:eastAsiaTheme="minorEastAsia"/>
                <w:color w:val="000000" w:themeColor="text1"/>
                <w:sz w:val="24"/>
                <w:szCs w:val="24"/>
                <w:lang w:val="en-US" w:eastAsia="zh-CN"/>
                <w14:textFill>
                  <w14:solidFill>
                    <w14:schemeClr w14:val="tx1"/>
                  </w14:solidFill>
                </w14:textFill>
              </w:rPr>
              <w:t>未新建厂房，</w:t>
            </w:r>
            <w:r>
              <w:rPr>
                <w:rFonts w:hint="eastAsia" w:hAnsiTheme="minorEastAsia" w:eastAsiaTheme="minorEastAsia"/>
                <w:color w:val="000000" w:themeColor="text1"/>
                <w:sz w:val="24"/>
                <w:szCs w:val="24"/>
                <w14:textFill>
                  <w14:solidFill>
                    <w14:schemeClr w14:val="tx1"/>
                  </w14:solidFill>
                </w14:textFill>
              </w:rPr>
              <w:t>且项目建设用地范围内及周边均无生态环境保护目标。</w:t>
            </w:r>
          </w:p>
        </w:tc>
      </w:tr>
      <w:tr w14:paraId="65C9C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70A7502D">
            <w:pPr>
              <w:pStyle w:val="7"/>
              <w:keepNext w:val="0"/>
              <w:keepLines w:val="0"/>
              <w:pageBreakBefore w:val="0"/>
              <w:kinsoku/>
              <w:wordWrap/>
              <w:overflowPunct/>
              <w:topLinePunct w:val="0"/>
              <w:autoSpaceDE/>
              <w:autoSpaceDN/>
              <w:bidi w:val="0"/>
              <w:spacing w:line="340" w:lineRule="exact"/>
              <w:textAlignment w:val="auto"/>
              <w:rPr>
                <w:rFonts w:hint="eastAsia" w:ascii="宋体" w:hAnsi="宋体" w:cs="宋体"/>
                <w:sz w:val="24"/>
                <w:szCs w:val="24"/>
              </w:rPr>
            </w:pPr>
          </w:p>
          <w:p w14:paraId="14C10DAF">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r>
              <w:rPr>
                <w:rFonts w:hint="eastAsia" w:ascii="宋体" w:hAnsi="宋体" w:cs="宋体"/>
                <w:sz w:val="24"/>
                <w:szCs w:val="24"/>
              </w:rPr>
              <w:t>环境风险防范措施</w:t>
            </w:r>
          </w:p>
          <w:p w14:paraId="5875FD58">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0030684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7D08479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 xml:space="preserve">1、建立健全各种有关消防与安全生产的规章制度，建立岗位责任制。仓库、生产车间严禁明火。生产车间、仓库等场所配置足量的泡沫、干粉等灭火器，并保持完好状态。 </w:t>
            </w:r>
          </w:p>
          <w:p w14:paraId="35586BC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 xml:space="preserve">2、厂区留有足够的消防通道。生产车间、仓库设置消防给水管道和消防栓。厂部要组织义务消防员，并进行定期的培训和训练。对有火灾危险的场所设置自动报警系统，一旦发生火灾，立即做出应急反应。 </w:t>
            </w:r>
          </w:p>
          <w:p w14:paraId="3EA2A33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3、对于危废仓库，建设单位设置监控系统，主要在仓库出入口、仓库内、厂门口等关键位置安装视频监控设施，进行实时监控，并与中控室联网。</w:t>
            </w:r>
          </w:p>
          <w:p w14:paraId="5D7A010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4、厂区内的雨水管道、事故废水收集系统已严格分开，并设置切换阀和事故应急池，可满足本项目的需求。</w:t>
            </w:r>
          </w:p>
          <w:p w14:paraId="77102C8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eastAsiaTheme="minorEastAsia"/>
                <w:sz w:val="24"/>
                <w:szCs w:val="24"/>
                <w:lang w:val="en-US" w:eastAsia="zh-CN"/>
              </w:rPr>
            </w:pPr>
            <w:r>
              <w:rPr>
                <w:rFonts w:hint="default" w:ascii="Times New Roman" w:cs="Times New Roman" w:hAnsiTheme="minorEastAsia" w:eastAsiaTheme="minorEastAsia"/>
                <w:color w:val="000000" w:themeColor="text1"/>
                <w:sz w:val="24"/>
                <w:szCs w:val="24"/>
                <w14:textFill>
                  <w14:solidFill>
                    <w14:schemeClr w14:val="tx1"/>
                  </w14:solidFill>
                </w14:textFill>
              </w:rPr>
              <w:t>5、在厂区通向外环境排放的污水排放口、雨水排放口都须设置截止阀，雨水排放口须做成明沟或明渠，设置位置必须便于检查、管理、采样，并安排专人管理，一旦有事故，立即关闭所有闸阀，事故废水和消防废水不会直接排入周围水体。在厂区边界预先准备适量的沙包、沙袋等堵漏物，在厂区灭火时堵住厂界围墙有泄漏的地方，防止事故废水和消防废水向厂外泄漏</w:t>
            </w:r>
            <w:r>
              <w:rPr>
                <w:rFonts w:hint="default" w:ascii="Times New Roman" w:cs="Times New Roman" w:hAnsiTheme="minorEastAsia" w:eastAsiaTheme="minorEastAsia"/>
                <w:b w:val="0"/>
                <w:bCs w:val="0"/>
                <w:color w:val="000000" w:themeColor="text1"/>
                <w:sz w:val="24"/>
                <w:szCs w:val="24"/>
                <w14:textFill>
                  <w14:solidFill>
                    <w14:schemeClr w14:val="tx1"/>
                  </w14:solidFill>
                </w14:textFill>
              </w:rPr>
              <w:t>。</w:t>
            </w:r>
          </w:p>
        </w:tc>
      </w:tr>
      <w:tr w14:paraId="42DA9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20" w:type="dxa"/>
            <w:tcBorders>
              <w:top w:val="single" w:color="auto" w:sz="4" w:space="0"/>
              <w:left w:val="single" w:color="auto" w:sz="8" w:space="0"/>
              <w:bottom w:val="single" w:color="auto" w:sz="8" w:space="0"/>
              <w:right w:val="single" w:color="auto" w:sz="4" w:space="0"/>
            </w:tcBorders>
            <w:vAlign w:val="center"/>
          </w:tcPr>
          <w:p w14:paraId="6D581C0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其他环境管理要求</w:t>
            </w:r>
          </w:p>
        </w:tc>
        <w:tc>
          <w:tcPr>
            <w:tcW w:w="8027" w:type="dxa"/>
            <w:gridSpan w:val="5"/>
            <w:tcBorders>
              <w:top w:val="single" w:color="auto" w:sz="4" w:space="0"/>
              <w:left w:val="single" w:color="auto" w:sz="4" w:space="0"/>
              <w:bottom w:val="single" w:color="auto" w:sz="8" w:space="0"/>
              <w:right w:val="single" w:color="auto" w:sz="8" w:space="0"/>
            </w:tcBorders>
            <w:vAlign w:val="center"/>
          </w:tcPr>
          <w:p w14:paraId="18098EC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1、排污许可管理</w:t>
            </w:r>
          </w:p>
          <w:p w14:paraId="4D09B417">
            <w:pPr>
              <w:pStyle w:val="15"/>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本项目应当在启动生产设施或者在实际排污之前申领排污许可证，未取得排污许可证的，不得排放污染物。</w:t>
            </w:r>
            <w:r>
              <w:rPr>
                <w:rFonts w:hint="default" w:ascii="Times New Roman" w:hAnsi="Times New Roman" w:eastAsia="宋体" w:cs="Times New Roman"/>
                <w:sz w:val="24"/>
                <w:szCs w:val="24"/>
                <w:lang w:val="en-US" w:eastAsia="zh-CN"/>
              </w:rPr>
              <w:t>根据《固定污染源排污许可分类管理名录》（2019年版），本项目属于</w:t>
            </w:r>
            <w:r>
              <w:rPr>
                <w:rFonts w:hint="eastAsia" w:ascii="Times New Roman" w:hAnsi="Times New Roman" w:eastAsia="宋体" w:cs="Times New Roman"/>
                <w:sz w:val="24"/>
                <w:szCs w:val="24"/>
                <w:lang w:val="en-US" w:eastAsia="zh-CN"/>
              </w:rPr>
              <w:t>“二十四、橡胶和塑料制品业29  62塑料制品业292”，项目不属于年产1万吨及以上涉及改性的日用塑料品制造（C2927），属于“其他”类，</w:t>
            </w:r>
            <w:r>
              <w:rPr>
                <w:rFonts w:hint="default" w:ascii="Times New Roman" w:hAnsi="Times New Roman" w:eastAsia="宋体" w:cs="Times New Roman"/>
                <w:sz w:val="24"/>
                <w:szCs w:val="24"/>
                <w:lang w:eastAsia="zh-CN"/>
              </w:rPr>
              <w:t>故</w:t>
            </w: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lang w:val="en-US" w:eastAsia="zh-CN"/>
              </w:rPr>
              <w:t>固定污染源排污许可</w:t>
            </w:r>
            <w:r>
              <w:rPr>
                <w:rFonts w:hint="eastAsia" w:ascii="Times New Roman" w:hAnsi="Times New Roman" w:eastAsia="宋体" w:cs="Times New Roman"/>
                <w:sz w:val="24"/>
                <w:szCs w:val="24"/>
                <w:lang w:val="en-US" w:eastAsia="zh-CN"/>
              </w:rPr>
              <w:t>管理为登记管理</w:t>
            </w:r>
            <w:r>
              <w:rPr>
                <w:rFonts w:hint="default" w:ascii="Times New Roman" w:hAnsi="Times New Roman" w:eastAsia="宋体" w:cs="Times New Roman"/>
                <w:sz w:val="24"/>
                <w:szCs w:val="24"/>
                <w:lang w:eastAsia="zh-CN"/>
              </w:rPr>
              <w:t>。</w:t>
            </w:r>
          </w:p>
          <w:p w14:paraId="74027C9B">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5D228369">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35A67144">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0D23A1B5">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A51495B">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DD36C17">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08286AA">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560BEBE6">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5DE246C">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74C13B73">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C45CA5F">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37ED20E2">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54633D5D">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02ACEBDA">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156B84FC">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391952AF">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BC04A8F">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72CAA009">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531BE3C9">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33DA7C27">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57E45112">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63AFA849">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2AE67C09">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6561528">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7992D4FF">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3B9E3B9F">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3A811C74">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4F815751">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宋体" w:cs="Times New Roman"/>
                <w:color w:val="auto"/>
                <w:sz w:val="24"/>
                <w:szCs w:val="24"/>
              </w:rPr>
            </w:pPr>
          </w:p>
          <w:p w14:paraId="39DA333B">
            <w:pPr>
              <w:pStyle w:val="15"/>
              <w:keepNext w:val="0"/>
              <w:keepLines w:val="0"/>
              <w:pageBreakBefore w:val="0"/>
              <w:widowControl w:val="0"/>
              <w:numPr>
                <w:ilvl w:val="0"/>
                <w:numId w:val="0"/>
              </w:numPr>
              <w:kinsoku/>
              <w:wordWrap/>
              <w:overflowPunct/>
              <w:topLinePunct w:val="0"/>
              <w:autoSpaceDE/>
              <w:autoSpaceDN/>
              <w:bidi w:val="0"/>
              <w:snapToGrid w:val="0"/>
              <w:spacing w:line="400" w:lineRule="exact"/>
              <w:textAlignment w:val="auto"/>
              <w:rPr>
                <w:rFonts w:hint="default" w:ascii="Times New Roman" w:hAnsi="Times New Roman" w:eastAsia="宋体" w:cs="Times New Roman"/>
                <w:color w:val="auto"/>
                <w:sz w:val="24"/>
                <w:szCs w:val="24"/>
              </w:rPr>
            </w:pPr>
          </w:p>
        </w:tc>
      </w:tr>
    </w:tbl>
    <w:p w14:paraId="2E080E35">
      <w:pPr>
        <w:pStyle w:val="21"/>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六、结论</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EC64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noWrap w:val="0"/>
            <w:vAlign w:val="top"/>
          </w:tcPr>
          <w:p w14:paraId="76F675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综上所述，从环保角度而言，</w:t>
            </w:r>
            <w:r>
              <w:rPr>
                <w:rFonts w:hint="eastAsia" w:ascii="Times New Roman" w:hAnsi="Times New Roman" w:eastAsia="宋体" w:cs="Times New Roman"/>
                <w:sz w:val="24"/>
                <w:szCs w:val="24"/>
              </w:rPr>
              <w:t>无锡冬阳新材料科技有限公司</w:t>
            </w:r>
            <w:r>
              <w:rPr>
                <w:rFonts w:hint="default" w:ascii="Times New Roman" w:hAnsi="Times New Roman" w:eastAsia="宋体" w:cs="Times New Roman"/>
                <w:sz w:val="24"/>
                <w:szCs w:val="24"/>
                <w:lang w:val="en-US" w:eastAsia="zh-CN"/>
              </w:rPr>
              <w:t>整厂搬</w:t>
            </w:r>
            <w:r>
              <w:rPr>
                <w:rFonts w:hint="eastAsia" w:ascii="Times New Roman" w:hAnsi="Times New Roman" w:eastAsia="宋体" w:cs="Times New Roman"/>
                <w:sz w:val="24"/>
                <w:szCs w:val="24"/>
                <w:lang w:val="en-US" w:eastAsia="zh-CN"/>
              </w:rPr>
              <w:t>迁项目</w:t>
            </w:r>
            <w:r>
              <w:rPr>
                <w:rFonts w:hint="eastAsia" w:ascii="Times New Roman" w:hAnsi="Times New Roman" w:eastAsia="宋体" w:cs="Times New Roman"/>
                <w:bCs/>
                <w:color w:val="000000"/>
                <w:sz w:val="24"/>
                <w:szCs w:val="24"/>
              </w:rPr>
              <w:t xml:space="preserve">的建设是可行的。 </w:t>
            </w:r>
          </w:p>
          <w:p w14:paraId="31384F0C">
            <w:pPr>
              <w:spacing w:line="360" w:lineRule="auto"/>
              <w:rPr>
                <w:rFonts w:ascii="宋体" w:cs="宋体"/>
                <w:sz w:val="24"/>
              </w:rPr>
            </w:pPr>
          </w:p>
          <w:p w14:paraId="6B3A50A2">
            <w:pPr>
              <w:spacing w:line="360" w:lineRule="auto"/>
              <w:rPr>
                <w:rFonts w:ascii="宋体" w:cs="宋体"/>
                <w:sz w:val="24"/>
              </w:rPr>
            </w:pPr>
          </w:p>
          <w:p w14:paraId="76755F6A">
            <w:pPr>
              <w:spacing w:line="360" w:lineRule="auto"/>
              <w:rPr>
                <w:rFonts w:ascii="宋体" w:cs="宋体"/>
                <w:sz w:val="24"/>
              </w:rPr>
            </w:pPr>
          </w:p>
          <w:p w14:paraId="017F9B46">
            <w:pPr>
              <w:spacing w:line="360" w:lineRule="auto"/>
              <w:rPr>
                <w:rFonts w:ascii="宋体" w:cs="宋体"/>
                <w:sz w:val="24"/>
              </w:rPr>
            </w:pPr>
          </w:p>
          <w:p w14:paraId="7F65ACD6">
            <w:pPr>
              <w:spacing w:line="360" w:lineRule="auto"/>
              <w:rPr>
                <w:rFonts w:ascii="宋体" w:cs="宋体"/>
                <w:sz w:val="24"/>
              </w:rPr>
            </w:pPr>
          </w:p>
          <w:p w14:paraId="2307CF25">
            <w:pPr>
              <w:spacing w:line="360" w:lineRule="auto"/>
              <w:rPr>
                <w:rFonts w:ascii="宋体" w:cs="宋体"/>
                <w:sz w:val="24"/>
              </w:rPr>
            </w:pPr>
          </w:p>
          <w:p w14:paraId="06DC8FF3">
            <w:pPr>
              <w:spacing w:line="360" w:lineRule="auto"/>
              <w:rPr>
                <w:rFonts w:ascii="宋体" w:cs="宋体"/>
                <w:sz w:val="24"/>
              </w:rPr>
            </w:pPr>
          </w:p>
          <w:p w14:paraId="2D1A3208">
            <w:pPr>
              <w:spacing w:line="360" w:lineRule="auto"/>
              <w:rPr>
                <w:rFonts w:ascii="宋体" w:cs="宋体"/>
                <w:sz w:val="24"/>
              </w:rPr>
            </w:pPr>
          </w:p>
          <w:p w14:paraId="661FFBE0">
            <w:pPr>
              <w:spacing w:line="360" w:lineRule="auto"/>
              <w:rPr>
                <w:rFonts w:ascii="宋体" w:cs="宋体"/>
                <w:sz w:val="24"/>
              </w:rPr>
            </w:pPr>
          </w:p>
          <w:p w14:paraId="1313110F">
            <w:pPr>
              <w:spacing w:line="360" w:lineRule="auto"/>
              <w:rPr>
                <w:rFonts w:ascii="宋体" w:cs="宋体"/>
                <w:sz w:val="24"/>
              </w:rPr>
            </w:pPr>
          </w:p>
          <w:p w14:paraId="5D56ECFB">
            <w:pPr>
              <w:spacing w:line="360" w:lineRule="auto"/>
              <w:rPr>
                <w:rFonts w:ascii="宋体" w:cs="宋体"/>
                <w:sz w:val="24"/>
              </w:rPr>
            </w:pPr>
          </w:p>
          <w:p w14:paraId="223EE89B">
            <w:pPr>
              <w:spacing w:line="360" w:lineRule="auto"/>
              <w:rPr>
                <w:rFonts w:ascii="宋体" w:cs="宋体"/>
                <w:sz w:val="24"/>
              </w:rPr>
            </w:pPr>
          </w:p>
          <w:p w14:paraId="6D72A660">
            <w:pPr>
              <w:spacing w:line="360" w:lineRule="auto"/>
              <w:rPr>
                <w:rFonts w:ascii="宋体" w:cs="宋体"/>
                <w:sz w:val="24"/>
              </w:rPr>
            </w:pPr>
          </w:p>
          <w:p w14:paraId="6F7C7B80">
            <w:pPr>
              <w:spacing w:line="360" w:lineRule="auto"/>
              <w:rPr>
                <w:rFonts w:ascii="宋体" w:cs="宋体"/>
                <w:sz w:val="24"/>
              </w:rPr>
            </w:pPr>
          </w:p>
          <w:p w14:paraId="7B12575B">
            <w:pPr>
              <w:spacing w:line="360" w:lineRule="auto"/>
              <w:rPr>
                <w:rFonts w:ascii="宋体" w:cs="宋体"/>
                <w:sz w:val="24"/>
              </w:rPr>
            </w:pPr>
          </w:p>
          <w:p w14:paraId="20A5DB35">
            <w:pPr>
              <w:spacing w:line="360" w:lineRule="auto"/>
              <w:rPr>
                <w:rFonts w:ascii="宋体" w:cs="宋体"/>
                <w:sz w:val="24"/>
              </w:rPr>
            </w:pPr>
          </w:p>
          <w:p w14:paraId="16F371DE">
            <w:pPr>
              <w:spacing w:line="360" w:lineRule="auto"/>
              <w:rPr>
                <w:rFonts w:ascii="宋体" w:cs="宋体"/>
                <w:sz w:val="24"/>
              </w:rPr>
            </w:pPr>
          </w:p>
          <w:p w14:paraId="550D725E">
            <w:pPr>
              <w:spacing w:line="360" w:lineRule="auto"/>
              <w:rPr>
                <w:rFonts w:ascii="宋体" w:cs="宋体"/>
                <w:sz w:val="24"/>
              </w:rPr>
            </w:pPr>
          </w:p>
          <w:p w14:paraId="056038CF">
            <w:pPr>
              <w:spacing w:line="360" w:lineRule="auto"/>
              <w:rPr>
                <w:rFonts w:ascii="宋体" w:cs="宋体"/>
                <w:sz w:val="24"/>
              </w:rPr>
            </w:pPr>
          </w:p>
          <w:p w14:paraId="5BB31814">
            <w:pPr>
              <w:spacing w:line="360" w:lineRule="auto"/>
              <w:rPr>
                <w:rFonts w:ascii="宋体" w:cs="宋体"/>
                <w:sz w:val="24"/>
              </w:rPr>
            </w:pPr>
          </w:p>
          <w:p w14:paraId="34BD39F2">
            <w:pPr>
              <w:spacing w:line="360" w:lineRule="auto"/>
              <w:rPr>
                <w:rFonts w:ascii="宋体" w:cs="宋体"/>
                <w:sz w:val="24"/>
              </w:rPr>
            </w:pPr>
          </w:p>
          <w:p w14:paraId="36558534">
            <w:pPr>
              <w:spacing w:line="360" w:lineRule="auto"/>
              <w:rPr>
                <w:rFonts w:ascii="宋体" w:cs="宋体"/>
                <w:sz w:val="24"/>
              </w:rPr>
            </w:pPr>
          </w:p>
          <w:p w14:paraId="63B90F82">
            <w:pPr>
              <w:spacing w:line="360" w:lineRule="auto"/>
              <w:rPr>
                <w:rFonts w:ascii="宋体" w:cs="宋体"/>
                <w:sz w:val="24"/>
              </w:rPr>
            </w:pPr>
          </w:p>
          <w:p w14:paraId="640E0238">
            <w:pPr>
              <w:spacing w:line="360" w:lineRule="auto"/>
              <w:rPr>
                <w:rFonts w:ascii="宋体" w:cs="宋体"/>
                <w:sz w:val="24"/>
              </w:rPr>
            </w:pPr>
          </w:p>
          <w:p w14:paraId="7FCB72F4">
            <w:pPr>
              <w:spacing w:line="360" w:lineRule="auto"/>
              <w:rPr>
                <w:rFonts w:ascii="宋体" w:cs="宋体"/>
                <w:sz w:val="24"/>
              </w:rPr>
            </w:pPr>
          </w:p>
        </w:tc>
      </w:tr>
    </w:tbl>
    <w:p w14:paraId="3B1A2D4A">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FF0D87F">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14:paraId="5FFF6DCC">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83"/>
        <w:gridCol w:w="1001"/>
        <w:gridCol w:w="1600"/>
        <w:gridCol w:w="1250"/>
        <w:gridCol w:w="1544"/>
        <w:gridCol w:w="1560"/>
        <w:gridCol w:w="1559"/>
        <w:gridCol w:w="1701"/>
        <w:gridCol w:w="1273"/>
      </w:tblGrid>
      <w:tr w14:paraId="48940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1" w:type="dxa"/>
            <w:tcBorders>
              <w:tl2br w:val="single" w:color="auto" w:sz="4" w:space="0"/>
            </w:tcBorders>
            <w:tcMar>
              <w:left w:w="28" w:type="dxa"/>
              <w:right w:w="28" w:type="dxa"/>
            </w:tcMar>
            <w:vAlign w:val="center"/>
          </w:tcPr>
          <w:p w14:paraId="4110F3A1">
            <w:pPr>
              <w:pStyle w:val="56"/>
              <w:spacing w:beforeLines="0" w:afterLines="0" w:line="240" w:lineRule="auto"/>
              <w:jc w:val="righ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项目</w:t>
            </w:r>
          </w:p>
          <w:p w14:paraId="3C208E22">
            <w:pPr>
              <w:pStyle w:val="56"/>
              <w:spacing w:beforeLines="0" w:afterLines="0" w:line="240" w:lineRule="auto"/>
              <w:jc w:val="lef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分类</w:t>
            </w:r>
          </w:p>
        </w:tc>
        <w:tc>
          <w:tcPr>
            <w:tcW w:w="1984" w:type="dxa"/>
            <w:gridSpan w:val="2"/>
            <w:tcMar>
              <w:left w:w="28" w:type="dxa"/>
              <w:right w:w="28" w:type="dxa"/>
            </w:tcMar>
            <w:vAlign w:val="center"/>
          </w:tcPr>
          <w:p w14:paraId="664627AB">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污染物名称</w:t>
            </w:r>
          </w:p>
        </w:tc>
        <w:tc>
          <w:tcPr>
            <w:tcW w:w="1600" w:type="dxa"/>
            <w:tcMar>
              <w:left w:w="28" w:type="dxa"/>
              <w:right w:w="28" w:type="dxa"/>
            </w:tcMar>
            <w:vAlign w:val="center"/>
          </w:tcPr>
          <w:p w14:paraId="7B287BDF">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现有工程</w:t>
            </w:r>
          </w:p>
          <w:p w14:paraId="59F4DC82">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排放量（固体废物产生量）</w:t>
            </w: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1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①</w:t>
            </w:r>
            <w:r>
              <w:rPr>
                <w:rFonts w:hint="default" w:ascii="Times New Roman" w:hAnsi="Times New Roman" w:eastAsia="黑体" w:cs="Times New Roman"/>
                <w:snapToGrid w:val="0"/>
                <w:color w:val="000000"/>
                <w:spacing w:val="-6"/>
                <w:kern w:val="21"/>
                <w:sz w:val="21"/>
                <w:szCs w:val="21"/>
              </w:rPr>
              <w:fldChar w:fldCharType="end"/>
            </w:r>
          </w:p>
        </w:tc>
        <w:tc>
          <w:tcPr>
            <w:tcW w:w="1250" w:type="dxa"/>
            <w:tcMar>
              <w:left w:w="28" w:type="dxa"/>
              <w:right w:w="28" w:type="dxa"/>
            </w:tcMar>
            <w:vAlign w:val="center"/>
          </w:tcPr>
          <w:p w14:paraId="0972A014">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现有工程</w:t>
            </w:r>
          </w:p>
          <w:p w14:paraId="77931F66">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许可排放量</w:t>
            </w:r>
          </w:p>
          <w:p w14:paraId="7037AB12">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2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snapToGrid w:val="0"/>
                <w:color w:val="000000"/>
                <w:spacing w:val="-6"/>
                <w:kern w:val="21"/>
                <w:sz w:val="21"/>
                <w:szCs w:val="21"/>
              </w:rPr>
              <w:t>②</w:t>
            </w:r>
            <w:r>
              <w:rPr>
                <w:rFonts w:hint="default" w:ascii="Times New Roman" w:hAnsi="Times New Roman" w:eastAsia="黑体" w:cs="Times New Roman"/>
                <w:snapToGrid w:val="0"/>
                <w:color w:val="000000"/>
                <w:spacing w:val="-6"/>
                <w:kern w:val="21"/>
                <w:sz w:val="21"/>
                <w:szCs w:val="21"/>
              </w:rPr>
              <w:fldChar w:fldCharType="end"/>
            </w:r>
          </w:p>
        </w:tc>
        <w:tc>
          <w:tcPr>
            <w:tcW w:w="1544" w:type="dxa"/>
            <w:tcMar>
              <w:left w:w="28" w:type="dxa"/>
              <w:right w:w="28" w:type="dxa"/>
            </w:tcMar>
            <w:vAlign w:val="center"/>
          </w:tcPr>
          <w:p w14:paraId="7AB86D2C">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在建工程</w:t>
            </w:r>
          </w:p>
          <w:p w14:paraId="13504C19">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排放量（固体废物产生量）</w:t>
            </w: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3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③</w:t>
            </w:r>
            <w:r>
              <w:rPr>
                <w:rFonts w:hint="default" w:ascii="Times New Roman" w:hAnsi="Times New Roman" w:eastAsia="黑体" w:cs="Times New Roman"/>
                <w:snapToGrid w:val="0"/>
                <w:color w:val="000000"/>
                <w:spacing w:val="-6"/>
                <w:kern w:val="21"/>
                <w:sz w:val="21"/>
                <w:szCs w:val="21"/>
              </w:rPr>
              <w:fldChar w:fldCharType="end"/>
            </w:r>
          </w:p>
        </w:tc>
        <w:tc>
          <w:tcPr>
            <w:tcW w:w="1560" w:type="dxa"/>
            <w:tcMar>
              <w:left w:w="28" w:type="dxa"/>
              <w:right w:w="28" w:type="dxa"/>
            </w:tcMar>
            <w:vAlign w:val="center"/>
          </w:tcPr>
          <w:p w14:paraId="0BAA613C">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本项目</w:t>
            </w:r>
          </w:p>
          <w:p w14:paraId="585E1361">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排放量（固体废物产生量）</w:t>
            </w: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4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④</w:t>
            </w:r>
            <w:r>
              <w:rPr>
                <w:rFonts w:hint="default" w:ascii="Times New Roman" w:hAnsi="Times New Roman" w:eastAsia="黑体" w:cs="Times New Roman"/>
                <w:snapToGrid w:val="0"/>
                <w:color w:val="000000"/>
                <w:spacing w:val="-6"/>
                <w:kern w:val="21"/>
                <w:sz w:val="21"/>
                <w:szCs w:val="21"/>
              </w:rPr>
              <w:fldChar w:fldCharType="end"/>
            </w:r>
          </w:p>
        </w:tc>
        <w:tc>
          <w:tcPr>
            <w:tcW w:w="1559" w:type="dxa"/>
            <w:tcMar>
              <w:left w:w="28" w:type="dxa"/>
              <w:right w:w="28" w:type="dxa"/>
            </w:tcMar>
            <w:vAlign w:val="center"/>
          </w:tcPr>
          <w:p w14:paraId="322456AA">
            <w:pPr>
              <w:pStyle w:val="56"/>
              <w:spacing w:beforeLines="0" w:afterLines="0" w:line="240" w:lineRule="exact"/>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以新带老削减量</w:t>
            </w:r>
          </w:p>
          <w:p w14:paraId="35BF5C96">
            <w:pPr>
              <w:pStyle w:val="56"/>
              <w:spacing w:beforeLines="0" w:afterLines="0" w:line="240" w:lineRule="exact"/>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（新建项目不填）</w:t>
            </w:r>
            <w:r>
              <w:rPr>
                <w:rFonts w:hint="default" w:ascii="Times New Roman" w:hAnsi="Times New Roman" w:eastAsia="黑体" w:cs="Times New Roman"/>
                <w:snapToGrid w:val="0"/>
                <w:color w:val="000000"/>
                <w:spacing w:val="-16"/>
                <w:kern w:val="21"/>
                <w:sz w:val="21"/>
                <w:szCs w:val="21"/>
              </w:rPr>
              <w:fldChar w:fldCharType="begin"/>
            </w:r>
            <w:r>
              <w:rPr>
                <w:rFonts w:hint="default" w:ascii="Times New Roman" w:hAnsi="Times New Roman" w:eastAsia="黑体" w:cs="Times New Roman"/>
                <w:snapToGrid w:val="0"/>
                <w:color w:val="000000"/>
                <w:spacing w:val="-16"/>
                <w:kern w:val="21"/>
                <w:sz w:val="21"/>
                <w:szCs w:val="21"/>
              </w:rPr>
              <w:instrText xml:space="preserve"> = 5 \* GB3 \* MERGEFORMAT </w:instrText>
            </w:r>
            <w:r>
              <w:rPr>
                <w:rFonts w:hint="default" w:ascii="Times New Roman" w:hAnsi="Times New Roman" w:eastAsia="黑体" w:cs="Times New Roman"/>
                <w:snapToGrid w:val="0"/>
                <w:color w:val="000000"/>
                <w:spacing w:val="-16"/>
                <w:kern w:val="21"/>
                <w:sz w:val="21"/>
                <w:szCs w:val="21"/>
              </w:rPr>
              <w:fldChar w:fldCharType="separate"/>
            </w:r>
            <w:r>
              <w:rPr>
                <w:rFonts w:hint="default" w:ascii="Times New Roman" w:hAnsi="Times New Roman" w:eastAsia="黑体" w:cs="Times New Roman"/>
                <w:kern w:val="2"/>
                <w:sz w:val="21"/>
                <w:szCs w:val="21"/>
              </w:rPr>
              <w:t>⑤</w:t>
            </w:r>
            <w:r>
              <w:rPr>
                <w:rFonts w:hint="default" w:ascii="Times New Roman" w:hAnsi="Times New Roman" w:eastAsia="黑体" w:cs="Times New Roman"/>
                <w:snapToGrid w:val="0"/>
                <w:color w:val="000000"/>
                <w:spacing w:val="-16"/>
                <w:kern w:val="21"/>
                <w:sz w:val="21"/>
                <w:szCs w:val="21"/>
              </w:rPr>
              <w:fldChar w:fldCharType="end"/>
            </w:r>
          </w:p>
        </w:tc>
        <w:tc>
          <w:tcPr>
            <w:tcW w:w="1701" w:type="dxa"/>
            <w:tcMar>
              <w:left w:w="28" w:type="dxa"/>
              <w:right w:w="28" w:type="dxa"/>
            </w:tcMar>
            <w:vAlign w:val="center"/>
          </w:tcPr>
          <w:p w14:paraId="5BB04A3B">
            <w:pPr>
              <w:pStyle w:val="56"/>
              <w:spacing w:beforeLines="0" w:afterLines="0" w:line="240" w:lineRule="exact"/>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本项目建成后</w:t>
            </w:r>
          </w:p>
          <w:p w14:paraId="7C66736A">
            <w:pPr>
              <w:pStyle w:val="56"/>
              <w:spacing w:beforeLines="0" w:afterLines="0" w:line="240" w:lineRule="exact"/>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全厂排放量（固体废物产生量）</w:t>
            </w:r>
            <w:r>
              <w:rPr>
                <w:rFonts w:hint="default" w:ascii="Times New Roman" w:hAnsi="Times New Roman" w:eastAsia="黑体" w:cs="Times New Roman"/>
                <w:snapToGrid w:val="0"/>
                <w:color w:val="000000"/>
                <w:spacing w:val="-16"/>
                <w:kern w:val="21"/>
                <w:sz w:val="21"/>
                <w:szCs w:val="21"/>
              </w:rPr>
              <w:fldChar w:fldCharType="begin"/>
            </w:r>
            <w:r>
              <w:rPr>
                <w:rFonts w:hint="default" w:ascii="Times New Roman" w:hAnsi="Times New Roman" w:eastAsia="黑体" w:cs="Times New Roman"/>
                <w:snapToGrid w:val="0"/>
                <w:color w:val="000000"/>
                <w:spacing w:val="-16"/>
                <w:kern w:val="21"/>
                <w:sz w:val="21"/>
                <w:szCs w:val="21"/>
              </w:rPr>
              <w:instrText xml:space="preserve"> = 6 \* GB3 \* MERGEFORMAT </w:instrText>
            </w:r>
            <w:r>
              <w:rPr>
                <w:rFonts w:hint="default" w:ascii="Times New Roman" w:hAnsi="Times New Roman" w:eastAsia="黑体" w:cs="Times New Roman"/>
                <w:snapToGrid w:val="0"/>
                <w:color w:val="000000"/>
                <w:spacing w:val="-16"/>
                <w:kern w:val="21"/>
                <w:sz w:val="21"/>
                <w:szCs w:val="21"/>
              </w:rPr>
              <w:fldChar w:fldCharType="separate"/>
            </w:r>
            <w:r>
              <w:rPr>
                <w:rFonts w:hint="default" w:ascii="Times New Roman" w:hAnsi="Times New Roman" w:eastAsia="黑体" w:cs="Times New Roman"/>
                <w:kern w:val="2"/>
                <w:sz w:val="21"/>
                <w:szCs w:val="21"/>
              </w:rPr>
              <w:t>⑥</w:t>
            </w:r>
            <w:r>
              <w:rPr>
                <w:rFonts w:hint="default" w:ascii="Times New Roman" w:hAnsi="Times New Roman" w:eastAsia="黑体" w:cs="Times New Roman"/>
                <w:snapToGrid w:val="0"/>
                <w:color w:val="000000"/>
                <w:spacing w:val="-16"/>
                <w:kern w:val="21"/>
                <w:sz w:val="21"/>
                <w:szCs w:val="21"/>
              </w:rPr>
              <w:fldChar w:fldCharType="end"/>
            </w:r>
          </w:p>
        </w:tc>
        <w:tc>
          <w:tcPr>
            <w:tcW w:w="1273" w:type="dxa"/>
            <w:tcMar>
              <w:left w:w="28" w:type="dxa"/>
              <w:right w:w="28" w:type="dxa"/>
            </w:tcMar>
            <w:vAlign w:val="center"/>
          </w:tcPr>
          <w:p w14:paraId="3A747999">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变化量</w:t>
            </w:r>
          </w:p>
          <w:p w14:paraId="3A1F886B">
            <w:pPr>
              <w:pStyle w:val="56"/>
              <w:spacing w:beforeLines="0" w:afterLines="0" w:line="240" w:lineRule="exac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7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⑦</w:t>
            </w:r>
            <w:r>
              <w:rPr>
                <w:rFonts w:hint="default" w:ascii="Times New Roman" w:hAnsi="Times New Roman" w:eastAsia="黑体" w:cs="Times New Roman"/>
                <w:snapToGrid w:val="0"/>
                <w:color w:val="000000"/>
                <w:spacing w:val="-6"/>
                <w:kern w:val="21"/>
                <w:sz w:val="21"/>
                <w:szCs w:val="21"/>
              </w:rPr>
              <w:fldChar w:fldCharType="end"/>
            </w:r>
          </w:p>
        </w:tc>
      </w:tr>
      <w:tr w14:paraId="5224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Align w:val="center"/>
          </w:tcPr>
          <w:p w14:paraId="1F7BE422">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废气</w:t>
            </w:r>
          </w:p>
        </w:tc>
        <w:tc>
          <w:tcPr>
            <w:tcW w:w="1984" w:type="dxa"/>
            <w:gridSpan w:val="2"/>
            <w:vAlign w:val="center"/>
          </w:tcPr>
          <w:p w14:paraId="2F86521D">
            <w:pPr>
              <w:snapToGrid w:val="0"/>
              <w:spacing w:line="260" w:lineRule="exact"/>
              <w:jc w:val="center"/>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color w:val="auto"/>
                <w:sz w:val="21"/>
                <w:szCs w:val="21"/>
                <w:lang w:val="en-US" w:eastAsia="zh-CN"/>
              </w:rPr>
              <w:t>非甲烷总烃</w:t>
            </w:r>
          </w:p>
        </w:tc>
        <w:tc>
          <w:tcPr>
            <w:tcW w:w="1600" w:type="dxa"/>
            <w:vAlign w:val="center"/>
          </w:tcPr>
          <w:p w14:paraId="1A7094A3">
            <w:pPr>
              <w:pStyle w:val="56"/>
              <w:spacing w:beforeLines="0" w:afterLines="0" w:line="240" w:lineRule="auto"/>
              <w:rPr>
                <w:rFonts w:hint="default" w:ascii="Times New Roman" w:hAnsi="Times New Roman" w:eastAsia="黑体" w:cs="Times New Roman"/>
                <w:snapToGrid w:val="0"/>
                <w:color w:val="000000"/>
                <w:kern w:val="21"/>
                <w:sz w:val="21"/>
                <w:szCs w:val="21"/>
                <w:lang w:val="en-US" w:eastAsia="zh-CN"/>
              </w:rPr>
            </w:pPr>
            <w:r>
              <w:rPr>
                <w:rFonts w:hint="default" w:ascii="Times New Roman" w:hAnsi="Times New Roman" w:eastAsia="黑体" w:cs="Times New Roman"/>
                <w:snapToGrid w:val="0"/>
                <w:color w:val="000000"/>
                <w:kern w:val="21"/>
                <w:sz w:val="21"/>
                <w:szCs w:val="21"/>
                <w:lang w:val="en-US" w:eastAsia="zh-CN"/>
              </w:rPr>
              <w:t>0.0277t/a</w:t>
            </w:r>
          </w:p>
        </w:tc>
        <w:tc>
          <w:tcPr>
            <w:tcW w:w="1250" w:type="dxa"/>
            <w:vAlign w:val="center"/>
          </w:tcPr>
          <w:p w14:paraId="561A7091">
            <w:pPr>
              <w:pStyle w:val="56"/>
              <w:spacing w:beforeLines="0" w:afterLines="0" w:line="240" w:lineRule="auto"/>
              <w:rPr>
                <w:rFonts w:hint="default" w:ascii="Times New Roman" w:hAnsi="Times New Roman" w:eastAsia="黑体" w:cs="Times New Roman"/>
                <w:snapToGrid w:val="0"/>
                <w:color w:val="000000"/>
                <w:kern w:val="21"/>
                <w:sz w:val="21"/>
                <w:szCs w:val="21"/>
                <w:lang w:val="en-US" w:eastAsia="zh-CN"/>
              </w:rPr>
            </w:pPr>
            <w:r>
              <w:rPr>
                <w:rFonts w:hint="default" w:ascii="Times New Roman" w:hAnsi="Times New Roman" w:eastAsia="黑体" w:cs="Times New Roman"/>
                <w:snapToGrid w:val="0"/>
                <w:color w:val="000000"/>
                <w:kern w:val="21"/>
                <w:sz w:val="21"/>
                <w:szCs w:val="21"/>
                <w:lang w:val="en-US" w:eastAsia="zh-CN"/>
              </w:rPr>
              <w:t>0.0277t/a</w:t>
            </w:r>
          </w:p>
        </w:tc>
        <w:tc>
          <w:tcPr>
            <w:tcW w:w="1544" w:type="dxa"/>
            <w:vAlign w:val="center"/>
          </w:tcPr>
          <w:p w14:paraId="3328333C">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w:t>
            </w:r>
          </w:p>
        </w:tc>
        <w:tc>
          <w:tcPr>
            <w:tcW w:w="1560" w:type="dxa"/>
            <w:vAlign w:val="center"/>
          </w:tcPr>
          <w:p w14:paraId="2C1A085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ascii="Times New Roman" w:hAnsi="Times New Roman" w:eastAsia="仿宋" w:cs="Times New Roman"/>
                <w:color w:val="auto"/>
                <w:w w:val="100"/>
                <w:sz w:val="21"/>
                <w:szCs w:val="21"/>
                <w:lang w:val="en-US" w:eastAsia="zh-CN"/>
              </w:rPr>
              <w:t>0.0277</w:t>
            </w:r>
            <w:r>
              <w:rPr>
                <w:rFonts w:hint="default" w:ascii="Times New Roman" w:hAnsi="Times New Roman" w:eastAsia="黑体" w:cs="Times New Roman"/>
                <w:snapToGrid w:val="0"/>
                <w:color w:val="000000"/>
                <w:kern w:val="21"/>
                <w:sz w:val="21"/>
                <w:szCs w:val="21"/>
              </w:rPr>
              <w:t>t/a</w:t>
            </w:r>
          </w:p>
        </w:tc>
        <w:tc>
          <w:tcPr>
            <w:tcW w:w="1559" w:type="dxa"/>
            <w:vAlign w:val="center"/>
          </w:tcPr>
          <w:p w14:paraId="02A7F632">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lang w:val="en-US" w:eastAsia="zh-CN"/>
              </w:rPr>
              <w:t>0.0277t/a</w:t>
            </w:r>
          </w:p>
        </w:tc>
        <w:tc>
          <w:tcPr>
            <w:tcW w:w="1701" w:type="dxa"/>
            <w:vAlign w:val="center"/>
          </w:tcPr>
          <w:p w14:paraId="3A62286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eastAsia="仿宋" w:cs="Times New Roman"/>
                <w:color w:val="auto"/>
                <w:w w:val="100"/>
                <w:sz w:val="21"/>
                <w:szCs w:val="21"/>
                <w:lang w:val="en-US" w:eastAsia="zh-CN"/>
              </w:rPr>
              <w:t>0.0277</w:t>
            </w:r>
            <w:r>
              <w:rPr>
                <w:rFonts w:hint="default" w:ascii="Times New Roman" w:hAnsi="Times New Roman" w:eastAsia="黑体" w:cs="Times New Roman"/>
                <w:snapToGrid w:val="0"/>
                <w:color w:val="000000"/>
                <w:kern w:val="21"/>
                <w:sz w:val="21"/>
                <w:szCs w:val="21"/>
              </w:rPr>
              <w:t>t/a</w:t>
            </w:r>
          </w:p>
        </w:tc>
        <w:tc>
          <w:tcPr>
            <w:tcW w:w="1273" w:type="dxa"/>
            <w:vAlign w:val="center"/>
          </w:tcPr>
          <w:p w14:paraId="5742BE0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kern w:val="21"/>
                <w:sz w:val="21"/>
                <w:szCs w:val="21"/>
                <w:lang w:val="en-US" w:eastAsia="zh-CN"/>
              </w:rPr>
            </w:pPr>
            <w:r>
              <w:rPr>
                <w:rFonts w:hint="eastAsia" w:ascii="Times New Roman" w:hAnsi="Times New Roman" w:eastAsia="黑体" w:cs="Times New Roman"/>
                <w:snapToGrid w:val="0"/>
                <w:color w:val="000000"/>
                <w:kern w:val="21"/>
                <w:sz w:val="21"/>
                <w:szCs w:val="21"/>
                <w:lang w:val="en-US" w:eastAsia="zh-CN"/>
              </w:rPr>
              <w:t>0</w:t>
            </w:r>
          </w:p>
        </w:tc>
      </w:tr>
      <w:tr w14:paraId="73054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restart"/>
            <w:vAlign w:val="center"/>
          </w:tcPr>
          <w:p w14:paraId="1E808EFE">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废水</w:t>
            </w:r>
          </w:p>
        </w:tc>
        <w:tc>
          <w:tcPr>
            <w:tcW w:w="983" w:type="dxa"/>
            <w:vMerge w:val="restart"/>
            <w:vAlign w:val="center"/>
          </w:tcPr>
          <w:p w14:paraId="7A53DEB4">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生活</w:t>
            </w:r>
          </w:p>
          <w:p w14:paraId="44FF11F5">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污水</w:t>
            </w:r>
          </w:p>
        </w:tc>
        <w:tc>
          <w:tcPr>
            <w:tcW w:w="1001" w:type="dxa"/>
            <w:vAlign w:val="center"/>
          </w:tcPr>
          <w:p w14:paraId="5D9E5C03">
            <w:pPr>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COD</w:t>
            </w:r>
          </w:p>
        </w:tc>
        <w:tc>
          <w:tcPr>
            <w:tcW w:w="1600" w:type="dxa"/>
            <w:vAlign w:val="center"/>
          </w:tcPr>
          <w:p w14:paraId="59094BF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0.006t/a</w:t>
            </w:r>
          </w:p>
        </w:tc>
        <w:tc>
          <w:tcPr>
            <w:tcW w:w="1250" w:type="dxa"/>
            <w:vAlign w:val="center"/>
          </w:tcPr>
          <w:p w14:paraId="62B7DB7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0.006t/a</w:t>
            </w:r>
          </w:p>
        </w:tc>
        <w:tc>
          <w:tcPr>
            <w:tcW w:w="1544" w:type="dxa"/>
            <w:vAlign w:val="center"/>
          </w:tcPr>
          <w:p w14:paraId="2B5067DF">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w:t>
            </w:r>
          </w:p>
        </w:tc>
        <w:tc>
          <w:tcPr>
            <w:tcW w:w="1560" w:type="dxa"/>
            <w:vAlign w:val="center"/>
          </w:tcPr>
          <w:p w14:paraId="3115ECC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cs="Times New Roman"/>
                <w:color w:val="auto"/>
                <w:w w:val="100"/>
                <w:sz w:val="21"/>
                <w:szCs w:val="21"/>
                <w:lang w:val="en-US" w:eastAsia="zh-CN"/>
              </w:rPr>
              <w:t>0.006</w:t>
            </w:r>
            <w:r>
              <w:rPr>
                <w:rFonts w:hint="default" w:ascii="Times New Roman" w:hAnsi="Times New Roman" w:eastAsia="黑体" w:cs="Times New Roman"/>
                <w:snapToGrid w:val="0"/>
                <w:color w:val="000000"/>
                <w:kern w:val="21"/>
                <w:sz w:val="21"/>
                <w:szCs w:val="21"/>
              </w:rPr>
              <w:t>t/a</w:t>
            </w:r>
          </w:p>
        </w:tc>
        <w:tc>
          <w:tcPr>
            <w:tcW w:w="1559" w:type="dxa"/>
            <w:vAlign w:val="center"/>
          </w:tcPr>
          <w:p w14:paraId="0970EA8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0.006t/a</w:t>
            </w:r>
          </w:p>
        </w:tc>
        <w:tc>
          <w:tcPr>
            <w:tcW w:w="1701" w:type="dxa"/>
            <w:vAlign w:val="center"/>
          </w:tcPr>
          <w:p w14:paraId="1002332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cs="Times New Roman"/>
                <w:color w:val="auto"/>
                <w:w w:val="100"/>
                <w:sz w:val="21"/>
                <w:szCs w:val="21"/>
                <w:lang w:val="en-US" w:eastAsia="zh-CN"/>
              </w:rPr>
              <w:t>0.006</w:t>
            </w:r>
            <w:r>
              <w:rPr>
                <w:rFonts w:hint="default" w:ascii="Times New Roman" w:hAnsi="Times New Roman" w:eastAsia="黑体" w:cs="Times New Roman"/>
                <w:snapToGrid w:val="0"/>
                <w:color w:val="000000"/>
                <w:kern w:val="21"/>
                <w:sz w:val="21"/>
                <w:szCs w:val="21"/>
              </w:rPr>
              <w:t>t/a</w:t>
            </w:r>
          </w:p>
        </w:tc>
        <w:tc>
          <w:tcPr>
            <w:tcW w:w="1273" w:type="dxa"/>
            <w:vAlign w:val="center"/>
          </w:tcPr>
          <w:p w14:paraId="38A8F45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ascii="Times New Roman" w:hAnsi="Times New Roman" w:eastAsia="黑体" w:cs="Times New Roman"/>
                <w:snapToGrid w:val="0"/>
                <w:color w:val="000000"/>
                <w:w w:val="100"/>
                <w:kern w:val="21"/>
                <w:sz w:val="21"/>
                <w:szCs w:val="21"/>
                <w:lang w:val="en-US" w:eastAsia="zh-CN"/>
              </w:rPr>
              <w:t>0</w:t>
            </w:r>
          </w:p>
        </w:tc>
      </w:tr>
      <w:tr w14:paraId="02F6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vAlign w:val="center"/>
          </w:tcPr>
          <w:p w14:paraId="7D9E6832">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983" w:type="dxa"/>
            <w:vMerge w:val="continue"/>
            <w:vAlign w:val="center"/>
          </w:tcPr>
          <w:p w14:paraId="45C57220">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1001" w:type="dxa"/>
            <w:vAlign w:val="center"/>
          </w:tcPr>
          <w:p w14:paraId="35BF9150">
            <w:pPr>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SS</w:t>
            </w:r>
          </w:p>
        </w:tc>
        <w:tc>
          <w:tcPr>
            <w:tcW w:w="1600" w:type="dxa"/>
            <w:vAlign w:val="center"/>
          </w:tcPr>
          <w:p w14:paraId="249DA99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0.0012t/a</w:t>
            </w:r>
          </w:p>
        </w:tc>
        <w:tc>
          <w:tcPr>
            <w:tcW w:w="1250" w:type="dxa"/>
            <w:vAlign w:val="center"/>
          </w:tcPr>
          <w:p w14:paraId="64B1804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0.0012t/a</w:t>
            </w:r>
          </w:p>
        </w:tc>
        <w:tc>
          <w:tcPr>
            <w:tcW w:w="1544" w:type="dxa"/>
            <w:vAlign w:val="center"/>
          </w:tcPr>
          <w:p w14:paraId="4F3A4D15">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w:t>
            </w:r>
          </w:p>
        </w:tc>
        <w:tc>
          <w:tcPr>
            <w:tcW w:w="1560" w:type="dxa"/>
            <w:vAlign w:val="center"/>
          </w:tcPr>
          <w:p w14:paraId="0E32F06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cs="Times New Roman"/>
                <w:color w:val="auto"/>
                <w:w w:val="100"/>
                <w:sz w:val="21"/>
                <w:szCs w:val="21"/>
                <w:lang w:val="en-US" w:eastAsia="zh-CN"/>
              </w:rPr>
              <w:t>0.0012</w:t>
            </w:r>
            <w:r>
              <w:rPr>
                <w:rFonts w:hint="default" w:ascii="Times New Roman" w:hAnsi="Times New Roman" w:eastAsia="黑体" w:cs="Times New Roman"/>
                <w:snapToGrid w:val="0"/>
                <w:color w:val="000000"/>
                <w:kern w:val="21"/>
                <w:sz w:val="21"/>
                <w:szCs w:val="21"/>
              </w:rPr>
              <w:t>t/a</w:t>
            </w:r>
          </w:p>
        </w:tc>
        <w:tc>
          <w:tcPr>
            <w:tcW w:w="1559" w:type="dxa"/>
            <w:vAlign w:val="center"/>
          </w:tcPr>
          <w:p w14:paraId="2ECBBF5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0.0012t/a</w:t>
            </w:r>
          </w:p>
        </w:tc>
        <w:tc>
          <w:tcPr>
            <w:tcW w:w="1701" w:type="dxa"/>
            <w:vAlign w:val="center"/>
          </w:tcPr>
          <w:p w14:paraId="0BE1814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cs="Times New Roman"/>
                <w:color w:val="auto"/>
                <w:w w:val="100"/>
                <w:sz w:val="21"/>
                <w:szCs w:val="21"/>
                <w:lang w:val="en-US" w:eastAsia="zh-CN"/>
              </w:rPr>
              <w:t>0.0012</w:t>
            </w:r>
            <w:r>
              <w:rPr>
                <w:rFonts w:hint="default" w:ascii="Times New Roman" w:hAnsi="Times New Roman" w:eastAsia="黑体" w:cs="Times New Roman"/>
                <w:snapToGrid w:val="0"/>
                <w:color w:val="000000"/>
                <w:kern w:val="21"/>
                <w:sz w:val="21"/>
                <w:szCs w:val="21"/>
              </w:rPr>
              <w:t>t/a</w:t>
            </w:r>
          </w:p>
        </w:tc>
        <w:tc>
          <w:tcPr>
            <w:tcW w:w="1273" w:type="dxa"/>
            <w:vAlign w:val="center"/>
          </w:tcPr>
          <w:p w14:paraId="64C9A0F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ascii="Times New Roman" w:hAnsi="Times New Roman" w:eastAsia="黑体" w:cs="Times New Roman"/>
                <w:snapToGrid w:val="0"/>
                <w:color w:val="000000"/>
                <w:w w:val="100"/>
                <w:kern w:val="21"/>
                <w:sz w:val="21"/>
                <w:szCs w:val="21"/>
                <w:lang w:val="en-US" w:eastAsia="zh-CN"/>
              </w:rPr>
              <w:t>0</w:t>
            </w:r>
          </w:p>
        </w:tc>
      </w:tr>
      <w:tr w14:paraId="6B008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vAlign w:val="center"/>
          </w:tcPr>
          <w:p w14:paraId="75FF0D3D">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983" w:type="dxa"/>
            <w:vMerge w:val="continue"/>
            <w:vAlign w:val="center"/>
          </w:tcPr>
          <w:p w14:paraId="0A6E3190">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1001" w:type="dxa"/>
            <w:vAlign w:val="center"/>
          </w:tcPr>
          <w:p w14:paraId="488B0D23">
            <w:pPr>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氨氮</w:t>
            </w:r>
          </w:p>
        </w:tc>
        <w:tc>
          <w:tcPr>
            <w:tcW w:w="1600" w:type="dxa"/>
            <w:vAlign w:val="center"/>
          </w:tcPr>
          <w:p w14:paraId="0265DE1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0.0005t/a</w:t>
            </w:r>
          </w:p>
        </w:tc>
        <w:tc>
          <w:tcPr>
            <w:tcW w:w="1250" w:type="dxa"/>
            <w:vAlign w:val="center"/>
          </w:tcPr>
          <w:p w14:paraId="125563A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0.0005t/a</w:t>
            </w:r>
          </w:p>
        </w:tc>
        <w:tc>
          <w:tcPr>
            <w:tcW w:w="1544" w:type="dxa"/>
            <w:vAlign w:val="center"/>
          </w:tcPr>
          <w:p w14:paraId="5C981EEB">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w:t>
            </w:r>
          </w:p>
        </w:tc>
        <w:tc>
          <w:tcPr>
            <w:tcW w:w="1560" w:type="dxa"/>
            <w:vAlign w:val="center"/>
          </w:tcPr>
          <w:p w14:paraId="7D69168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eastAsia="黑体" w:cs="Times New Roman"/>
                <w:color w:val="auto"/>
                <w:w w:val="100"/>
                <w:sz w:val="21"/>
                <w:szCs w:val="21"/>
                <w:lang w:val="en-US" w:eastAsia="zh-CN"/>
              </w:rPr>
              <w:t>0.0005</w:t>
            </w:r>
            <w:r>
              <w:rPr>
                <w:rFonts w:hint="default" w:ascii="Times New Roman" w:hAnsi="Times New Roman" w:eastAsia="黑体" w:cs="Times New Roman"/>
                <w:snapToGrid w:val="0"/>
                <w:color w:val="000000"/>
                <w:kern w:val="21"/>
                <w:sz w:val="21"/>
                <w:szCs w:val="21"/>
              </w:rPr>
              <w:t>t/a</w:t>
            </w:r>
          </w:p>
        </w:tc>
        <w:tc>
          <w:tcPr>
            <w:tcW w:w="1559" w:type="dxa"/>
            <w:vAlign w:val="center"/>
          </w:tcPr>
          <w:p w14:paraId="66B756A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0.0005t/a</w:t>
            </w:r>
          </w:p>
        </w:tc>
        <w:tc>
          <w:tcPr>
            <w:tcW w:w="1701" w:type="dxa"/>
            <w:vAlign w:val="center"/>
          </w:tcPr>
          <w:p w14:paraId="590D7C7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eastAsia="黑体" w:cs="Times New Roman"/>
                <w:color w:val="auto"/>
                <w:w w:val="100"/>
                <w:sz w:val="21"/>
                <w:szCs w:val="21"/>
                <w:lang w:val="en-US" w:eastAsia="zh-CN"/>
              </w:rPr>
              <w:t>0.0005</w:t>
            </w:r>
            <w:r>
              <w:rPr>
                <w:rFonts w:hint="default" w:ascii="Times New Roman" w:hAnsi="Times New Roman" w:eastAsia="黑体" w:cs="Times New Roman"/>
                <w:snapToGrid w:val="0"/>
                <w:color w:val="000000"/>
                <w:kern w:val="21"/>
                <w:sz w:val="21"/>
                <w:szCs w:val="21"/>
              </w:rPr>
              <w:t>t/a</w:t>
            </w:r>
          </w:p>
        </w:tc>
        <w:tc>
          <w:tcPr>
            <w:tcW w:w="1273" w:type="dxa"/>
            <w:vAlign w:val="center"/>
          </w:tcPr>
          <w:p w14:paraId="7589A36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ascii="Times New Roman" w:hAnsi="Times New Roman" w:eastAsia="黑体" w:cs="Times New Roman"/>
                <w:snapToGrid w:val="0"/>
                <w:color w:val="000000"/>
                <w:w w:val="100"/>
                <w:kern w:val="21"/>
                <w:sz w:val="21"/>
                <w:szCs w:val="21"/>
                <w:lang w:val="en-US" w:eastAsia="zh-CN"/>
              </w:rPr>
              <w:t>0</w:t>
            </w:r>
          </w:p>
        </w:tc>
      </w:tr>
      <w:tr w14:paraId="518E4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vAlign w:val="center"/>
          </w:tcPr>
          <w:p w14:paraId="0764412E">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983" w:type="dxa"/>
            <w:vMerge w:val="continue"/>
            <w:vAlign w:val="center"/>
          </w:tcPr>
          <w:p w14:paraId="37F24C06">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1001" w:type="dxa"/>
            <w:vAlign w:val="center"/>
          </w:tcPr>
          <w:p w14:paraId="7D490159">
            <w:pPr>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TP</w:t>
            </w:r>
          </w:p>
        </w:tc>
        <w:tc>
          <w:tcPr>
            <w:tcW w:w="1600" w:type="dxa"/>
            <w:vAlign w:val="center"/>
          </w:tcPr>
          <w:p w14:paraId="2211C6F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0.00006t/a</w:t>
            </w:r>
          </w:p>
        </w:tc>
        <w:tc>
          <w:tcPr>
            <w:tcW w:w="1250" w:type="dxa"/>
            <w:vAlign w:val="center"/>
          </w:tcPr>
          <w:p w14:paraId="711F132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0.00006t/a</w:t>
            </w:r>
          </w:p>
        </w:tc>
        <w:tc>
          <w:tcPr>
            <w:tcW w:w="1544" w:type="dxa"/>
            <w:vAlign w:val="center"/>
          </w:tcPr>
          <w:p w14:paraId="46F166D5">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w:t>
            </w:r>
          </w:p>
        </w:tc>
        <w:tc>
          <w:tcPr>
            <w:tcW w:w="1560" w:type="dxa"/>
            <w:vAlign w:val="center"/>
          </w:tcPr>
          <w:p w14:paraId="4E1909D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default" w:ascii="Times New Roman" w:hAnsi="Times New Roman" w:cs="Times New Roman"/>
                <w:color w:val="auto"/>
                <w:w w:val="100"/>
                <w:sz w:val="21"/>
                <w:szCs w:val="21"/>
              </w:rPr>
              <w:t>0.000</w:t>
            </w:r>
            <w:r>
              <w:rPr>
                <w:rFonts w:hint="eastAsia" w:ascii="Times New Roman" w:hAnsi="Times New Roman" w:cs="Times New Roman"/>
                <w:color w:val="auto"/>
                <w:w w:val="100"/>
                <w:sz w:val="21"/>
                <w:szCs w:val="21"/>
                <w:lang w:val="en-US" w:eastAsia="zh-CN"/>
              </w:rPr>
              <w:t>06</w:t>
            </w:r>
            <w:r>
              <w:rPr>
                <w:rFonts w:hint="default" w:ascii="Times New Roman" w:hAnsi="Times New Roman" w:eastAsia="黑体" w:cs="Times New Roman"/>
                <w:snapToGrid w:val="0"/>
                <w:color w:val="000000"/>
                <w:kern w:val="21"/>
                <w:sz w:val="21"/>
                <w:szCs w:val="21"/>
              </w:rPr>
              <w:t>t/a</w:t>
            </w:r>
          </w:p>
        </w:tc>
        <w:tc>
          <w:tcPr>
            <w:tcW w:w="1559" w:type="dxa"/>
            <w:vAlign w:val="center"/>
          </w:tcPr>
          <w:p w14:paraId="4CFB4DC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0.00006t/a</w:t>
            </w:r>
          </w:p>
        </w:tc>
        <w:tc>
          <w:tcPr>
            <w:tcW w:w="1701" w:type="dxa"/>
            <w:vAlign w:val="center"/>
          </w:tcPr>
          <w:p w14:paraId="3B5C4E2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default" w:ascii="Times New Roman" w:hAnsi="Times New Roman" w:cs="Times New Roman"/>
                <w:color w:val="auto"/>
                <w:w w:val="100"/>
                <w:sz w:val="21"/>
                <w:szCs w:val="21"/>
              </w:rPr>
              <w:t>0.000</w:t>
            </w:r>
            <w:r>
              <w:rPr>
                <w:rFonts w:hint="eastAsia" w:ascii="Times New Roman" w:hAnsi="Times New Roman" w:cs="Times New Roman"/>
                <w:color w:val="auto"/>
                <w:w w:val="100"/>
                <w:sz w:val="21"/>
                <w:szCs w:val="21"/>
                <w:lang w:val="en-US" w:eastAsia="zh-CN"/>
              </w:rPr>
              <w:t>06</w:t>
            </w:r>
            <w:r>
              <w:rPr>
                <w:rFonts w:hint="default" w:ascii="Times New Roman" w:hAnsi="Times New Roman" w:eastAsia="黑体" w:cs="Times New Roman"/>
                <w:snapToGrid w:val="0"/>
                <w:color w:val="000000"/>
                <w:kern w:val="21"/>
                <w:sz w:val="21"/>
                <w:szCs w:val="21"/>
              </w:rPr>
              <w:t>t/a</w:t>
            </w:r>
          </w:p>
        </w:tc>
        <w:tc>
          <w:tcPr>
            <w:tcW w:w="1273" w:type="dxa"/>
            <w:vAlign w:val="center"/>
          </w:tcPr>
          <w:p w14:paraId="40612AC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ascii="Times New Roman" w:hAnsi="Times New Roman" w:eastAsia="黑体" w:cs="Times New Roman"/>
                <w:snapToGrid w:val="0"/>
                <w:color w:val="000000"/>
                <w:w w:val="100"/>
                <w:kern w:val="21"/>
                <w:sz w:val="21"/>
                <w:szCs w:val="21"/>
                <w:lang w:val="en-US" w:eastAsia="zh-CN"/>
              </w:rPr>
              <w:t>0</w:t>
            </w:r>
          </w:p>
        </w:tc>
      </w:tr>
      <w:tr w14:paraId="1569E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vAlign w:val="center"/>
          </w:tcPr>
          <w:p w14:paraId="23266CF6">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983" w:type="dxa"/>
            <w:vMerge w:val="continue"/>
            <w:vAlign w:val="center"/>
          </w:tcPr>
          <w:p w14:paraId="79240417">
            <w:pPr>
              <w:pStyle w:val="56"/>
              <w:spacing w:beforeLines="0" w:afterLines="0" w:line="240" w:lineRule="auto"/>
              <w:rPr>
                <w:rFonts w:hint="default" w:ascii="Times New Roman" w:hAnsi="Times New Roman" w:eastAsia="黑体" w:cs="Times New Roman"/>
                <w:snapToGrid w:val="0"/>
                <w:color w:val="000000"/>
                <w:kern w:val="21"/>
                <w:sz w:val="21"/>
                <w:szCs w:val="21"/>
              </w:rPr>
            </w:pPr>
          </w:p>
        </w:tc>
        <w:tc>
          <w:tcPr>
            <w:tcW w:w="1001" w:type="dxa"/>
            <w:vAlign w:val="center"/>
          </w:tcPr>
          <w:p w14:paraId="73F1EDF9">
            <w:pPr>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总氮</w:t>
            </w:r>
          </w:p>
        </w:tc>
        <w:tc>
          <w:tcPr>
            <w:tcW w:w="1600" w:type="dxa"/>
            <w:vAlign w:val="center"/>
          </w:tcPr>
          <w:p w14:paraId="58D4EB2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0.0014t/a</w:t>
            </w:r>
          </w:p>
        </w:tc>
        <w:tc>
          <w:tcPr>
            <w:tcW w:w="1250" w:type="dxa"/>
            <w:vAlign w:val="center"/>
          </w:tcPr>
          <w:p w14:paraId="4614219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0.0014t/a</w:t>
            </w:r>
          </w:p>
        </w:tc>
        <w:tc>
          <w:tcPr>
            <w:tcW w:w="1544" w:type="dxa"/>
            <w:vAlign w:val="center"/>
          </w:tcPr>
          <w:p w14:paraId="571840DA">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default" w:ascii="Times New Roman" w:hAnsi="Times New Roman" w:eastAsia="黑体" w:cs="Times New Roman"/>
                <w:snapToGrid w:val="0"/>
                <w:color w:val="000000"/>
                <w:kern w:val="21"/>
                <w:sz w:val="21"/>
                <w:szCs w:val="21"/>
              </w:rPr>
              <w:t>/</w:t>
            </w:r>
          </w:p>
        </w:tc>
        <w:tc>
          <w:tcPr>
            <w:tcW w:w="1560" w:type="dxa"/>
            <w:vAlign w:val="center"/>
          </w:tcPr>
          <w:p w14:paraId="1E066B7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cs="Times New Roman"/>
                <w:color w:val="auto"/>
                <w:w w:val="100"/>
                <w:sz w:val="21"/>
                <w:szCs w:val="21"/>
                <w:lang w:val="en-US" w:eastAsia="zh-CN"/>
              </w:rPr>
              <w:t>0.0014</w:t>
            </w:r>
            <w:r>
              <w:rPr>
                <w:rFonts w:hint="default" w:ascii="Times New Roman" w:hAnsi="Times New Roman" w:eastAsia="黑体" w:cs="Times New Roman"/>
                <w:snapToGrid w:val="0"/>
                <w:color w:val="000000"/>
                <w:kern w:val="21"/>
                <w:sz w:val="21"/>
                <w:szCs w:val="21"/>
              </w:rPr>
              <w:t>t/a</w:t>
            </w:r>
          </w:p>
        </w:tc>
        <w:tc>
          <w:tcPr>
            <w:tcW w:w="1559" w:type="dxa"/>
            <w:vAlign w:val="center"/>
          </w:tcPr>
          <w:p w14:paraId="1CAF998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lang w:val="en-US" w:eastAsia="zh-CN"/>
              </w:rPr>
            </w:pPr>
            <w:r>
              <w:rPr>
                <w:rFonts w:hint="default" w:ascii="Times New Roman" w:hAnsi="Times New Roman" w:eastAsia="黑体" w:cs="Times New Roman"/>
                <w:snapToGrid w:val="0"/>
                <w:color w:val="000000"/>
                <w:w w:val="100"/>
                <w:kern w:val="21"/>
                <w:sz w:val="21"/>
                <w:szCs w:val="21"/>
                <w:lang w:val="en-US" w:eastAsia="zh-CN"/>
              </w:rPr>
              <w:t>0.0014t/a</w:t>
            </w:r>
          </w:p>
        </w:tc>
        <w:tc>
          <w:tcPr>
            <w:tcW w:w="1701" w:type="dxa"/>
            <w:vAlign w:val="center"/>
          </w:tcPr>
          <w:p w14:paraId="3EB4FE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 w:val="21"/>
                <w:szCs w:val="21"/>
              </w:rPr>
            </w:pPr>
            <w:r>
              <w:rPr>
                <w:rFonts w:hint="eastAsia" w:ascii="Times New Roman" w:hAnsi="Times New Roman" w:cs="Times New Roman"/>
                <w:color w:val="auto"/>
                <w:w w:val="100"/>
                <w:sz w:val="21"/>
                <w:szCs w:val="21"/>
                <w:lang w:val="en-US" w:eastAsia="zh-CN"/>
              </w:rPr>
              <w:t>0.0014</w:t>
            </w:r>
            <w:r>
              <w:rPr>
                <w:rFonts w:hint="default" w:ascii="Times New Roman" w:hAnsi="Times New Roman" w:eastAsia="黑体" w:cs="Times New Roman"/>
                <w:snapToGrid w:val="0"/>
                <w:color w:val="000000"/>
                <w:kern w:val="21"/>
                <w:sz w:val="21"/>
                <w:szCs w:val="21"/>
              </w:rPr>
              <w:t>t/a</w:t>
            </w:r>
          </w:p>
        </w:tc>
        <w:tc>
          <w:tcPr>
            <w:tcW w:w="1273" w:type="dxa"/>
            <w:vAlign w:val="center"/>
          </w:tcPr>
          <w:p w14:paraId="1B53718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ascii="Times New Roman" w:hAnsi="Times New Roman" w:eastAsia="黑体" w:cs="Times New Roman"/>
                <w:snapToGrid w:val="0"/>
                <w:color w:val="000000"/>
                <w:w w:val="100"/>
                <w:kern w:val="21"/>
                <w:sz w:val="21"/>
                <w:szCs w:val="21"/>
                <w:lang w:val="en-US" w:eastAsia="zh-CN"/>
              </w:rPr>
              <w:t>0</w:t>
            </w:r>
          </w:p>
        </w:tc>
      </w:tr>
      <w:tr w14:paraId="60996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restart"/>
            <w:vAlign w:val="center"/>
          </w:tcPr>
          <w:p w14:paraId="406558A9">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一般工业</w:t>
            </w:r>
          </w:p>
          <w:p w14:paraId="4FDB4861">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固体废物</w:t>
            </w:r>
          </w:p>
        </w:tc>
        <w:tc>
          <w:tcPr>
            <w:tcW w:w="1984" w:type="dxa"/>
            <w:gridSpan w:val="2"/>
            <w:vAlign w:val="center"/>
          </w:tcPr>
          <w:p w14:paraId="68CCCF68">
            <w:pPr>
              <w:snapToGrid w:val="0"/>
              <w:jc w:val="center"/>
              <w:rPr>
                <w:rFonts w:hint="default" w:ascii="Times New Roman" w:hAnsi="Times New Roman" w:eastAsia="黑体" w:cs="Times New Roman"/>
                <w:snapToGrid w:val="0"/>
                <w:color w:val="000000"/>
                <w:spacing w:val="-6"/>
                <w:kern w:val="21"/>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废塑料</w:t>
            </w:r>
          </w:p>
        </w:tc>
        <w:tc>
          <w:tcPr>
            <w:tcW w:w="1600" w:type="dxa"/>
            <w:vAlign w:val="center"/>
          </w:tcPr>
          <w:p w14:paraId="07A748B9">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16t/a</w:t>
            </w:r>
          </w:p>
        </w:tc>
        <w:tc>
          <w:tcPr>
            <w:tcW w:w="1250" w:type="dxa"/>
            <w:vAlign w:val="center"/>
          </w:tcPr>
          <w:p w14:paraId="3EEE3543">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eastAsia="zh-CN"/>
              </w:rPr>
            </w:pPr>
            <w:r>
              <w:rPr>
                <w:rFonts w:hint="default" w:ascii="Times New Roman" w:hAnsi="Times New Roman" w:eastAsia="黑体" w:cs="Times New Roman"/>
                <w:snapToGrid w:val="0"/>
                <w:color w:val="000000"/>
                <w:spacing w:val="-6"/>
                <w:kern w:val="21"/>
                <w:sz w:val="21"/>
                <w:szCs w:val="21"/>
              </w:rPr>
              <w:t>/</w:t>
            </w:r>
          </w:p>
        </w:tc>
        <w:tc>
          <w:tcPr>
            <w:tcW w:w="1544" w:type="dxa"/>
            <w:vAlign w:val="center"/>
          </w:tcPr>
          <w:p w14:paraId="05DE53C4">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w:t>
            </w:r>
          </w:p>
        </w:tc>
        <w:tc>
          <w:tcPr>
            <w:tcW w:w="1560" w:type="dxa"/>
            <w:vAlign w:val="center"/>
          </w:tcPr>
          <w:p w14:paraId="470531AE">
            <w:pPr>
              <w:pStyle w:val="56"/>
              <w:spacing w:beforeLines="0" w:afterLines="0" w:line="240" w:lineRule="auto"/>
              <w:rPr>
                <w:rFonts w:hint="default" w:ascii="Times New Roman" w:hAnsi="Times New Roman" w:eastAsia="黑体" w:cs="Times New Roman"/>
                <w:snapToGrid w:val="0"/>
                <w:color w:val="000000"/>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16t/a</w:t>
            </w:r>
          </w:p>
        </w:tc>
        <w:tc>
          <w:tcPr>
            <w:tcW w:w="1559" w:type="dxa"/>
            <w:vAlign w:val="center"/>
          </w:tcPr>
          <w:p w14:paraId="3575EF7D">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eastAsia" w:ascii="Times New Roman" w:hAnsi="Times New Roman" w:eastAsia="黑体" w:cs="Times New Roman"/>
                <w:snapToGrid w:val="0"/>
                <w:color w:val="000000"/>
                <w:spacing w:val="-6"/>
                <w:kern w:val="21"/>
                <w:sz w:val="21"/>
                <w:szCs w:val="21"/>
                <w:lang w:val="en-US" w:eastAsia="zh-CN"/>
              </w:rPr>
              <w:t>16t/a</w:t>
            </w:r>
          </w:p>
        </w:tc>
        <w:tc>
          <w:tcPr>
            <w:tcW w:w="1701" w:type="dxa"/>
            <w:vAlign w:val="center"/>
          </w:tcPr>
          <w:p w14:paraId="1197EDC7">
            <w:pPr>
              <w:pStyle w:val="56"/>
              <w:spacing w:beforeLines="0" w:afterLines="0" w:line="240" w:lineRule="auto"/>
              <w:rPr>
                <w:rFonts w:hint="default" w:ascii="Times New Roman" w:hAnsi="Times New Roman" w:eastAsia="黑体" w:cs="Times New Roman"/>
                <w:snapToGrid w:val="0"/>
                <w:color w:val="000000"/>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16t/a</w:t>
            </w:r>
          </w:p>
        </w:tc>
        <w:tc>
          <w:tcPr>
            <w:tcW w:w="1273" w:type="dxa"/>
            <w:vAlign w:val="center"/>
          </w:tcPr>
          <w:p w14:paraId="5121A6D3">
            <w:pPr>
              <w:pStyle w:val="56"/>
              <w:spacing w:beforeLines="0" w:afterLines="0" w:line="240" w:lineRule="auto"/>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0</w:t>
            </w:r>
          </w:p>
        </w:tc>
      </w:tr>
      <w:tr w14:paraId="08499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vAlign w:val="center"/>
          </w:tcPr>
          <w:p w14:paraId="66F247A4">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p>
        </w:tc>
        <w:tc>
          <w:tcPr>
            <w:tcW w:w="1984" w:type="dxa"/>
            <w:gridSpan w:val="2"/>
            <w:vAlign w:val="center"/>
          </w:tcPr>
          <w:p w14:paraId="5F30F6CC">
            <w:pPr>
              <w:snapToGrid w:val="0"/>
              <w:jc w:val="center"/>
              <w:rPr>
                <w:rFonts w:hint="default" w:ascii="Times New Roman" w:hAnsi="Times New Roman" w:eastAsia="黑体" w:cs="Times New Roman"/>
                <w:snapToGrid w:val="0"/>
                <w:color w:val="000000"/>
                <w:spacing w:val="-6"/>
                <w:kern w:val="21"/>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原料废包装袋</w:t>
            </w:r>
          </w:p>
        </w:tc>
        <w:tc>
          <w:tcPr>
            <w:tcW w:w="1600" w:type="dxa"/>
            <w:vAlign w:val="center"/>
          </w:tcPr>
          <w:p w14:paraId="2C08315F">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0.5t/a</w:t>
            </w:r>
          </w:p>
        </w:tc>
        <w:tc>
          <w:tcPr>
            <w:tcW w:w="1250" w:type="dxa"/>
            <w:vAlign w:val="center"/>
          </w:tcPr>
          <w:p w14:paraId="23825207">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val="en-US" w:eastAsia="zh-CN"/>
              </w:rPr>
            </w:pPr>
            <w:r>
              <w:rPr>
                <w:rFonts w:hint="default" w:ascii="Times New Roman" w:hAnsi="Times New Roman" w:eastAsia="黑体" w:cs="Times New Roman"/>
                <w:snapToGrid w:val="0"/>
                <w:color w:val="000000"/>
                <w:spacing w:val="-6"/>
                <w:kern w:val="21"/>
                <w:sz w:val="21"/>
                <w:szCs w:val="21"/>
                <w:lang w:val="en-US" w:eastAsia="zh-CN"/>
              </w:rPr>
              <w:t>/</w:t>
            </w:r>
          </w:p>
        </w:tc>
        <w:tc>
          <w:tcPr>
            <w:tcW w:w="1544" w:type="dxa"/>
            <w:vAlign w:val="center"/>
          </w:tcPr>
          <w:p w14:paraId="10E20EAF">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lang w:val="en-US" w:eastAsia="zh-CN"/>
              </w:rPr>
              <w:t>/</w:t>
            </w:r>
          </w:p>
        </w:tc>
        <w:tc>
          <w:tcPr>
            <w:tcW w:w="1560" w:type="dxa"/>
            <w:vAlign w:val="center"/>
          </w:tcPr>
          <w:p w14:paraId="77EED259">
            <w:pPr>
              <w:pStyle w:val="56"/>
              <w:spacing w:beforeLines="0" w:afterLines="0" w:line="240" w:lineRule="auto"/>
              <w:rPr>
                <w:rFonts w:hint="default" w:ascii="Times New Roman" w:hAnsi="Times New Roman" w:eastAsia="黑体" w:cs="Times New Roman"/>
                <w:snapToGrid w:val="0"/>
                <w:color w:val="000000"/>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0.5t/a</w:t>
            </w:r>
          </w:p>
        </w:tc>
        <w:tc>
          <w:tcPr>
            <w:tcW w:w="1559" w:type="dxa"/>
            <w:vAlign w:val="center"/>
          </w:tcPr>
          <w:p w14:paraId="4D095FA0">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0.5t/a</w:t>
            </w:r>
          </w:p>
        </w:tc>
        <w:tc>
          <w:tcPr>
            <w:tcW w:w="1701" w:type="dxa"/>
            <w:vAlign w:val="center"/>
          </w:tcPr>
          <w:p w14:paraId="437FC074">
            <w:pPr>
              <w:pStyle w:val="56"/>
              <w:spacing w:beforeLines="0" w:afterLines="0" w:line="240" w:lineRule="auto"/>
              <w:rPr>
                <w:rFonts w:hint="default" w:ascii="Times New Roman" w:hAnsi="Times New Roman" w:eastAsia="黑体" w:cs="Times New Roman"/>
                <w:snapToGrid w:val="0"/>
                <w:color w:val="000000"/>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0.5t/a</w:t>
            </w:r>
          </w:p>
        </w:tc>
        <w:tc>
          <w:tcPr>
            <w:tcW w:w="1273" w:type="dxa"/>
            <w:vAlign w:val="center"/>
          </w:tcPr>
          <w:p w14:paraId="44268237">
            <w:pPr>
              <w:pStyle w:val="56"/>
              <w:spacing w:beforeLines="0" w:afterLines="0" w:line="240" w:lineRule="auto"/>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0</w:t>
            </w:r>
          </w:p>
        </w:tc>
      </w:tr>
      <w:tr w14:paraId="56DC3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vAlign w:val="center"/>
          </w:tcPr>
          <w:p w14:paraId="766A3A1C">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p>
        </w:tc>
        <w:tc>
          <w:tcPr>
            <w:tcW w:w="1984" w:type="dxa"/>
            <w:gridSpan w:val="2"/>
            <w:vAlign w:val="center"/>
          </w:tcPr>
          <w:p w14:paraId="5228010C">
            <w:pPr>
              <w:autoSpaceDE w:val="0"/>
              <w:autoSpaceDN w:val="0"/>
              <w:snapToGrid w:val="0"/>
              <w:spacing w:line="260" w:lineRule="exact"/>
              <w:jc w:val="center"/>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宋体" w:cs="Times New Roman"/>
                <w:color w:val="000000"/>
                <w:kern w:val="2"/>
                <w:sz w:val="21"/>
                <w:szCs w:val="21"/>
                <w:lang w:val="en-US" w:eastAsia="zh-CN" w:bidi="ar-SA"/>
              </w:rPr>
              <w:t>生活垃圾</w:t>
            </w:r>
          </w:p>
        </w:tc>
        <w:tc>
          <w:tcPr>
            <w:tcW w:w="1600" w:type="dxa"/>
            <w:vAlign w:val="center"/>
          </w:tcPr>
          <w:p w14:paraId="5DFBAC2F">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eastAsia" w:ascii="Times New Roman" w:hAnsi="Times New Roman" w:eastAsia="黑体" w:cs="Times New Roman"/>
                <w:snapToGrid w:val="0"/>
                <w:color w:val="000000"/>
                <w:kern w:val="21"/>
                <w:sz w:val="21"/>
                <w:szCs w:val="21"/>
                <w:lang w:val="en-US" w:eastAsia="zh-CN"/>
              </w:rPr>
              <w:t>2.04</w:t>
            </w:r>
            <w:r>
              <w:rPr>
                <w:rFonts w:hint="default" w:ascii="Times New Roman" w:hAnsi="Times New Roman" w:eastAsia="黑体" w:cs="Times New Roman"/>
                <w:snapToGrid w:val="0"/>
                <w:color w:val="000000"/>
                <w:kern w:val="21"/>
                <w:sz w:val="21"/>
                <w:szCs w:val="21"/>
              </w:rPr>
              <w:t>t/a</w:t>
            </w:r>
          </w:p>
        </w:tc>
        <w:tc>
          <w:tcPr>
            <w:tcW w:w="1250" w:type="dxa"/>
            <w:vAlign w:val="center"/>
          </w:tcPr>
          <w:p w14:paraId="39226A0A">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eastAsia="zh-CN"/>
              </w:rPr>
            </w:pPr>
            <w:r>
              <w:rPr>
                <w:rFonts w:hint="default" w:ascii="Times New Roman" w:hAnsi="Times New Roman" w:eastAsia="黑体" w:cs="Times New Roman"/>
                <w:snapToGrid w:val="0"/>
                <w:color w:val="000000"/>
                <w:spacing w:val="-6"/>
                <w:kern w:val="21"/>
                <w:sz w:val="21"/>
                <w:szCs w:val="21"/>
              </w:rPr>
              <w:t>/</w:t>
            </w:r>
          </w:p>
        </w:tc>
        <w:tc>
          <w:tcPr>
            <w:tcW w:w="1544" w:type="dxa"/>
            <w:vAlign w:val="center"/>
          </w:tcPr>
          <w:p w14:paraId="718C044D">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w:t>
            </w:r>
          </w:p>
        </w:tc>
        <w:tc>
          <w:tcPr>
            <w:tcW w:w="1560" w:type="dxa"/>
            <w:vAlign w:val="center"/>
          </w:tcPr>
          <w:p w14:paraId="27EB071D">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eastAsia" w:ascii="Times New Roman" w:hAnsi="Times New Roman" w:eastAsia="黑体" w:cs="Times New Roman"/>
                <w:snapToGrid w:val="0"/>
                <w:color w:val="000000"/>
                <w:kern w:val="21"/>
                <w:sz w:val="21"/>
                <w:szCs w:val="21"/>
                <w:lang w:val="en-US" w:eastAsia="zh-CN"/>
              </w:rPr>
              <w:t>2.04</w:t>
            </w:r>
            <w:r>
              <w:rPr>
                <w:rFonts w:hint="default" w:ascii="Times New Roman" w:hAnsi="Times New Roman" w:eastAsia="黑体" w:cs="Times New Roman"/>
                <w:snapToGrid w:val="0"/>
                <w:color w:val="000000"/>
                <w:kern w:val="21"/>
                <w:sz w:val="21"/>
                <w:szCs w:val="21"/>
              </w:rPr>
              <w:t>t/a</w:t>
            </w:r>
          </w:p>
        </w:tc>
        <w:tc>
          <w:tcPr>
            <w:tcW w:w="1559" w:type="dxa"/>
            <w:vAlign w:val="center"/>
          </w:tcPr>
          <w:p w14:paraId="691E6F8E">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eastAsia" w:ascii="Times New Roman" w:hAnsi="Times New Roman" w:eastAsia="黑体" w:cs="Times New Roman"/>
                <w:snapToGrid w:val="0"/>
                <w:color w:val="000000"/>
                <w:kern w:val="21"/>
                <w:sz w:val="21"/>
                <w:szCs w:val="21"/>
                <w:lang w:val="en-US" w:eastAsia="zh-CN"/>
              </w:rPr>
              <w:t>2.04</w:t>
            </w:r>
            <w:r>
              <w:rPr>
                <w:rFonts w:hint="default" w:ascii="Times New Roman" w:hAnsi="Times New Roman" w:eastAsia="黑体" w:cs="Times New Roman"/>
                <w:snapToGrid w:val="0"/>
                <w:color w:val="000000"/>
                <w:kern w:val="21"/>
                <w:sz w:val="21"/>
                <w:szCs w:val="21"/>
              </w:rPr>
              <w:t>t/a</w:t>
            </w:r>
          </w:p>
        </w:tc>
        <w:tc>
          <w:tcPr>
            <w:tcW w:w="1701" w:type="dxa"/>
            <w:vAlign w:val="center"/>
          </w:tcPr>
          <w:p w14:paraId="1C1CE5BB">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eastAsia" w:ascii="Times New Roman" w:hAnsi="Times New Roman" w:eastAsia="黑体" w:cs="Times New Roman"/>
                <w:snapToGrid w:val="0"/>
                <w:color w:val="000000"/>
                <w:kern w:val="21"/>
                <w:sz w:val="21"/>
                <w:szCs w:val="21"/>
                <w:lang w:val="en-US" w:eastAsia="zh-CN"/>
              </w:rPr>
              <w:t>2.04</w:t>
            </w:r>
            <w:r>
              <w:rPr>
                <w:rFonts w:hint="default" w:ascii="Times New Roman" w:hAnsi="Times New Roman" w:eastAsia="黑体" w:cs="Times New Roman"/>
                <w:snapToGrid w:val="0"/>
                <w:color w:val="000000"/>
                <w:kern w:val="21"/>
                <w:sz w:val="21"/>
                <w:szCs w:val="21"/>
              </w:rPr>
              <w:t>t/a</w:t>
            </w:r>
          </w:p>
        </w:tc>
        <w:tc>
          <w:tcPr>
            <w:tcW w:w="1273" w:type="dxa"/>
            <w:vAlign w:val="center"/>
          </w:tcPr>
          <w:p w14:paraId="7FADA6B3">
            <w:pPr>
              <w:pStyle w:val="56"/>
              <w:spacing w:beforeLines="0" w:afterLines="0" w:line="240" w:lineRule="auto"/>
              <w:rPr>
                <w:rFonts w:hint="eastAsia" w:ascii="Times New Roman" w:hAnsi="Times New Roman" w:eastAsia="黑体" w:cs="Times New Roman"/>
                <w:snapToGrid w:val="0"/>
                <w:color w:val="000000"/>
                <w:kern w:val="21"/>
                <w:sz w:val="21"/>
                <w:szCs w:val="21"/>
                <w:lang w:val="en-US" w:eastAsia="zh-CN"/>
              </w:rPr>
            </w:pPr>
            <w:r>
              <w:rPr>
                <w:rFonts w:hint="eastAsia" w:ascii="Times New Roman" w:hAnsi="Times New Roman" w:eastAsia="黑体" w:cs="Times New Roman"/>
                <w:snapToGrid w:val="0"/>
                <w:color w:val="000000"/>
                <w:kern w:val="21"/>
                <w:sz w:val="21"/>
                <w:szCs w:val="21"/>
                <w:lang w:val="en-US" w:eastAsia="zh-CN"/>
              </w:rPr>
              <w:t>0</w:t>
            </w:r>
          </w:p>
        </w:tc>
      </w:tr>
      <w:tr w14:paraId="08A1C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Align w:val="center"/>
          </w:tcPr>
          <w:p w14:paraId="3696A713">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危险废物</w:t>
            </w:r>
          </w:p>
        </w:tc>
        <w:tc>
          <w:tcPr>
            <w:tcW w:w="1984" w:type="dxa"/>
            <w:gridSpan w:val="2"/>
            <w:vAlign w:val="center"/>
          </w:tcPr>
          <w:p w14:paraId="639D902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 w:val="21"/>
                <w:szCs w:val="21"/>
                <w:lang w:val="en-US" w:eastAsia="zh-CN"/>
              </w:rPr>
            </w:pPr>
            <w:r>
              <w:rPr>
                <w:rFonts w:hint="default" w:ascii="Times New Roman" w:hAnsi="Times New Roman" w:eastAsia="宋体" w:cs="Times New Roman"/>
                <w:color w:val="000000"/>
                <w:kern w:val="2"/>
                <w:sz w:val="21"/>
                <w:szCs w:val="21"/>
              </w:rPr>
              <w:t>废活性炭</w:t>
            </w:r>
          </w:p>
        </w:tc>
        <w:tc>
          <w:tcPr>
            <w:tcW w:w="1600" w:type="dxa"/>
            <w:vAlign w:val="center"/>
          </w:tcPr>
          <w:p w14:paraId="5408A79A">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val="en-US" w:eastAsia="zh-CN"/>
              </w:rPr>
            </w:pPr>
            <w:r>
              <w:rPr>
                <w:rFonts w:hint="eastAsia" w:ascii="Times New Roman" w:hAnsi="Times New Roman" w:eastAsia="黑体" w:cs="Times New Roman"/>
                <w:snapToGrid w:val="0"/>
                <w:color w:val="000000"/>
                <w:spacing w:val="-6"/>
                <w:kern w:val="21"/>
                <w:sz w:val="21"/>
                <w:szCs w:val="21"/>
                <w:lang w:val="en-US" w:eastAsia="zh-CN"/>
              </w:rPr>
              <w:t>1.2979t/a</w:t>
            </w:r>
          </w:p>
        </w:tc>
        <w:tc>
          <w:tcPr>
            <w:tcW w:w="1250" w:type="dxa"/>
            <w:vAlign w:val="center"/>
          </w:tcPr>
          <w:p w14:paraId="6C3E02E5">
            <w:pPr>
              <w:pStyle w:val="56"/>
              <w:spacing w:beforeLines="0" w:afterLines="0" w:line="240" w:lineRule="auto"/>
              <w:rPr>
                <w:rFonts w:hint="default" w:ascii="Times New Roman" w:hAnsi="Times New Roman" w:eastAsia="黑体" w:cs="Times New Roman"/>
                <w:snapToGrid w:val="0"/>
                <w:color w:val="000000"/>
                <w:spacing w:val="-6"/>
                <w:kern w:val="21"/>
                <w:sz w:val="21"/>
                <w:szCs w:val="21"/>
                <w:lang w:val="en-US" w:eastAsia="zh-CN"/>
              </w:rPr>
            </w:pPr>
            <w:r>
              <w:rPr>
                <w:rFonts w:hint="default" w:ascii="Times New Roman" w:hAnsi="Times New Roman" w:eastAsia="黑体" w:cs="Times New Roman"/>
                <w:snapToGrid w:val="0"/>
                <w:color w:val="000000"/>
                <w:spacing w:val="-6"/>
                <w:kern w:val="21"/>
                <w:sz w:val="21"/>
                <w:szCs w:val="21"/>
                <w:lang w:val="en-US" w:eastAsia="zh-CN"/>
              </w:rPr>
              <w:t>/</w:t>
            </w:r>
          </w:p>
        </w:tc>
        <w:tc>
          <w:tcPr>
            <w:tcW w:w="1544" w:type="dxa"/>
            <w:vAlign w:val="center"/>
          </w:tcPr>
          <w:p w14:paraId="4248B6DF">
            <w:pPr>
              <w:pStyle w:val="56"/>
              <w:spacing w:beforeLines="0" w:afterLines="0" w:line="240" w:lineRule="auto"/>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w:t>
            </w:r>
          </w:p>
        </w:tc>
        <w:tc>
          <w:tcPr>
            <w:tcW w:w="1560" w:type="dxa"/>
            <w:vAlign w:val="center"/>
          </w:tcPr>
          <w:p w14:paraId="13F8455D">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 w:val="21"/>
                <w:szCs w:val="21"/>
              </w:rPr>
            </w:pPr>
            <w:r>
              <w:rPr>
                <w:rFonts w:hint="eastAsia" w:ascii="Times New Roman" w:hAnsi="Times New Roman" w:eastAsia="宋体" w:cs="Times New Roman"/>
                <w:color w:val="000000"/>
                <w:kern w:val="2"/>
                <w:sz w:val="21"/>
                <w:szCs w:val="21"/>
                <w:lang w:val="en-US" w:eastAsia="zh-CN" w:bidi="ar-SA"/>
              </w:rPr>
              <w:t>1.2979</w:t>
            </w:r>
            <w:r>
              <w:rPr>
                <w:rFonts w:hint="default" w:ascii="Times New Roman" w:hAnsi="Times New Roman" w:eastAsia="黑体" w:cs="Times New Roman"/>
                <w:snapToGrid w:val="0"/>
                <w:color w:val="000000"/>
                <w:kern w:val="21"/>
                <w:sz w:val="21"/>
                <w:szCs w:val="21"/>
              </w:rPr>
              <w:t>t/a</w:t>
            </w:r>
          </w:p>
        </w:tc>
        <w:tc>
          <w:tcPr>
            <w:tcW w:w="1559" w:type="dxa"/>
            <w:vAlign w:val="center"/>
          </w:tcPr>
          <w:p w14:paraId="0FE04140">
            <w:pPr>
              <w:pStyle w:val="56"/>
              <w:spacing w:beforeLines="0" w:afterLines="0" w:line="240" w:lineRule="auto"/>
              <w:rPr>
                <w:rFonts w:hint="default" w:ascii="Times New Roman" w:hAnsi="Times New Roman" w:eastAsia="黑体" w:cs="Times New Roman"/>
                <w:snapToGrid w:val="0"/>
                <w:color w:val="000000"/>
                <w:kern w:val="21"/>
                <w:sz w:val="21"/>
                <w:szCs w:val="21"/>
              </w:rPr>
            </w:pPr>
            <w:r>
              <w:rPr>
                <w:rFonts w:hint="eastAsia" w:ascii="Times New Roman" w:hAnsi="Times New Roman" w:eastAsia="黑体" w:cs="Times New Roman"/>
                <w:snapToGrid w:val="0"/>
                <w:color w:val="000000"/>
                <w:spacing w:val="-6"/>
                <w:kern w:val="21"/>
                <w:sz w:val="21"/>
                <w:szCs w:val="21"/>
                <w:lang w:val="en-US" w:eastAsia="zh-CN"/>
              </w:rPr>
              <w:t>1.2979t/a</w:t>
            </w:r>
          </w:p>
        </w:tc>
        <w:tc>
          <w:tcPr>
            <w:tcW w:w="1701" w:type="dxa"/>
            <w:vAlign w:val="center"/>
          </w:tcPr>
          <w:p w14:paraId="33672945">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 w:val="21"/>
                <w:szCs w:val="21"/>
              </w:rPr>
            </w:pPr>
            <w:r>
              <w:rPr>
                <w:rFonts w:hint="eastAsia" w:ascii="Times New Roman" w:hAnsi="Times New Roman" w:eastAsia="宋体" w:cs="Times New Roman"/>
                <w:color w:val="000000"/>
                <w:kern w:val="2"/>
                <w:sz w:val="21"/>
                <w:szCs w:val="21"/>
                <w:lang w:val="en-US" w:eastAsia="zh-CN" w:bidi="ar-SA"/>
              </w:rPr>
              <w:t>1.2979</w:t>
            </w:r>
            <w:r>
              <w:rPr>
                <w:rFonts w:hint="default" w:ascii="Times New Roman" w:hAnsi="Times New Roman" w:eastAsia="黑体" w:cs="Times New Roman"/>
                <w:snapToGrid w:val="0"/>
                <w:color w:val="000000"/>
                <w:kern w:val="21"/>
                <w:sz w:val="21"/>
                <w:szCs w:val="21"/>
              </w:rPr>
              <w:t>t/a</w:t>
            </w:r>
          </w:p>
        </w:tc>
        <w:tc>
          <w:tcPr>
            <w:tcW w:w="1273" w:type="dxa"/>
            <w:vAlign w:val="center"/>
          </w:tcPr>
          <w:p w14:paraId="3895AEB2">
            <w:pPr>
              <w:pStyle w:val="64"/>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黑体" w:cs="Times New Roman"/>
                <w:snapToGrid w:val="0"/>
                <w:color w:val="000000"/>
                <w:kern w:val="21"/>
                <w:sz w:val="21"/>
                <w:szCs w:val="21"/>
                <w:lang w:val="en-US" w:eastAsia="zh-CN"/>
              </w:rPr>
            </w:pPr>
            <w:r>
              <w:rPr>
                <w:rFonts w:hint="eastAsia" w:ascii="Times New Roman" w:hAnsi="Times New Roman" w:eastAsia="黑体" w:cs="Times New Roman"/>
                <w:snapToGrid w:val="0"/>
                <w:color w:val="000000"/>
                <w:kern w:val="21"/>
                <w:sz w:val="21"/>
                <w:szCs w:val="21"/>
                <w:lang w:val="en-US" w:eastAsia="zh-CN"/>
              </w:rPr>
              <w:t>0</w:t>
            </w:r>
          </w:p>
        </w:tc>
      </w:tr>
    </w:tbl>
    <w:p w14:paraId="7C9C9848">
      <w:pPr>
        <w:pStyle w:val="56"/>
        <w:keepNext w:val="0"/>
        <w:keepLines w:val="0"/>
        <w:pageBreakBefore w:val="0"/>
        <w:widowControl w:val="0"/>
        <w:kinsoku/>
        <w:wordWrap/>
        <w:overflowPunct/>
        <w:topLinePunct w:val="0"/>
        <w:autoSpaceDE/>
        <w:autoSpaceDN/>
        <w:bidi w:val="0"/>
        <w:adjustRightInd w:val="0"/>
        <w:snapToGrid w:val="0"/>
        <w:spacing w:beforeLines="0" w:afterLines="0" w:line="240" w:lineRule="exact"/>
        <w:jc w:val="left"/>
        <w:textAlignment w:val="auto"/>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097FDF23">
      <w:pPr>
        <w:rPr>
          <w:rFonts w:hAnsi="宋体"/>
          <w:snapToGrid w:val="0"/>
          <w:color w:val="000000"/>
          <w:spacing w:val="-6"/>
          <w:kern w:val="21"/>
          <w:szCs w:val="21"/>
        </w:rPr>
      </w:pPr>
    </w:p>
    <w:p w14:paraId="336CABA1">
      <w:pPr>
        <w:pStyle w:val="7"/>
        <w:rPr>
          <w:rFonts w:hAnsi="宋体"/>
          <w:snapToGrid w:val="0"/>
          <w:color w:val="000000"/>
          <w:spacing w:val="-6"/>
          <w:kern w:val="21"/>
          <w:szCs w:val="21"/>
        </w:rPr>
      </w:pPr>
    </w:p>
    <w:p w14:paraId="1BE24FD6">
      <w:pPr>
        <w:rPr>
          <w:rFonts w:hAnsi="宋体"/>
          <w:snapToGrid w:val="0"/>
          <w:color w:val="000000"/>
          <w:spacing w:val="-6"/>
          <w:kern w:val="21"/>
          <w:szCs w:val="21"/>
        </w:rPr>
      </w:pPr>
    </w:p>
    <w:p w14:paraId="27C550D5">
      <w:pPr>
        <w:pStyle w:val="7"/>
        <w:rPr>
          <w:rFonts w:hAnsi="宋体"/>
          <w:snapToGrid w:val="0"/>
          <w:color w:val="000000"/>
          <w:spacing w:val="-6"/>
          <w:kern w:val="21"/>
          <w:szCs w:val="21"/>
        </w:rPr>
      </w:pPr>
    </w:p>
    <w:p w14:paraId="37D574CB">
      <w:pPr>
        <w:rPr>
          <w:rFonts w:hAnsi="宋体"/>
          <w:snapToGrid w:val="0"/>
          <w:color w:val="000000"/>
          <w:spacing w:val="-6"/>
          <w:kern w:val="21"/>
          <w:szCs w:val="21"/>
        </w:rPr>
      </w:pPr>
    </w:p>
    <w:p w14:paraId="51BA09D1">
      <w:pPr>
        <w:pStyle w:val="7"/>
        <w:rPr>
          <w:rFonts w:hAnsi="宋体"/>
          <w:snapToGrid w:val="0"/>
          <w:color w:val="000000"/>
          <w:spacing w:val="-6"/>
          <w:kern w:val="21"/>
          <w:szCs w:val="21"/>
        </w:rPr>
      </w:pPr>
    </w:p>
    <w:p w14:paraId="77F0EF7B">
      <w:pPr>
        <w:rPr>
          <w:rFonts w:hAnsi="宋体"/>
          <w:snapToGrid w:val="0"/>
          <w:color w:val="000000"/>
          <w:spacing w:val="-6"/>
          <w:kern w:val="21"/>
          <w:szCs w:val="21"/>
        </w:rPr>
      </w:pPr>
    </w:p>
    <w:p w14:paraId="016DF61B">
      <w:pPr>
        <w:rPr>
          <w:rFonts w:hAnsi="宋体"/>
          <w:snapToGrid w:val="0"/>
          <w:color w:val="000000"/>
          <w:spacing w:val="-6"/>
          <w:kern w:val="21"/>
          <w:szCs w:val="21"/>
        </w:rPr>
      </w:pPr>
    </w:p>
    <w:p w14:paraId="5A407B26"/>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仿宋_GBK">
    <w:altName w:val="Arial Unicode MS"/>
    <w:panose1 w:val="02000000000000000000"/>
    <w:charset w:val="86"/>
    <w:family w:val="auto"/>
    <w:pitch w:val="default"/>
    <w:sig w:usb0="00000000" w:usb1="00000000" w:usb2="00082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2D9A">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1FDA">
    <w:pPr>
      <w:pStyle w:val="15"/>
      <w:framePr w:wrap="around" w:vAnchor="text" w:hAnchor="margin" w:xAlign="center" w:y="1"/>
      <w:rPr>
        <w:rStyle w:val="29"/>
      </w:rPr>
    </w:pPr>
    <w:r>
      <w:fldChar w:fldCharType="begin"/>
    </w:r>
    <w:r>
      <w:rPr>
        <w:rStyle w:val="29"/>
      </w:rPr>
      <w:instrText xml:space="preserve">PAGE  </w:instrText>
    </w:r>
    <w:r>
      <w:fldChar w:fldCharType="end"/>
    </w:r>
  </w:p>
  <w:p w14:paraId="0FCD42CB">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DDD4">
    <w:pPr>
      <w:pStyle w:val="15"/>
      <w:framePr w:wrap="around" w:vAnchor="text" w:hAnchor="page" w:x="5476" w:y="44"/>
      <w:spacing w:line="220" w:lineRule="exact"/>
      <w:rPr>
        <w:rStyle w:val="29"/>
        <w:rFonts w:ascii="宋体" w:hAnsi="宋体"/>
        <w:sz w:val="28"/>
        <w:szCs w:val="28"/>
      </w:rPr>
    </w:pPr>
    <w:r>
      <w:rPr>
        <w:rStyle w:val="29"/>
        <w:rFonts w:hint="eastAsia" w:ascii="宋体" w:hAnsi="宋体"/>
        <w:sz w:val="28"/>
        <w:szCs w:val="28"/>
      </w:rPr>
      <w:t xml:space="preserve">- </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29</w:t>
    </w:r>
    <w:r>
      <w:rPr>
        <w:rStyle w:val="29"/>
        <w:rFonts w:ascii="宋体" w:hAnsi="宋体"/>
        <w:szCs w:val="18"/>
      </w:rPr>
      <w:fldChar w:fldCharType="end"/>
    </w:r>
    <w:r>
      <w:rPr>
        <w:rStyle w:val="29"/>
        <w:rFonts w:hint="eastAsia" w:ascii="宋体" w:hAnsi="宋体"/>
        <w:sz w:val="28"/>
        <w:szCs w:val="28"/>
      </w:rPr>
      <w:t>-</w:t>
    </w:r>
  </w:p>
  <w:p w14:paraId="5A69DE55">
    <w:pPr>
      <w:pStyle w:val="1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F58E">
    <w:pPr>
      <w:pStyle w:val="15"/>
      <w:framePr w:wrap="around" w:vAnchor="text" w:hAnchor="page" w:x="7831" w:y="-2"/>
      <w:jc w:val="center"/>
      <w:rPr>
        <w:rStyle w:val="29"/>
        <w:rFonts w:ascii="宋体" w:hAnsi="宋体"/>
        <w:sz w:val="28"/>
        <w:szCs w:val="28"/>
      </w:rPr>
    </w:pPr>
    <w:r>
      <w:rPr>
        <w:rStyle w:val="29"/>
        <w:rFonts w:hint="eastAsia" w:ascii="宋体" w:hAnsi="宋体"/>
        <w:sz w:val="28"/>
        <w:szCs w:val="28"/>
      </w:rPr>
      <w:t>-</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58</w:t>
    </w:r>
    <w:r>
      <w:rPr>
        <w:rStyle w:val="29"/>
        <w:rFonts w:ascii="宋体" w:hAnsi="宋体"/>
        <w:szCs w:val="18"/>
      </w:rPr>
      <w:fldChar w:fldCharType="end"/>
    </w:r>
    <w:r>
      <w:rPr>
        <w:rStyle w:val="29"/>
        <w:rFonts w:hint="eastAsia" w:ascii="宋体" w:hAnsi="宋体"/>
        <w:sz w:val="28"/>
        <w:szCs w:val="28"/>
      </w:rPr>
      <w:t>-</w:t>
    </w:r>
  </w:p>
  <w:p w14:paraId="7A485EB8">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C4ED5"/>
    <w:multiLevelType w:val="singleLevel"/>
    <w:tmpl w:val="8CEC4ED5"/>
    <w:lvl w:ilvl="0" w:tentative="0">
      <w:start w:val="7"/>
      <w:numFmt w:val="decimal"/>
      <w:suff w:val="nothing"/>
      <w:lvlText w:val="%1、"/>
      <w:lvlJc w:val="left"/>
    </w:lvl>
  </w:abstractNum>
  <w:abstractNum w:abstractNumId="1">
    <w:nsid w:val="DB1AA3FA"/>
    <w:multiLevelType w:val="singleLevel"/>
    <w:tmpl w:val="DB1AA3FA"/>
    <w:lvl w:ilvl="0" w:tentative="0">
      <w:start w:val="4"/>
      <w:numFmt w:val="decimal"/>
      <w:suff w:val="nothing"/>
      <w:lvlText w:val="%1、"/>
      <w:lvlJc w:val="left"/>
    </w:lvl>
  </w:abstractNum>
  <w:abstractNum w:abstractNumId="2">
    <w:nsid w:val="006F9F4B"/>
    <w:multiLevelType w:val="singleLevel"/>
    <w:tmpl w:val="006F9F4B"/>
    <w:lvl w:ilvl="0" w:tentative="0">
      <w:start w:val="1"/>
      <w:numFmt w:val="decimal"/>
      <w:suff w:val="nothing"/>
      <w:lvlText w:val="%1、"/>
      <w:lvlJc w:val="left"/>
    </w:lvl>
  </w:abstractNum>
  <w:abstractNum w:abstractNumId="3">
    <w:nsid w:val="2B1E995E"/>
    <w:multiLevelType w:val="singleLevel"/>
    <w:tmpl w:val="2B1E995E"/>
    <w:lvl w:ilvl="0" w:tentative="0">
      <w:start w:val="2"/>
      <w:numFmt w:val="chineseCounting"/>
      <w:suff w:val="nothing"/>
      <w:lvlText w:val="%1、"/>
      <w:lvlJc w:val="left"/>
      <w:rPr>
        <w:rFonts w:hint="eastAsia"/>
      </w:rPr>
    </w:lvl>
  </w:abstractNum>
  <w:abstractNum w:abstractNumId="4">
    <w:nsid w:val="3990749E"/>
    <w:multiLevelType w:val="singleLevel"/>
    <w:tmpl w:val="3990749E"/>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ZjQ5NDM2NGJmMjU0YmE4NjgwMjcxOGEwMjhjZDIifQ=="/>
  </w:docVars>
  <w:rsids>
    <w:rsidRoot w:val="00172A27"/>
    <w:rsid w:val="000030C6"/>
    <w:rsid w:val="00005AFB"/>
    <w:rsid w:val="000060B3"/>
    <w:rsid w:val="00006168"/>
    <w:rsid w:val="000172CD"/>
    <w:rsid w:val="000172E5"/>
    <w:rsid w:val="00020807"/>
    <w:rsid w:val="000231BE"/>
    <w:rsid w:val="00026689"/>
    <w:rsid w:val="00032368"/>
    <w:rsid w:val="00033274"/>
    <w:rsid w:val="000339EE"/>
    <w:rsid w:val="00034B24"/>
    <w:rsid w:val="0004364B"/>
    <w:rsid w:val="000522B5"/>
    <w:rsid w:val="0006095D"/>
    <w:rsid w:val="00061B1F"/>
    <w:rsid w:val="0007179D"/>
    <w:rsid w:val="00071DEF"/>
    <w:rsid w:val="000733C4"/>
    <w:rsid w:val="00074783"/>
    <w:rsid w:val="00074A34"/>
    <w:rsid w:val="00076C34"/>
    <w:rsid w:val="000775CB"/>
    <w:rsid w:val="0008070B"/>
    <w:rsid w:val="00080F23"/>
    <w:rsid w:val="000810AC"/>
    <w:rsid w:val="0008176D"/>
    <w:rsid w:val="00081954"/>
    <w:rsid w:val="00081A02"/>
    <w:rsid w:val="00082007"/>
    <w:rsid w:val="00082231"/>
    <w:rsid w:val="00085478"/>
    <w:rsid w:val="0009037D"/>
    <w:rsid w:val="00091BDE"/>
    <w:rsid w:val="00092D38"/>
    <w:rsid w:val="00093545"/>
    <w:rsid w:val="0009377B"/>
    <w:rsid w:val="00095E13"/>
    <w:rsid w:val="000966D7"/>
    <w:rsid w:val="000970A8"/>
    <w:rsid w:val="00097E41"/>
    <w:rsid w:val="000A20C9"/>
    <w:rsid w:val="000A5331"/>
    <w:rsid w:val="000B058F"/>
    <w:rsid w:val="000B1179"/>
    <w:rsid w:val="000B2A28"/>
    <w:rsid w:val="000B4467"/>
    <w:rsid w:val="000B4DB9"/>
    <w:rsid w:val="000B6110"/>
    <w:rsid w:val="000C09AC"/>
    <w:rsid w:val="000C1FF4"/>
    <w:rsid w:val="000C212D"/>
    <w:rsid w:val="000C73B6"/>
    <w:rsid w:val="000C767F"/>
    <w:rsid w:val="000D2942"/>
    <w:rsid w:val="000D3302"/>
    <w:rsid w:val="000D4491"/>
    <w:rsid w:val="000D5A44"/>
    <w:rsid w:val="000D65D2"/>
    <w:rsid w:val="000E1A69"/>
    <w:rsid w:val="000E3ED2"/>
    <w:rsid w:val="000F0792"/>
    <w:rsid w:val="000F6619"/>
    <w:rsid w:val="000F6683"/>
    <w:rsid w:val="0011455D"/>
    <w:rsid w:val="001203AF"/>
    <w:rsid w:val="00123D16"/>
    <w:rsid w:val="00123DB4"/>
    <w:rsid w:val="00124ECB"/>
    <w:rsid w:val="0012536D"/>
    <w:rsid w:val="00130C10"/>
    <w:rsid w:val="00131F42"/>
    <w:rsid w:val="001357F1"/>
    <w:rsid w:val="00140235"/>
    <w:rsid w:val="00140FA8"/>
    <w:rsid w:val="00142FEB"/>
    <w:rsid w:val="00143A2D"/>
    <w:rsid w:val="00145A41"/>
    <w:rsid w:val="00147872"/>
    <w:rsid w:val="00151675"/>
    <w:rsid w:val="00151D7F"/>
    <w:rsid w:val="00157435"/>
    <w:rsid w:val="001603D1"/>
    <w:rsid w:val="00160EE1"/>
    <w:rsid w:val="00163E36"/>
    <w:rsid w:val="00170950"/>
    <w:rsid w:val="00172A27"/>
    <w:rsid w:val="0017504D"/>
    <w:rsid w:val="00175808"/>
    <w:rsid w:val="0017671A"/>
    <w:rsid w:val="00177422"/>
    <w:rsid w:val="00181B30"/>
    <w:rsid w:val="00183825"/>
    <w:rsid w:val="00183EAC"/>
    <w:rsid w:val="00184590"/>
    <w:rsid w:val="00184B2E"/>
    <w:rsid w:val="001870D1"/>
    <w:rsid w:val="0018781E"/>
    <w:rsid w:val="001921BB"/>
    <w:rsid w:val="0019262D"/>
    <w:rsid w:val="001926F7"/>
    <w:rsid w:val="00192867"/>
    <w:rsid w:val="001A1B35"/>
    <w:rsid w:val="001A48A2"/>
    <w:rsid w:val="001A5530"/>
    <w:rsid w:val="001A6F61"/>
    <w:rsid w:val="001B41E4"/>
    <w:rsid w:val="001B6FAD"/>
    <w:rsid w:val="001B72B8"/>
    <w:rsid w:val="001B7AAD"/>
    <w:rsid w:val="001C3097"/>
    <w:rsid w:val="001C4486"/>
    <w:rsid w:val="001C57FF"/>
    <w:rsid w:val="001C69B3"/>
    <w:rsid w:val="001C7DB2"/>
    <w:rsid w:val="001D0342"/>
    <w:rsid w:val="001D0944"/>
    <w:rsid w:val="001D4944"/>
    <w:rsid w:val="001D5595"/>
    <w:rsid w:val="001D60CB"/>
    <w:rsid w:val="001D7874"/>
    <w:rsid w:val="001D7F22"/>
    <w:rsid w:val="001E609F"/>
    <w:rsid w:val="001E7309"/>
    <w:rsid w:val="001F078F"/>
    <w:rsid w:val="001F0F17"/>
    <w:rsid w:val="001F1329"/>
    <w:rsid w:val="001F3347"/>
    <w:rsid w:val="001F501F"/>
    <w:rsid w:val="001F69E4"/>
    <w:rsid w:val="001F7BBE"/>
    <w:rsid w:val="001F7F7E"/>
    <w:rsid w:val="0020168D"/>
    <w:rsid w:val="0020211D"/>
    <w:rsid w:val="00204BD7"/>
    <w:rsid w:val="0020621A"/>
    <w:rsid w:val="00206C58"/>
    <w:rsid w:val="00207931"/>
    <w:rsid w:val="00210854"/>
    <w:rsid w:val="00211B9A"/>
    <w:rsid w:val="002125B4"/>
    <w:rsid w:val="0021351B"/>
    <w:rsid w:val="0021370B"/>
    <w:rsid w:val="00214174"/>
    <w:rsid w:val="002155B8"/>
    <w:rsid w:val="0021728E"/>
    <w:rsid w:val="00220DFE"/>
    <w:rsid w:val="00221721"/>
    <w:rsid w:val="00224839"/>
    <w:rsid w:val="002249B2"/>
    <w:rsid w:val="00226574"/>
    <w:rsid w:val="002278EC"/>
    <w:rsid w:val="0023280E"/>
    <w:rsid w:val="00234563"/>
    <w:rsid w:val="002377D1"/>
    <w:rsid w:val="0024043F"/>
    <w:rsid w:val="0024355D"/>
    <w:rsid w:val="00246AF2"/>
    <w:rsid w:val="00246C62"/>
    <w:rsid w:val="00247441"/>
    <w:rsid w:val="002506BC"/>
    <w:rsid w:val="002532B2"/>
    <w:rsid w:val="00254345"/>
    <w:rsid w:val="00254ADD"/>
    <w:rsid w:val="0026067D"/>
    <w:rsid w:val="002620A4"/>
    <w:rsid w:val="002638DC"/>
    <w:rsid w:val="00264557"/>
    <w:rsid w:val="00264E89"/>
    <w:rsid w:val="002734C6"/>
    <w:rsid w:val="00277B89"/>
    <w:rsid w:val="002805AB"/>
    <w:rsid w:val="00283C55"/>
    <w:rsid w:val="00284204"/>
    <w:rsid w:val="0028602B"/>
    <w:rsid w:val="00291773"/>
    <w:rsid w:val="002A168C"/>
    <w:rsid w:val="002A2275"/>
    <w:rsid w:val="002A3DC7"/>
    <w:rsid w:val="002A6546"/>
    <w:rsid w:val="002A667A"/>
    <w:rsid w:val="002B433C"/>
    <w:rsid w:val="002B49E2"/>
    <w:rsid w:val="002B51D4"/>
    <w:rsid w:val="002B7B00"/>
    <w:rsid w:val="002B7C44"/>
    <w:rsid w:val="002C2B17"/>
    <w:rsid w:val="002C5359"/>
    <w:rsid w:val="002C597B"/>
    <w:rsid w:val="002D0AF9"/>
    <w:rsid w:val="002D2C7D"/>
    <w:rsid w:val="002D3DD0"/>
    <w:rsid w:val="002E1F3A"/>
    <w:rsid w:val="002E298A"/>
    <w:rsid w:val="002E3F2A"/>
    <w:rsid w:val="002E6EDA"/>
    <w:rsid w:val="002F227F"/>
    <w:rsid w:val="002F426B"/>
    <w:rsid w:val="002F4312"/>
    <w:rsid w:val="002F48E3"/>
    <w:rsid w:val="00300465"/>
    <w:rsid w:val="00301978"/>
    <w:rsid w:val="00301AE7"/>
    <w:rsid w:val="00302FAD"/>
    <w:rsid w:val="0030332C"/>
    <w:rsid w:val="003043B6"/>
    <w:rsid w:val="003051C2"/>
    <w:rsid w:val="00305E59"/>
    <w:rsid w:val="00312296"/>
    <w:rsid w:val="00312360"/>
    <w:rsid w:val="00314F0E"/>
    <w:rsid w:val="00315847"/>
    <w:rsid w:val="0031771B"/>
    <w:rsid w:val="00320667"/>
    <w:rsid w:val="00321D8E"/>
    <w:rsid w:val="00325928"/>
    <w:rsid w:val="00326059"/>
    <w:rsid w:val="00326A71"/>
    <w:rsid w:val="00327138"/>
    <w:rsid w:val="00330B98"/>
    <w:rsid w:val="00332863"/>
    <w:rsid w:val="0033684D"/>
    <w:rsid w:val="00337B42"/>
    <w:rsid w:val="00341B42"/>
    <w:rsid w:val="00341D0F"/>
    <w:rsid w:val="0034348F"/>
    <w:rsid w:val="003453F5"/>
    <w:rsid w:val="003528D8"/>
    <w:rsid w:val="00354127"/>
    <w:rsid w:val="00356653"/>
    <w:rsid w:val="0035743F"/>
    <w:rsid w:val="00357BE2"/>
    <w:rsid w:val="003608F0"/>
    <w:rsid w:val="0036170C"/>
    <w:rsid w:val="00363B4D"/>
    <w:rsid w:val="00364C33"/>
    <w:rsid w:val="00366E0F"/>
    <w:rsid w:val="00367708"/>
    <w:rsid w:val="00367F79"/>
    <w:rsid w:val="00370485"/>
    <w:rsid w:val="0037117F"/>
    <w:rsid w:val="0037202F"/>
    <w:rsid w:val="00381A72"/>
    <w:rsid w:val="00382646"/>
    <w:rsid w:val="00383616"/>
    <w:rsid w:val="00384676"/>
    <w:rsid w:val="00387B9F"/>
    <w:rsid w:val="00387C24"/>
    <w:rsid w:val="00390857"/>
    <w:rsid w:val="00390C74"/>
    <w:rsid w:val="00392837"/>
    <w:rsid w:val="003A4BF3"/>
    <w:rsid w:val="003B2193"/>
    <w:rsid w:val="003B420D"/>
    <w:rsid w:val="003B663E"/>
    <w:rsid w:val="003C3581"/>
    <w:rsid w:val="003C4CAB"/>
    <w:rsid w:val="003C6C16"/>
    <w:rsid w:val="003D066A"/>
    <w:rsid w:val="003D1472"/>
    <w:rsid w:val="003D794D"/>
    <w:rsid w:val="003E0F32"/>
    <w:rsid w:val="003E3058"/>
    <w:rsid w:val="003E49E9"/>
    <w:rsid w:val="003E76A9"/>
    <w:rsid w:val="003F0434"/>
    <w:rsid w:val="003F0809"/>
    <w:rsid w:val="003F0DC1"/>
    <w:rsid w:val="003F6A8C"/>
    <w:rsid w:val="003F7332"/>
    <w:rsid w:val="003F755C"/>
    <w:rsid w:val="00401767"/>
    <w:rsid w:val="00404D24"/>
    <w:rsid w:val="00406F01"/>
    <w:rsid w:val="00410DA1"/>
    <w:rsid w:val="0041102E"/>
    <w:rsid w:val="00411B65"/>
    <w:rsid w:val="0041407A"/>
    <w:rsid w:val="00415483"/>
    <w:rsid w:val="0041580D"/>
    <w:rsid w:val="00416D50"/>
    <w:rsid w:val="00416FD5"/>
    <w:rsid w:val="00417772"/>
    <w:rsid w:val="004206FB"/>
    <w:rsid w:val="00420E6A"/>
    <w:rsid w:val="00425A9E"/>
    <w:rsid w:val="00426D6B"/>
    <w:rsid w:val="00431E6C"/>
    <w:rsid w:val="00433C75"/>
    <w:rsid w:val="00433CE7"/>
    <w:rsid w:val="00436338"/>
    <w:rsid w:val="00437FAA"/>
    <w:rsid w:val="0044622F"/>
    <w:rsid w:val="004512D2"/>
    <w:rsid w:val="00452738"/>
    <w:rsid w:val="00456091"/>
    <w:rsid w:val="0046381B"/>
    <w:rsid w:val="004653B5"/>
    <w:rsid w:val="00466321"/>
    <w:rsid w:val="00472BC8"/>
    <w:rsid w:val="0048184A"/>
    <w:rsid w:val="00483533"/>
    <w:rsid w:val="00484B9B"/>
    <w:rsid w:val="004855F6"/>
    <w:rsid w:val="0048661E"/>
    <w:rsid w:val="00486F12"/>
    <w:rsid w:val="00490083"/>
    <w:rsid w:val="0049037E"/>
    <w:rsid w:val="0049066F"/>
    <w:rsid w:val="00490F33"/>
    <w:rsid w:val="00491A40"/>
    <w:rsid w:val="00491D8C"/>
    <w:rsid w:val="004938FB"/>
    <w:rsid w:val="00494670"/>
    <w:rsid w:val="00494D2F"/>
    <w:rsid w:val="00496EF4"/>
    <w:rsid w:val="004A024E"/>
    <w:rsid w:val="004A1217"/>
    <w:rsid w:val="004A2286"/>
    <w:rsid w:val="004A2293"/>
    <w:rsid w:val="004A3823"/>
    <w:rsid w:val="004A4841"/>
    <w:rsid w:val="004B39FA"/>
    <w:rsid w:val="004B5C85"/>
    <w:rsid w:val="004C0289"/>
    <w:rsid w:val="004C134B"/>
    <w:rsid w:val="004C2796"/>
    <w:rsid w:val="004D3E53"/>
    <w:rsid w:val="004E46C4"/>
    <w:rsid w:val="004E6946"/>
    <w:rsid w:val="004F0F43"/>
    <w:rsid w:val="004F0F78"/>
    <w:rsid w:val="004F11FA"/>
    <w:rsid w:val="004F1438"/>
    <w:rsid w:val="004F1AD8"/>
    <w:rsid w:val="004F530B"/>
    <w:rsid w:val="004F6E31"/>
    <w:rsid w:val="004F7E37"/>
    <w:rsid w:val="00501998"/>
    <w:rsid w:val="00503356"/>
    <w:rsid w:val="005039CB"/>
    <w:rsid w:val="0050558F"/>
    <w:rsid w:val="00506286"/>
    <w:rsid w:val="00506690"/>
    <w:rsid w:val="00507C35"/>
    <w:rsid w:val="00510813"/>
    <w:rsid w:val="00511990"/>
    <w:rsid w:val="00511B5D"/>
    <w:rsid w:val="00511DE0"/>
    <w:rsid w:val="00514870"/>
    <w:rsid w:val="00514B9B"/>
    <w:rsid w:val="005158A2"/>
    <w:rsid w:val="005162D4"/>
    <w:rsid w:val="00517F02"/>
    <w:rsid w:val="0052354D"/>
    <w:rsid w:val="005238ED"/>
    <w:rsid w:val="00524303"/>
    <w:rsid w:val="005258A2"/>
    <w:rsid w:val="00532E36"/>
    <w:rsid w:val="00533870"/>
    <w:rsid w:val="00535249"/>
    <w:rsid w:val="005401AE"/>
    <w:rsid w:val="00540B6E"/>
    <w:rsid w:val="00542E07"/>
    <w:rsid w:val="005450EE"/>
    <w:rsid w:val="00545424"/>
    <w:rsid w:val="005520A2"/>
    <w:rsid w:val="00554A7B"/>
    <w:rsid w:val="00555010"/>
    <w:rsid w:val="0055572C"/>
    <w:rsid w:val="00557F5C"/>
    <w:rsid w:val="00560976"/>
    <w:rsid w:val="0056106A"/>
    <w:rsid w:val="0056370F"/>
    <w:rsid w:val="00570655"/>
    <w:rsid w:val="005720AE"/>
    <w:rsid w:val="00577305"/>
    <w:rsid w:val="005777C8"/>
    <w:rsid w:val="0058583A"/>
    <w:rsid w:val="00591295"/>
    <w:rsid w:val="00592B5B"/>
    <w:rsid w:val="00594D77"/>
    <w:rsid w:val="005969E4"/>
    <w:rsid w:val="005974F2"/>
    <w:rsid w:val="005A06B7"/>
    <w:rsid w:val="005A0CFE"/>
    <w:rsid w:val="005A1759"/>
    <w:rsid w:val="005A1D21"/>
    <w:rsid w:val="005A68A7"/>
    <w:rsid w:val="005B2950"/>
    <w:rsid w:val="005B4A94"/>
    <w:rsid w:val="005B7A78"/>
    <w:rsid w:val="005C061D"/>
    <w:rsid w:val="005C232A"/>
    <w:rsid w:val="005C7127"/>
    <w:rsid w:val="005C7A41"/>
    <w:rsid w:val="005D36AB"/>
    <w:rsid w:val="005D393F"/>
    <w:rsid w:val="005D4DC5"/>
    <w:rsid w:val="005E488D"/>
    <w:rsid w:val="005F5243"/>
    <w:rsid w:val="005F616B"/>
    <w:rsid w:val="005F6D85"/>
    <w:rsid w:val="0060660F"/>
    <w:rsid w:val="0061030D"/>
    <w:rsid w:val="00612781"/>
    <w:rsid w:val="00613212"/>
    <w:rsid w:val="00615788"/>
    <w:rsid w:val="00615796"/>
    <w:rsid w:val="0061665B"/>
    <w:rsid w:val="00617CC3"/>
    <w:rsid w:val="00620103"/>
    <w:rsid w:val="006229AD"/>
    <w:rsid w:val="0062637D"/>
    <w:rsid w:val="006265F6"/>
    <w:rsid w:val="00630120"/>
    <w:rsid w:val="00635D8C"/>
    <w:rsid w:val="006377A6"/>
    <w:rsid w:val="00637A3D"/>
    <w:rsid w:val="006411EF"/>
    <w:rsid w:val="006433F8"/>
    <w:rsid w:val="00645A01"/>
    <w:rsid w:val="00645A51"/>
    <w:rsid w:val="00647062"/>
    <w:rsid w:val="0065379B"/>
    <w:rsid w:val="00656C18"/>
    <w:rsid w:val="006601F6"/>
    <w:rsid w:val="00661946"/>
    <w:rsid w:val="00662AC1"/>
    <w:rsid w:val="00666553"/>
    <w:rsid w:val="00666825"/>
    <w:rsid w:val="00667CC6"/>
    <w:rsid w:val="00667D45"/>
    <w:rsid w:val="00672CEB"/>
    <w:rsid w:val="006748B8"/>
    <w:rsid w:val="0067639E"/>
    <w:rsid w:val="006769A5"/>
    <w:rsid w:val="006775C3"/>
    <w:rsid w:val="00680DBE"/>
    <w:rsid w:val="006815DF"/>
    <w:rsid w:val="00682B1A"/>
    <w:rsid w:val="00682F2C"/>
    <w:rsid w:val="006834F2"/>
    <w:rsid w:val="00685239"/>
    <w:rsid w:val="0069290A"/>
    <w:rsid w:val="006942B0"/>
    <w:rsid w:val="00695352"/>
    <w:rsid w:val="0069775A"/>
    <w:rsid w:val="00697813"/>
    <w:rsid w:val="00697CBB"/>
    <w:rsid w:val="006A0C01"/>
    <w:rsid w:val="006A149B"/>
    <w:rsid w:val="006A159A"/>
    <w:rsid w:val="006A3B4B"/>
    <w:rsid w:val="006A3EE8"/>
    <w:rsid w:val="006A4E08"/>
    <w:rsid w:val="006A5540"/>
    <w:rsid w:val="006A5599"/>
    <w:rsid w:val="006A72BF"/>
    <w:rsid w:val="006B03F2"/>
    <w:rsid w:val="006B2B4F"/>
    <w:rsid w:val="006B37DC"/>
    <w:rsid w:val="006B4F68"/>
    <w:rsid w:val="006B6DD0"/>
    <w:rsid w:val="006B751A"/>
    <w:rsid w:val="006C0592"/>
    <w:rsid w:val="006C0813"/>
    <w:rsid w:val="006C1900"/>
    <w:rsid w:val="006C1987"/>
    <w:rsid w:val="006C272E"/>
    <w:rsid w:val="006C3805"/>
    <w:rsid w:val="006C5479"/>
    <w:rsid w:val="006D13B5"/>
    <w:rsid w:val="006D1721"/>
    <w:rsid w:val="006D4674"/>
    <w:rsid w:val="006D7FBD"/>
    <w:rsid w:val="006E12FF"/>
    <w:rsid w:val="006E4286"/>
    <w:rsid w:val="006E607E"/>
    <w:rsid w:val="006E7551"/>
    <w:rsid w:val="006E78A6"/>
    <w:rsid w:val="006F17D1"/>
    <w:rsid w:val="006F46B7"/>
    <w:rsid w:val="007008EC"/>
    <w:rsid w:val="00702AAE"/>
    <w:rsid w:val="0070314E"/>
    <w:rsid w:val="007039FB"/>
    <w:rsid w:val="00706C5D"/>
    <w:rsid w:val="007208B7"/>
    <w:rsid w:val="00721AB5"/>
    <w:rsid w:val="007249EE"/>
    <w:rsid w:val="0072524F"/>
    <w:rsid w:val="0072562D"/>
    <w:rsid w:val="00726959"/>
    <w:rsid w:val="00727143"/>
    <w:rsid w:val="00730DDE"/>
    <w:rsid w:val="00731FB6"/>
    <w:rsid w:val="00732922"/>
    <w:rsid w:val="007345DF"/>
    <w:rsid w:val="00737802"/>
    <w:rsid w:val="00742434"/>
    <w:rsid w:val="007446B5"/>
    <w:rsid w:val="00744D90"/>
    <w:rsid w:val="007469B5"/>
    <w:rsid w:val="0075162E"/>
    <w:rsid w:val="007528DD"/>
    <w:rsid w:val="00753F35"/>
    <w:rsid w:val="00754034"/>
    <w:rsid w:val="007544BF"/>
    <w:rsid w:val="00756556"/>
    <w:rsid w:val="00756B00"/>
    <w:rsid w:val="00756D4B"/>
    <w:rsid w:val="007618C4"/>
    <w:rsid w:val="00762637"/>
    <w:rsid w:val="00763FAF"/>
    <w:rsid w:val="00767980"/>
    <w:rsid w:val="00770B19"/>
    <w:rsid w:val="00770C4B"/>
    <w:rsid w:val="00771F90"/>
    <w:rsid w:val="0077463F"/>
    <w:rsid w:val="0077553C"/>
    <w:rsid w:val="007756D0"/>
    <w:rsid w:val="00782772"/>
    <w:rsid w:val="007836EA"/>
    <w:rsid w:val="00784CDA"/>
    <w:rsid w:val="0078706B"/>
    <w:rsid w:val="007906C4"/>
    <w:rsid w:val="007911C0"/>
    <w:rsid w:val="007919EE"/>
    <w:rsid w:val="007940EA"/>
    <w:rsid w:val="0079508D"/>
    <w:rsid w:val="007967E8"/>
    <w:rsid w:val="007A0C5E"/>
    <w:rsid w:val="007A2170"/>
    <w:rsid w:val="007A22BF"/>
    <w:rsid w:val="007A258C"/>
    <w:rsid w:val="007A2F9F"/>
    <w:rsid w:val="007A3323"/>
    <w:rsid w:val="007A7BEA"/>
    <w:rsid w:val="007B0841"/>
    <w:rsid w:val="007B584F"/>
    <w:rsid w:val="007B72B8"/>
    <w:rsid w:val="007B7A58"/>
    <w:rsid w:val="007B7E90"/>
    <w:rsid w:val="007C21B5"/>
    <w:rsid w:val="007D0E48"/>
    <w:rsid w:val="007D14C2"/>
    <w:rsid w:val="007D45EE"/>
    <w:rsid w:val="007E4653"/>
    <w:rsid w:val="007E4BD2"/>
    <w:rsid w:val="007E50DB"/>
    <w:rsid w:val="007F6C29"/>
    <w:rsid w:val="008005B0"/>
    <w:rsid w:val="0080105C"/>
    <w:rsid w:val="00801393"/>
    <w:rsid w:val="00801E91"/>
    <w:rsid w:val="00802F88"/>
    <w:rsid w:val="0080396F"/>
    <w:rsid w:val="00806AB8"/>
    <w:rsid w:val="0081293E"/>
    <w:rsid w:val="00815465"/>
    <w:rsid w:val="00815FD6"/>
    <w:rsid w:val="00817E9A"/>
    <w:rsid w:val="00820078"/>
    <w:rsid w:val="00820A76"/>
    <w:rsid w:val="00821483"/>
    <w:rsid w:val="00821600"/>
    <w:rsid w:val="00822549"/>
    <w:rsid w:val="00825F6C"/>
    <w:rsid w:val="008262F4"/>
    <w:rsid w:val="008306BD"/>
    <w:rsid w:val="00831A80"/>
    <w:rsid w:val="00833743"/>
    <w:rsid w:val="008340A4"/>
    <w:rsid w:val="00836AD6"/>
    <w:rsid w:val="00840062"/>
    <w:rsid w:val="008411C3"/>
    <w:rsid w:val="008429EA"/>
    <w:rsid w:val="008430E4"/>
    <w:rsid w:val="0084572A"/>
    <w:rsid w:val="00853E2F"/>
    <w:rsid w:val="0085449D"/>
    <w:rsid w:val="00854E4D"/>
    <w:rsid w:val="00856DE4"/>
    <w:rsid w:val="00857BCE"/>
    <w:rsid w:val="0087135F"/>
    <w:rsid w:val="00872D94"/>
    <w:rsid w:val="008744F9"/>
    <w:rsid w:val="00880364"/>
    <w:rsid w:val="00880B6D"/>
    <w:rsid w:val="00885C09"/>
    <w:rsid w:val="008868ED"/>
    <w:rsid w:val="00891592"/>
    <w:rsid w:val="00891E9E"/>
    <w:rsid w:val="008933E9"/>
    <w:rsid w:val="00893F11"/>
    <w:rsid w:val="008A23A5"/>
    <w:rsid w:val="008A2860"/>
    <w:rsid w:val="008A2F68"/>
    <w:rsid w:val="008A3C28"/>
    <w:rsid w:val="008A67A7"/>
    <w:rsid w:val="008B02A9"/>
    <w:rsid w:val="008B260F"/>
    <w:rsid w:val="008B4FA6"/>
    <w:rsid w:val="008B5282"/>
    <w:rsid w:val="008B6E25"/>
    <w:rsid w:val="008B7C17"/>
    <w:rsid w:val="008C0019"/>
    <w:rsid w:val="008C06D4"/>
    <w:rsid w:val="008C2A60"/>
    <w:rsid w:val="008C2D01"/>
    <w:rsid w:val="008C3C05"/>
    <w:rsid w:val="008C40E6"/>
    <w:rsid w:val="008C45F7"/>
    <w:rsid w:val="008C68AA"/>
    <w:rsid w:val="008D0F7A"/>
    <w:rsid w:val="008D68E4"/>
    <w:rsid w:val="008D7CEE"/>
    <w:rsid w:val="008E0487"/>
    <w:rsid w:val="008E0506"/>
    <w:rsid w:val="008E0CFF"/>
    <w:rsid w:val="008E16CF"/>
    <w:rsid w:val="008E30B7"/>
    <w:rsid w:val="008E5212"/>
    <w:rsid w:val="008E5C54"/>
    <w:rsid w:val="008E5D6B"/>
    <w:rsid w:val="008E76F0"/>
    <w:rsid w:val="008F06DD"/>
    <w:rsid w:val="008F090D"/>
    <w:rsid w:val="008F15FE"/>
    <w:rsid w:val="008F25C5"/>
    <w:rsid w:val="008F2D29"/>
    <w:rsid w:val="008F3C94"/>
    <w:rsid w:val="008F5172"/>
    <w:rsid w:val="008F5187"/>
    <w:rsid w:val="008F60D8"/>
    <w:rsid w:val="00901A3F"/>
    <w:rsid w:val="00902727"/>
    <w:rsid w:val="0090279E"/>
    <w:rsid w:val="0090312B"/>
    <w:rsid w:val="00904134"/>
    <w:rsid w:val="00904272"/>
    <w:rsid w:val="00904E3A"/>
    <w:rsid w:val="00905807"/>
    <w:rsid w:val="00914A10"/>
    <w:rsid w:val="009168E6"/>
    <w:rsid w:val="0091736D"/>
    <w:rsid w:val="00917703"/>
    <w:rsid w:val="00921B19"/>
    <w:rsid w:val="00923A20"/>
    <w:rsid w:val="0093037A"/>
    <w:rsid w:val="00931D14"/>
    <w:rsid w:val="00935ED4"/>
    <w:rsid w:val="00936158"/>
    <w:rsid w:val="0093665D"/>
    <w:rsid w:val="0094154D"/>
    <w:rsid w:val="0094222C"/>
    <w:rsid w:val="00947A6B"/>
    <w:rsid w:val="00947BE8"/>
    <w:rsid w:val="0095155F"/>
    <w:rsid w:val="00954429"/>
    <w:rsid w:val="009548D5"/>
    <w:rsid w:val="00955679"/>
    <w:rsid w:val="00955D35"/>
    <w:rsid w:val="009563CE"/>
    <w:rsid w:val="009564D9"/>
    <w:rsid w:val="00960ADC"/>
    <w:rsid w:val="0096309F"/>
    <w:rsid w:val="00971E1D"/>
    <w:rsid w:val="00976328"/>
    <w:rsid w:val="0097680D"/>
    <w:rsid w:val="00980B96"/>
    <w:rsid w:val="00982438"/>
    <w:rsid w:val="0098404C"/>
    <w:rsid w:val="00985283"/>
    <w:rsid w:val="00987EBB"/>
    <w:rsid w:val="00995411"/>
    <w:rsid w:val="00995992"/>
    <w:rsid w:val="00995AA7"/>
    <w:rsid w:val="00996481"/>
    <w:rsid w:val="009A03E5"/>
    <w:rsid w:val="009A0F3B"/>
    <w:rsid w:val="009A1BB4"/>
    <w:rsid w:val="009A22CE"/>
    <w:rsid w:val="009A2628"/>
    <w:rsid w:val="009A3200"/>
    <w:rsid w:val="009A67A5"/>
    <w:rsid w:val="009A6B7C"/>
    <w:rsid w:val="009B0834"/>
    <w:rsid w:val="009B0897"/>
    <w:rsid w:val="009B1076"/>
    <w:rsid w:val="009B11C7"/>
    <w:rsid w:val="009B2C68"/>
    <w:rsid w:val="009B53DB"/>
    <w:rsid w:val="009B56E7"/>
    <w:rsid w:val="009B6C12"/>
    <w:rsid w:val="009B7BD9"/>
    <w:rsid w:val="009C176D"/>
    <w:rsid w:val="009C5A4D"/>
    <w:rsid w:val="009C685F"/>
    <w:rsid w:val="009C7DD5"/>
    <w:rsid w:val="009D1757"/>
    <w:rsid w:val="009D218F"/>
    <w:rsid w:val="009D4B9C"/>
    <w:rsid w:val="009D4CAE"/>
    <w:rsid w:val="009D55B1"/>
    <w:rsid w:val="009D6079"/>
    <w:rsid w:val="009D7248"/>
    <w:rsid w:val="009D7B05"/>
    <w:rsid w:val="009E0830"/>
    <w:rsid w:val="009E17D1"/>
    <w:rsid w:val="009E227D"/>
    <w:rsid w:val="009E5019"/>
    <w:rsid w:val="009F07E5"/>
    <w:rsid w:val="009F2080"/>
    <w:rsid w:val="009F4785"/>
    <w:rsid w:val="009F5CD6"/>
    <w:rsid w:val="00A03685"/>
    <w:rsid w:val="00A04F1B"/>
    <w:rsid w:val="00A0501B"/>
    <w:rsid w:val="00A120D8"/>
    <w:rsid w:val="00A14947"/>
    <w:rsid w:val="00A1623F"/>
    <w:rsid w:val="00A20D26"/>
    <w:rsid w:val="00A223CF"/>
    <w:rsid w:val="00A30C24"/>
    <w:rsid w:val="00A316D2"/>
    <w:rsid w:val="00A32A83"/>
    <w:rsid w:val="00A34FE4"/>
    <w:rsid w:val="00A368DB"/>
    <w:rsid w:val="00A375F5"/>
    <w:rsid w:val="00A423AA"/>
    <w:rsid w:val="00A42AAB"/>
    <w:rsid w:val="00A47535"/>
    <w:rsid w:val="00A50EB7"/>
    <w:rsid w:val="00A526DC"/>
    <w:rsid w:val="00A53EC6"/>
    <w:rsid w:val="00A55C0F"/>
    <w:rsid w:val="00A60170"/>
    <w:rsid w:val="00A60FD2"/>
    <w:rsid w:val="00A63865"/>
    <w:rsid w:val="00A64D6C"/>
    <w:rsid w:val="00A66EC0"/>
    <w:rsid w:val="00A702C8"/>
    <w:rsid w:val="00A724E4"/>
    <w:rsid w:val="00A74767"/>
    <w:rsid w:val="00A85186"/>
    <w:rsid w:val="00A869AE"/>
    <w:rsid w:val="00A8713F"/>
    <w:rsid w:val="00A87193"/>
    <w:rsid w:val="00A90BA1"/>
    <w:rsid w:val="00A968A0"/>
    <w:rsid w:val="00A97A9A"/>
    <w:rsid w:val="00AA0671"/>
    <w:rsid w:val="00AA2531"/>
    <w:rsid w:val="00AA6C23"/>
    <w:rsid w:val="00AB07C2"/>
    <w:rsid w:val="00AB16F0"/>
    <w:rsid w:val="00AB1E09"/>
    <w:rsid w:val="00AB4A4B"/>
    <w:rsid w:val="00AB5330"/>
    <w:rsid w:val="00AB7747"/>
    <w:rsid w:val="00AC14CE"/>
    <w:rsid w:val="00AC2A56"/>
    <w:rsid w:val="00AD055E"/>
    <w:rsid w:val="00AD3F47"/>
    <w:rsid w:val="00AD47A7"/>
    <w:rsid w:val="00AD542B"/>
    <w:rsid w:val="00AD76FB"/>
    <w:rsid w:val="00AE12AB"/>
    <w:rsid w:val="00AE1AEF"/>
    <w:rsid w:val="00AE3000"/>
    <w:rsid w:val="00AE3896"/>
    <w:rsid w:val="00AE5A12"/>
    <w:rsid w:val="00AF02F1"/>
    <w:rsid w:val="00AF0CBF"/>
    <w:rsid w:val="00AF0E90"/>
    <w:rsid w:val="00AF2315"/>
    <w:rsid w:val="00AF257F"/>
    <w:rsid w:val="00AF32E0"/>
    <w:rsid w:val="00AF33CF"/>
    <w:rsid w:val="00AF4D50"/>
    <w:rsid w:val="00AF6179"/>
    <w:rsid w:val="00B01A28"/>
    <w:rsid w:val="00B04AB0"/>
    <w:rsid w:val="00B05088"/>
    <w:rsid w:val="00B12819"/>
    <w:rsid w:val="00B1295A"/>
    <w:rsid w:val="00B135D1"/>
    <w:rsid w:val="00B20543"/>
    <w:rsid w:val="00B20A45"/>
    <w:rsid w:val="00B214C8"/>
    <w:rsid w:val="00B21740"/>
    <w:rsid w:val="00B21F57"/>
    <w:rsid w:val="00B22C5C"/>
    <w:rsid w:val="00B24F30"/>
    <w:rsid w:val="00B273D4"/>
    <w:rsid w:val="00B31ABF"/>
    <w:rsid w:val="00B31BD8"/>
    <w:rsid w:val="00B31D9E"/>
    <w:rsid w:val="00B33BE3"/>
    <w:rsid w:val="00B34C6C"/>
    <w:rsid w:val="00B35CCF"/>
    <w:rsid w:val="00B41141"/>
    <w:rsid w:val="00B41689"/>
    <w:rsid w:val="00B42FEB"/>
    <w:rsid w:val="00B43B0D"/>
    <w:rsid w:val="00B46FF0"/>
    <w:rsid w:val="00B479BA"/>
    <w:rsid w:val="00B52A35"/>
    <w:rsid w:val="00B53B5D"/>
    <w:rsid w:val="00B5439B"/>
    <w:rsid w:val="00B559DA"/>
    <w:rsid w:val="00B6055E"/>
    <w:rsid w:val="00B6317D"/>
    <w:rsid w:val="00B66CE9"/>
    <w:rsid w:val="00B731F9"/>
    <w:rsid w:val="00B74487"/>
    <w:rsid w:val="00B758AB"/>
    <w:rsid w:val="00B760D7"/>
    <w:rsid w:val="00B7723F"/>
    <w:rsid w:val="00B80534"/>
    <w:rsid w:val="00B80762"/>
    <w:rsid w:val="00B82E60"/>
    <w:rsid w:val="00B83F2D"/>
    <w:rsid w:val="00B8433C"/>
    <w:rsid w:val="00B862D2"/>
    <w:rsid w:val="00B87491"/>
    <w:rsid w:val="00B902FF"/>
    <w:rsid w:val="00B944AF"/>
    <w:rsid w:val="00B967CC"/>
    <w:rsid w:val="00BA0082"/>
    <w:rsid w:val="00BA20D6"/>
    <w:rsid w:val="00BA29E9"/>
    <w:rsid w:val="00BA3973"/>
    <w:rsid w:val="00BA61FE"/>
    <w:rsid w:val="00BA6C5C"/>
    <w:rsid w:val="00BA7141"/>
    <w:rsid w:val="00BA7142"/>
    <w:rsid w:val="00BA787D"/>
    <w:rsid w:val="00BB0AAB"/>
    <w:rsid w:val="00BB237C"/>
    <w:rsid w:val="00BB33ED"/>
    <w:rsid w:val="00BB41A3"/>
    <w:rsid w:val="00BC295E"/>
    <w:rsid w:val="00BC32DC"/>
    <w:rsid w:val="00BC35B6"/>
    <w:rsid w:val="00BC5BD0"/>
    <w:rsid w:val="00BC727D"/>
    <w:rsid w:val="00BC7E01"/>
    <w:rsid w:val="00BD1B51"/>
    <w:rsid w:val="00BD4596"/>
    <w:rsid w:val="00BD6E46"/>
    <w:rsid w:val="00BE093B"/>
    <w:rsid w:val="00BE1405"/>
    <w:rsid w:val="00BE312D"/>
    <w:rsid w:val="00BE58E3"/>
    <w:rsid w:val="00BF1C20"/>
    <w:rsid w:val="00BF257D"/>
    <w:rsid w:val="00BF3BB5"/>
    <w:rsid w:val="00BF53F6"/>
    <w:rsid w:val="00C0195A"/>
    <w:rsid w:val="00C03AE8"/>
    <w:rsid w:val="00C06521"/>
    <w:rsid w:val="00C070F3"/>
    <w:rsid w:val="00C10578"/>
    <w:rsid w:val="00C1197E"/>
    <w:rsid w:val="00C13528"/>
    <w:rsid w:val="00C135BC"/>
    <w:rsid w:val="00C15182"/>
    <w:rsid w:val="00C15C95"/>
    <w:rsid w:val="00C15F1F"/>
    <w:rsid w:val="00C2263F"/>
    <w:rsid w:val="00C24640"/>
    <w:rsid w:val="00C24AFC"/>
    <w:rsid w:val="00C24FB1"/>
    <w:rsid w:val="00C2596A"/>
    <w:rsid w:val="00C27537"/>
    <w:rsid w:val="00C2773E"/>
    <w:rsid w:val="00C328FE"/>
    <w:rsid w:val="00C33507"/>
    <w:rsid w:val="00C40A0D"/>
    <w:rsid w:val="00C4409D"/>
    <w:rsid w:val="00C44265"/>
    <w:rsid w:val="00C44E72"/>
    <w:rsid w:val="00C45A06"/>
    <w:rsid w:val="00C465B1"/>
    <w:rsid w:val="00C479B1"/>
    <w:rsid w:val="00C47E5B"/>
    <w:rsid w:val="00C5443A"/>
    <w:rsid w:val="00C546BF"/>
    <w:rsid w:val="00C551D6"/>
    <w:rsid w:val="00C552A1"/>
    <w:rsid w:val="00C5530C"/>
    <w:rsid w:val="00C55ADE"/>
    <w:rsid w:val="00C6135D"/>
    <w:rsid w:val="00C61BC8"/>
    <w:rsid w:val="00C61D8F"/>
    <w:rsid w:val="00C61E4B"/>
    <w:rsid w:val="00C64BFF"/>
    <w:rsid w:val="00C66E7C"/>
    <w:rsid w:val="00C67502"/>
    <w:rsid w:val="00C704E9"/>
    <w:rsid w:val="00C763C9"/>
    <w:rsid w:val="00C80057"/>
    <w:rsid w:val="00C81BFE"/>
    <w:rsid w:val="00C82232"/>
    <w:rsid w:val="00C82357"/>
    <w:rsid w:val="00C82913"/>
    <w:rsid w:val="00C849E6"/>
    <w:rsid w:val="00C84A6B"/>
    <w:rsid w:val="00C9414E"/>
    <w:rsid w:val="00C9420F"/>
    <w:rsid w:val="00C96F21"/>
    <w:rsid w:val="00C972B1"/>
    <w:rsid w:val="00CA2AE0"/>
    <w:rsid w:val="00CA2CCE"/>
    <w:rsid w:val="00CA43FD"/>
    <w:rsid w:val="00CA5500"/>
    <w:rsid w:val="00CA5E04"/>
    <w:rsid w:val="00CA7EF8"/>
    <w:rsid w:val="00CB4825"/>
    <w:rsid w:val="00CB5A38"/>
    <w:rsid w:val="00CC05AA"/>
    <w:rsid w:val="00CC0D78"/>
    <w:rsid w:val="00CC1DB8"/>
    <w:rsid w:val="00CC47A8"/>
    <w:rsid w:val="00CC47E7"/>
    <w:rsid w:val="00CC489B"/>
    <w:rsid w:val="00CD23ED"/>
    <w:rsid w:val="00CD2BCD"/>
    <w:rsid w:val="00CD3A4C"/>
    <w:rsid w:val="00CE0D97"/>
    <w:rsid w:val="00CE10E9"/>
    <w:rsid w:val="00CE2910"/>
    <w:rsid w:val="00CE4900"/>
    <w:rsid w:val="00CE5393"/>
    <w:rsid w:val="00CE5415"/>
    <w:rsid w:val="00CF36BE"/>
    <w:rsid w:val="00CF6000"/>
    <w:rsid w:val="00D003F3"/>
    <w:rsid w:val="00D0364F"/>
    <w:rsid w:val="00D04D5F"/>
    <w:rsid w:val="00D06834"/>
    <w:rsid w:val="00D16840"/>
    <w:rsid w:val="00D20907"/>
    <w:rsid w:val="00D20ED9"/>
    <w:rsid w:val="00D2377C"/>
    <w:rsid w:val="00D308ED"/>
    <w:rsid w:val="00D335FB"/>
    <w:rsid w:val="00D34F78"/>
    <w:rsid w:val="00D36D86"/>
    <w:rsid w:val="00D428AA"/>
    <w:rsid w:val="00D50A34"/>
    <w:rsid w:val="00D53045"/>
    <w:rsid w:val="00D53613"/>
    <w:rsid w:val="00D53EFA"/>
    <w:rsid w:val="00D57EEA"/>
    <w:rsid w:val="00D604DC"/>
    <w:rsid w:val="00D60F2D"/>
    <w:rsid w:val="00D64A53"/>
    <w:rsid w:val="00D65D3E"/>
    <w:rsid w:val="00D6628C"/>
    <w:rsid w:val="00D703FC"/>
    <w:rsid w:val="00D72943"/>
    <w:rsid w:val="00D72AE9"/>
    <w:rsid w:val="00D825F2"/>
    <w:rsid w:val="00D85CA8"/>
    <w:rsid w:val="00D87F13"/>
    <w:rsid w:val="00D922DD"/>
    <w:rsid w:val="00D93748"/>
    <w:rsid w:val="00D94A7C"/>
    <w:rsid w:val="00D95896"/>
    <w:rsid w:val="00D96039"/>
    <w:rsid w:val="00DA129E"/>
    <w:rsid w:val="00DA30DD"/>
    <w:rsid w:val="00DA733E"/>
    <w:rsid w:val="00DB2983"/>
    <w:rsid w:val="00DB3257"/>
    <w:rsid w:val="00DB39E7"/>
    <w:rsid w:val="00DB5846"/>
    <w:rsid w:val="00DB6484"/>
    <w:rsid w:val="00DC1257"/>
    <w:rsid w:val="00DC37B7"/>
    <w:rsid w:val="00DC39AE"/>
    <w:rsid w:val="00DC3DC0"/>
    <w:rsid w:val="00DC497E"/>
    <w:rsid w:val="00DC4D38"/>
    <w:rsid w:val="00DC4F2C"/>
    <w:rsid w:val="00DC5B2B"/>
    <w:rsid w:val="00DC5FCB"/>
    <w:rsid w:val="00DC6363"/>
    <w:rsid w:val="00DC7E09"/>
    <w:rsid w:val="00DD318D"/>
    <w:rsid w:val="00DD686B"/>
    <w:rsid w:val="00DE009E"/>
    <w:rsid w:val="00DE2117"/>
    <w:rsid w:val="00DE3740"/>
    <w:rsid w:val="00DE489A"/>
    <w:rsid w:val="00DE5C69"/>
    <w:rsid w:val="00DF291D"/>
    <w:rsid w:val="00DF2E12"/>
    <w:rsid w:val="00DF3D5D"/>
    <w:rsid w:val="00DF514A"/>
    <w:rsid w:val="00DF6690"/>
    <w:rsid w:val="00DF6804"/>
    <w:rsid w:val="00E02368"/>
    <w:rsid w:val="00E02A40"/>
    <w:rsid w:val="00E0358D"/>
    <w:rsid w:val="00E04323"/>
    <w:rsid w:val="00E0520A"/>
    <w:rsid w:val="00E070A2"/>
    <w:rsid w:val="00E10DAD"/>
    <w:rsid w:val="00E1234C"/>
    <w:rsid w:val="00E14D9D"/>
    <w:rsid w:val="00E15488"/>
    <w:rsid w:val="00E2006E"/>
    <w:rsid w:val="00E21634"/>
    <w:rsid w:val="00E2656A"/>
    <w:rsid w:val="00E2715F"/>
    <w:rsid w:val="00E412B4"/>
    <w:rsid w:val="00E412D0"/>
    <w:rsid w:val="00E44A45"/>
    <w:rsid w:val="00E44AD1"/>
    <w:rsid w:val="00E54AB2"/>
    <w:rsid w:val="00E56322"/>
    <w:rsid w:val="00E579A9"/>
    <w:rsid w:val="00E600E1"/>
    <w:rsid w:val="00E60582"/>
    <w:rsid w:val="00E60982"/>
    <w:rsid w:val="00E61FE5"/>
    <w:rsid w:val="00E62C62"/>
    <w:rsid w:val="00E62FE9"/>
    <w:rsid w:val="00E654C1"/>
    <w:rsid w:val="00E65D97"/>
    <w:rsid w:val="00E66737"/>
    <w:rsid w:val="00E70924"/>
    <w:rsid w:val="00E72A5A"/>
    <w:rsid w:val="00E72A64"/>
    <w:rsid w:val="00E73354"/>
    <w:rsid w:val="00E77F93"/>
    <w:rsid w:val="00E80ACC"/>
    <w:rsid w:val="00E81238"/>
    <w:rsid w:val="00E82C59"/>
    <w:rsid w:val="00E87868"/>
    <w:rsid w:val="00E902F4"/>
    <w:rsid w:val="00E906A3"/>
    <w:rsid w:val="00E90F0A"/>
    <w:rsid w:val="00E91970"/>
    <w:rsid w:val="00E9242D"/>
    <w:rsid w:val="00E92CA8"/>
    <w:rsid w:val="00E948A4"/>
    <w:rsid w:val="00E951A2"/>
    <w:rsid w:val="00EA1646"/>
    <w:rsid w:val="00EA1D68"/>
    <w:rsid w:val="00EA4B58"/>
    <w:rsid w:val="00EA5982"/>
    <w:rsid w:val="00EA69E3"/>
    <w:rsid w:val="00EA74E7"/>
    <w:rsid w:val="00EB0376"/>
    <w:rsid w:val="00EB1436"/>
    <w:rsid w:val="00EB28A9"/>
    <w:rsid w:val="00EB2A65"/>
    <w:rsid w:val="00EB5255"/>
    <w:rsid w:val="00EB5C47"/>
    <w:rsid w:val="00EC1587"/>
    <w:rsid w:val="00EC1599"/>
    <w:rsid w:val="00EC6C47"/>
    <w:rsid w:val="00ED042C"/>
    <w:rsid w:val="00ED0639"/>
    <w:rsid w:val="00ED089F"/>
    <w:rsid w:val="00ED110F"/>
    <w:rsid w:val="00ED2477"/>
    <w:rsid w:val="00ED37E1"/>
    <w:rsid w:val="00ED5760"/>
    <w:rsid w:val="00EE2837"/>
    <w:rsid w:val="00EF4755"/>
    <w:rsid w:val="00EF7135"/>
    <w:rsid w:val="00F0202D"/>
    <w:rsid w:val="00F027DB"/>
    <w:rsid w:val="00F02FA8"/>
    <w:rsid w:val="00F033DA"/>
    <w:rsid w:val="00F126BC"/>
    <w:rsid w:val="00F14A7A"/>
    <w:rsid w:val="00F16835"/>
    <w:rsid w:val="00F21452"/>
    <w:rsid w:val="00F22985"/>
    <w:rsid w:val="00F2562E"/>
    <w:rsid w:val="00F3115D"/>
    <w:rsid w:val="00F31764"/>
    <w:rsid w:val="00F3383E"/>
    <w:rsid w:val="00F40DCA"/>
    <w:rsid w:val="00F43A99"/>
    <w:rsid w:val="00F465A7"/>
    <w:rsid w:val="00F479FD"/>
    <w:rsid w:val="00F50B7C"/>
    <w:rsid w:val="00F52A99"/>
    <w:rsid w:val="00F550E6"/>
    <w:rsid w:val="00F579A4"/>
    <w:rsid w:val="00F65D86"/>
    <w:rsid w:val="00F67A85"/>
    <w:rsid w:val="00F70D65"/>
    <w:rsid w:val="00F74345"/>
    <w:rsid w:val="00F75627"/>
    <w:rsid w:val="00F80A0A"/>
    <w:rsid w:val="00F82B19"/>
    <w:rsid w:val="00F82DF1"/>
    <w:rsid w:val="00F85A41"/>
    <w:rsid w:val="00F86496"/>
    <w:rsid w:val="00F90495"/>
    <w:rsid w:val="00F9157B"/>
    <w:rsid w:val="00F9212D"/>
    <w:rsid w:val="00F931C3"/>
    <w:rsid w:val="00F965DA"/>
    <w:rsid w:val="00F96BB8"/>
    <w:rsid w:val="00F97528"/>
    <w:rsid w:val="00FA34C0"/>
    <w:rsid w:val="00FA406A"/>
    <w:rsid w:val="00FB0485"/>
    <w:rsid w:val="00FB503A"/>
    <w:rsid w:val="00FB516C"/>
    <w:rsid w:val="00FB5F63"/>
    <w:rsid w:val="00FB6040"/>
    <w:rsid w:val="00FC41EB"/>
    <w:rsid w:val="00FD002D"/>
    <w:rsid w:val="00FD0236"/>
    <w:rsid w:val="00FD18F4"/>
    <w:rsid w:val="00FD1CD1"/>
    <w:rsid w:val="00FD2FE8"/>
    <w:rsid w:val="00FD54DB"/>
    <w:rsid w:val="00FD619F"/>
    <w:rsid w:val="00FE3281"/>
    <w:rsid w:val="00FE687F"/>
    <w:rsid w:val="00FF31CB"/>
    <w:rsid w:val="00FF3933"/>
    <w:rsid w:val="00FF46E7"/>
    <w:rsid w:val="00FF5098"/>
    <w:rsid w:val="00FF5602"/>
    <w:rsid w:val="00FF6C0A"/>
    <w:rsid w:val="010F3B4F"/>
    <w:rsid w:val="01290F7E"/>
    <w:rsid w:val="015D1E09"/>
    <w:rsid w:val="016C0FA1"/>
    <w:rsid w:val="01B841E6"/>
    <w:rsid w:val="01CB61DC"/>
    <w:rsid w:val="020A3FF4"/>
    <w:rsid w:val="023E0D5D"/>
    <w:rsid w:val="02697903"/>
    <w:rsid w:val="02F96569"/>
    <w:rsid w:val="03575C81"/>
    <w:rsid w:val="03830824"/>
    <w:rsid w:val="03854552"/>
    <w:rsid w:val="03CC5D27"/>
    <w:rsid w:val="03E8717B"/>
    <w:rsid w:val="03EA7B21"/>
    <w:rsid w:val="04052EF4"/>
    <w:rsid w:val="040A2CF3"/>
    <w:rsid w:val="04263D68"/>
    <w:rsid w:val="048625FD"/>
    <w:rsid w:val="04DF37D8"/>
    <w:rsid w:val="051F457C"/>
    <w:rsid w:val="0526590B"/>
    <w:rsid w:val="053546C9"/>
    <w:rsid w:val="054F2B83"/>
    <w:rsid w:val="058A68A5"/>
    <w:rsid w:val="05997B94"/>
    <w:rsid w:val="05B60DB9"/>
    <w:rsid w:val="05C7457B"/>
    <w:rsid w:val="05E33C21"/>
    <w:rsid w:val="05F83EAE"/>
    <w:rsid w:val="060141BB"/>
    <w:rsid w:val="060B52E5"/>
    <w:rsid w:val="063E7D85"/>
    <w:rsid w:val="067D77AC"/>
    <w:rsid w:val="06964E70"/>
    <w:rsid w:val="06AA50BA"/>
    <w:rsid w:val="06E61CC3"/>
    <w:rsid w:val="07126147"/>
    <w:rsid w:val="07293586"/>
    <w:rsid w:val="07295285"/>
    <w:rsid w:val="072B7208"/>
    <w:rsid w:val="07577FFE"/>
    <w:rsid w:val="075946FD"/>
    <w:rsid w:val="07636392"/>
    <w:rsid w:val="0764271A"/>
    <w:rsid w:val="07770C56"/>
    <w:rsid w:val="077C5CB6"/>
    <w:rsid w:val="077E6430"/>
    <w:rsid w:val="077F1214"/>
    <w:rsid w:val="078B2E51"/>
    <w:rsid w:val="07F87EBB"/>
    <w:rsid w:val="0822060B"/>
    <w:rsid w:val="082F7ED3"/>
    <w:rsid w:val="08D90679"/>
    <w:rsid w:val="08FF7BEC"/>
    <w:rsid w:val="092217DD"/>
    <w:rsid w:val="093A7294"/>
    <w:rsid w:val="095E563B"/>
    <w:rsid w:val="095E64A4"/>
    <w:rsid w:val="096674B8"/>
    <w:rsid w:val="09804A38"/>
    <w:rsid w:val="09874963"/>
    <w:rsid w:val="09BD001D"/>
    <w:rsid w:val="09C676BC"/>
    <w:rsid w:val="0A263993"/>
    <w:rsid w:val="0A2D3AC2"/>
    <w:rsid w:val="0A8E2081"/>
    <w:rsid w:val="0AA755DF"/>
    <w:rsid w:val="0AC37758"/>
    <w:rsid w:val="0B0B35D9"/>
    <w:rsid w:val="0B120D44"/>
    <w:rsid w:val="0B263B6C"/>
    <w:rsid w:val="0B3128A9"/>
    <w:rsid w:val="0B592045"/>
    <w:rsid w:val="0B695A79"/>
    <w:rsid w:val="0B6F4ED0"/>
    <w:rsid w:val="0B9A670B"/>
    <w:rsid w:val="0BBF2615"/>
    <w:rsid w:val="0BD27BF6"/>
    <w:rsid w:val="0C3B3C7D"/>
    <w:rsid w:val="0C6B421A"/>
    <w:rsid w:val="0CAB2EAE"/>
    <w:rsid w:val="0D1F336B"/>
    <w:rsid w:val="0D621C7D"/>
    <w:rsid w:val="0D7C251F"/>
    <w:rsid w:val="0D9D1A98"/>
    <w:rsid w:val="0DD979BE"/>
    <w:rsid w:val="0DF97DF8"/>
    <w:rsid w:val="0E506EB9"/>
    <w:rsid w:val="0E5826FA"/>
    <w:rsid w:val="0E5C414B"/>
    <w:rsid w:val="0E73034D"/>
    <w:rsid w:val="0E9F5D6F"/>
    <w:rsid w:val="0EA3065D"/>
    <w:rsid w:val="0EAD56B4"/>
    <w:rsid w:val="0EB2798B"/>
    <w:rsid w:val="0F13775A"/>
    <w:rsid w:val="0F5B2655"/>
    <w:rsid w:val="0F5B4A9B"/>
    <w:rsid w:val="0F5F45FE"/>
    <w:rsid w:val="0F7B5A48"/>
    <w:rsid w:val="0F825B3B"/>
    <w:rsid w:val="0F9A112B"/>
    <w:rsid w:val="0FA107A2"/>
    <w:rsid w:val="0FF70C8B"/>
    <w:rsid w:val="1032785A"/>
    <w:rsid w:val="104915A8"/>
    <w:rsid w:val="106D2F64"/>
    <w:rsid w:val="10B169D0"/>
    <w:rsid w:val="10B63710"/>
    <w:rsid w:val="10C77FA2"/>
    <w:rsid w:val="10D51D07"/>
    <w:rsid w:val="10D667FE"/>
    <w:rsid w:val="10F10820"/>
    <w:rsid w:val="10F307A1"/>
    <w:rsid w:val="111C00C5"/>
    <w:rsid w:val="111C2F7A"/>
    <w:rsid w:val="11324F5B"/>
    <w:rsid w:val="113C0779"/>
    <w:rsid w:val="11513D10"/>
    <w:rsid w:val="11665CA1"/>
    <w:rsid w:val="11785740"/>
    <w:rsid w:val="117E6CC6"/>
    <w:rsid w:val="119B31DD"/>
    <w:rsid w:val="11E44F64"/>
    <w:rsid w:val="11E903EC"/>
    <w:rsid w:val="121019C3"/>
    <w:rsid w:val="12371430"/>
    <w:rsid w:val="128F647F"/>
    <w:rsid w:val="12987C42"/>
    <w:rsid w:val="12DB42CA"/>
    <w:rsid w:val="12DB7D35"/>
    <w:rsid w:val="12FA72E1"/>
    <w:rsid w:val="13526E09"/>
    <w:rsid w:val="136028DE"/>
    <w:rsid w:val="13951726"/>
    <w:rsid w:val="13AC16D1"/>
    <w:rsid w:val="13B56E3B"/>
    <w:rsid w:val="13CB6E52"/>
    <w:rsid w:val="13E64BE3"/>
    <w:rsid w:val="14396509"/>
    <w:rsid w:val="1444190A"/>
    <w:rsid w:val="14DD2C3C"/>
    <w:rsid w:val="14F410A6"/>
    <w:rsid w:val="1528122B"/>
    <w:rsid w:val="15380D76"/>
    <w:rsid w:val="1576701A"/>
    <w:rsid w:val="157B57FF"/>
    <w:rsid w:val="1593180B"/>
    <w:rsid w:val="15BA5458"/>
    <w:rsid w:val="15C332C2"/>
    <w:rsid w:val="15C34AB0"/>
    <w:rsid w:val="15C90318"/>
    <w:rsid w:val="16087E1D"/>
    <w:rsid w:val="161B669A"/>
    <w:rsid w:val="164833B4"/>
    <w:rsid w:val="167474E5"/>
    <w:rsid w:val="16AD3B90"/>
    <w:rsid w:val="16B014D8"/>
    <w:rsid w:val="16F777C9"/>
    <w:rsid w:val="172519B9"/>
    <w:rsid w:val="1731590D"/>
    <w:rsid w:val="176E6050"/>
    <w:rsid w:val="17701D14"/>
    <w:rsid w:val="17735226"/>
    <w:rsid w:val="17852965"/>
    <w:rsid w:val="178665F5"/>
    <w:rsid w:val="179D70B4"/>
    <w:rsid w:val="17E51656"/>
    <w:rsid w:val="18047D2E"/>
    <w:rsid w:val="18412688"/>
    <w:rsid w:val="1875452B"/>
    <w:rsid w:val="18815D78"/>
    <w:rsid w:val="189F624C"/>
    <w:rsid w:val="18B93430"/>
    <w:rsid w:val="1928175B"/>
    <w:rsid w:val="19B73CA4"/>
    <w:rsid w:val="19D67E6D"/>
    <w:rsid w:val="19DA7C7B"/>
    <w:rsid w:val="19F57EDA"/>
    <w:rsid w:val="1A1C66C0"/>
    <w:rsid w:val="1A42393B"/>
    <w:rsid w:val="1A6A3B28"/>
    <w:rsid w:val="1AAD45DE"/>
    <w:rsid w:val="1AAD482B"/>
    <w:rsid w:val="1AD87250"/>
    <w:rsid w:val="1AEA1EC1"/>
    <w:rsid w:val="1AFE00A7"/>
    <w:rsid w:val="1B046F80"/>
    <w:rsid w:val="1B3267B5"/>
    <w:rsid w:val="1B40161D"/>
    <w:rsid w:val="1B441859"/>
    <w:rsid w:val="1B612C78"/>
    <w:rsid w:val="1B6606B1"/>
    <w:rsid w:val="1B945B84"/>
    <w:rsid w:val="1C004BA5"/>
    <w:rsid w:val="1C29113B"/>
    <w:rsid w:val="1C330BCB"/>
    <w:rsid w:val="1C4C7960"/>
    <w:rsid w:val="1C5E7925"/>
    <w:rsid w:val="1C6E1C1A"/>
    <w:rsid w:val="1C6E39C8"/>
    <w:rsid w:val="1C735482"/>
    <w:rsid w:val="1C937243"/>
    <w:rsid w:val="1CFD070F"/>
    <w:rsid w:val="1D0073EB"/>
    <w:rsid w:val="1D2D32FF"/>
    <w:rsid w:val="1D471D90"/>
    <w:rsid w:val="1D5F6196"/>
    <w:rsid w:val="1D6132A5"/>
    <w:rsid w:val="1D7B7D57"/>
    <w:rsid w:val="1D862F93"/>
    <w:rsid w:val="1D8E56D5"/>
    <w:rsid w:val="1DB01DBE"/>
    <w:rsid w:val="1DB174BD"/>
    <w:rsid w:val="1DDF7A40"/>
    <w:rsid w:val="1E234C86"/>
    <w:rsid w:val="1E3B1FCF"/>
    <w:rsid w:val="1E5141B8"/>
    <w:rsid w:val="1E68525A"/>
    <w:rsid w:val="1E7A43DA"/>
    <w:rsid w:val="1EA90649"/>
    <w:rsid w:val="1EFD67DF"/>
    <w:rsid w:val="1F2228CD"/>
    <w:rsid w:val="1F311145"/>
    <w:rsid w:val="1F501AAA"/>
    <w:rsid w:val="1F574BE7"/>
    <w:rsid w:val="1F9169E5"/>
    <w:rsid w:val="1FE7539E"/>
    <w:rsid w:val="1FED10A7"/>
    <w:rsid w:val="20136831"/>
    <w:rsid w:val="20355892"/>
    <w:rsid w:val="20671BE0"/>
    <w:rsid w:val="20963CB8"/>
    <w:rsid w:val="20A81A1B"/>
    <w:rsid w:val="20B07FB6"/>
    <w:rsid w:val="20B646FB"/>
    <w:rsid w:val="20D66C6E"/>
    <w:rsid w:val="210845C6"/>
    <w:rsid w:val="213B74B1"/>
    <w:rsid w:val="21470546"/>
    <w:rsid w:val="215A2310"/>
    <w:rsid w:val="216A6748"/>
    <w:rsid w:val="21DE318A"/>
    <w:rsid w:val="21EF5B80"/>
    <w:rsid w:val="21FC4A44"/>
    <w:rsid w:val="22250FCC"/>
    <w:rsid w:val="223542BA"/>
    <w:rsid w:val="22576990"/>
    <w:rsid w:val="228D6669"/>
    <w:rsid w:val="22F47480"/>
    <w:rsid w:val="23445482"/>
    <w:rsid w:val="23711FEF"/>
    <w:rsid w:val="23817044"/>
    <w:rsid w:val="239A62AB"/>
    <w:rsid w:val="23BF0FAD"/>
    <w:rsid w:val="23DE1C48"/>
    <w:rsid w:val="23EA32BD"/>
    <w:rsid w:val="23EE50C5"/>
    <w:rsid w:val="240210CD"/>
    <w:rsid w:val="24323BE9"/>
    <w:rsid w:val="24535936"/>
    <w:rsid w:val="247F6E33"/>
    <w:rsid w:val="248A6508"/>
    <w:rsid w:val="24A7216D"/>
    <w:rsid w:val="24BF09F7"/>
    <w:rsid w:val="24EA7F1C"/>
    <w:rsid w:val="25270BB7"/>
    <w:rsid w:val="252D53FE"/>
    <w:rsid w:val="253D487F"/>
    <w:rsid w:val="254D355E"/>
    <w:rsid w:val="255A6773"/>
    <w:rsid w:val="25627E42"/>
    <w:rsid w:val="25EC2D81"/>
    <w:rsid w:val="261E020C"/>
    <w:rsid w:val="266F36FB"/>
    <w:rsid w:val="26A5448A"/>
    <w:rsid w:val="26B20955"/>
    <w:rsid w:val="26D0702D"/>
    <w:rsid w:val="26EA5A83"/>
    <w:rsid w:val="274F7AEB"/>
    <w:rsid w:val="277057A2"/>
    <w:rsid w:val="278D113B"/>
    <w:rsid w:val="279E6E40"/>
    <w:rsid w:val="27C2106B"/>
    <w:rsid w:val="282835C4"/>
    <w:rsid w:val="2833362D"/>
    <w:rsid w:val="286640ED"/>
    <w:rsid w:val="28773C04"/>
    <w:rsid w:val="28893937"/>
    <w:rsid w:val="28963C94"/>
    <w:rsid w:val="2899001E"/>
    <w:rsid w:val="28C228BE"/>
    <w:rsid w:val="28C61AA2"/>
    <w:rsid w:val="28CF3A23"/>
    <w:rsid w:val="28E120DA"/>
    <w:rsid w:val="28F35CCC"/>
    <w:rsid w:val="29206EB8"/>
    <w:rsid w:val="292E02CC"/>
    <w:rsid w:val="295328FE"/>
    <w:rsid w:val="29595666"/>
    <w:rsid w:val="29874881"/>
    <w:rsid w:val="299A2916"/>
    <w:rsid w:val="29D137E8"/>
    <w:rsid w:val="29E325E0"/>
    <w:rsid w:val="2A2E471C"/>
    <w:rsid w:val="2A452503"/>
    <w:rsid w:val="2A9E7B6E"/>
    <w:rsid w:val="2AD91A89"/>
    <w:rsid w:val="2B083239"/>
    <w:rsid w:val="2B1F4DDF"/>
    <w:rsid w:val="2B3A3ADD"/>
    <w:rsid w:val="2B8B09D7"/>
    <w:rsid w:val="2BA936A8"/>
    <w:rsid w:val="2C315A5A"/>
    <w:rsid w:val="2C3F4CC3"/>
    <w:rsid w:val="2C4B1C25"/>
    <w:rsid w:val="2C4B5AD3"/>
    <w:rsid w:val="2C536736"/>
    <w:rsid w:val="2C981350"/>
    <w:rsid w:val="2C9A6598"/>
    <w:rsid w:val="2C9D5774"/>
    <w:rsid w:val="2CA9450C"/>
    <w:rsid w:val="2D171585"/>
    <w:rsid w:val="2D9E56F5"/>
    <w:rsid w:val="2DA75BD9"/>
    <w:rsid w:val="2DCD2FD2"/>
    <w:rsid w:val="2DD01612"/>
    <w:rsid w:val="2DD5767F"/>
    <w:rsid w:val="2E667F96"/>
    <w:rsid w:val="2E6764C9"/>
    <w:rsid w:val="2E6A7D67"/>
    <w:rsid w:val="2E730E6B"/>
    <w:rsid w:val="2E7C6418"/>
    <w:rsid w:val="2E8226AB"/>
    <w:rsid w:val="2EA87D8D"/>
    <w:rsid w:val="2F4115D9"/>
    <w:rsid w:val="2F551796"/>
    <w:rsid w:val="2F8952DE"/>
    <w:rsid w:val="2FC43C84"/>
    <w:rsid w:val="2FD065E6"/>
    <w:rsid w:val="2FD96870"/>
    <w:rsid w:val="2FE758D3"/>
    <w:rsid w:val="30085A89"/>
    <w:rsid w:val="30102583"/>
    <w:rsid w:val="30580BC9"/>
    <w:rsid w:val="30B31E99"/>
    <w:rsid w:val="30C73739"/>
    <w:rsid w:val="311E2ED7"/>
    <w:rsid w:val="311E5564"/>
    <w:rsid w:val="315619EE"/>
    <w:rsid w:val="315C449C"/>
    <w:rsid w:val="317B027F"/>
    <w:rsid w:val="319034A8"/>
    <w:rsid w:val="31B82709"/>
    <w:rsid w:val="31CD0D39"/>
    <w:rsid w:val="31CE542A"/>
    <w:rsid w:val="31D05482"/>
    <w:rsid w:val="31D67BED"/>
    <w:rsid w:val="32364B30"/>
    <w:rsid w:val="32400B34"/>
    <w:rsid w:val="325167F3"/>
    <w:rsid w:val="32531EB0"/>
    <w:rsid w:val="329E6876"/>
    <w:rsid w:val="32D279D8"/>
    <w:rsid w:val="32E91BA2"/>
    <w:rsid w:val="32F2368B"/>
    <w:rsid w:val="33203845"/>
    <w:rsid w:val="333015F2"/>
    <w:rsid w:val="334B6320"/>
    <w:rsid w:val="33AC4570"/>
    <w:rsid w:val="33D04706"/>
    <w:rsid w:val="33D934D4"/>
    <w:rsid w:val="33FE2F6A"/>
    <w:rsid w:val="34056568"/>
    <w:rsid w:val="340E07E5"/>
    <w:rsid w:val="34235BF7"/>
    <w:rsid w:val="34BF33EB"/>
    <w:rsid w:val="34CE5DA2"/>
    <w:rsid w:val="34DD74E5"/>
    <w:rsid w:val="34F4756F"/>
    <w:rsid w:val="358C5FA8"/>
    <w:rsid w:val="359C73A0"/>
    <w:rsid w:val="35AB133E"/>
    <w:rsid w:val="35C15DF1"/>
    <w:rsid w:val="35DC3CCB"/>
    <w:rsid w:val="35ED19A9"/>
    <w:rsid w:val="36074A7F"/>
    <w:rsid w:val="36097255"/>
    <w:rsid w:val="360F7B72"/>
    <w:rsid w:val="3637785A"/>
    <w:rsid w:val="36401AD9"/>
    <w:rsid w:val="36657792"/>
    <w:rsid w:val="368220F2"/>
    <w:rsid w:val="36923549"/>
    <w:rsid w:val="36B75FBF"/>
    <w:rsid w:val="36BD0C45"/>
    <w:rsid w:val="36CD6D1E"/>
    <w:rsid w:val="37057F1E"/>
    <w:rsid w:val="375D490D"/>
    <w:rsid w:val="37702892"/>
    <w:rsid w:val="377A09F9"/>
    <w:rsid w:val="378402F8"/>
    <w:rsid w:val="3788165A"/>
    <w:rsid w:val="37A147F9"/>
    <w:rsid w:val="37B9240A"/>
    <w:rsid w:val="37E00298"/>
    <w:rsid w:val="37E40624"/>
    <w:rsid w:val="380D5986"/>
    <w:rsid w:val="38196A86"/>
    <w:rsid w:val="3837515E"/>
    <w:rsid w:val="3892387A"/>
    <w:rsid w:val="38A57083"/>
    <w:rsid w:val="38B302F9"/>
    <w:rsid w:val="38D34E86"/>
    <w:rsid w:val="38DF2E39"/>
    <w:rsid w:val="38F12CD3"/>
    <w:rsid w:val="38F94775"/>
    <w:rsid w:val="39273424"/>
    <w:rsid w:val="392971ED"/>
    <w:rsid w:val="39325651"/>
    <w:rsid w:val="394C2E8B"/>
    <w:rsid w:val="39935274"/>
    <w:rsid w:val="39A131D7"/>
    <w:rsid w:val="3A0A06A0"/>
    <w:rsid w:val="3A17129B"/>
    <w:rsid w:val="3A561CF2"/>
    <w:rsid w:val="3A786573"/>
    <w:rsid w:val="3A866848"/>
    <w:rsid w:val="3A872856"/>
    <w:rsid w:val="3AA96FA5"/>
    <w:rsid w:val="3AAB6948"/>
    <w:rsid w:val="3AB72586"/>
    <w:rsid w:val="3AD76784"/>
    <w:rsid w:val="3AE71D84"/>
    <w:rsid w:val="3B163750"/>
    <w:rsid w:val="3B3763D1"/>
    <w:rsid w:val="3B5D312D"/>
    <w:rsid w:val="3BD55C31"/>
    <w:rsid w:val="3BE86E9B"/>
    <w:rsid w:val="3C2F6E1E"/>
    <w:rsid w:val="3C4340D1"/>
    <w:rsid w:val="3C485B8B"/>
    <w:rsid w:val="3C4F64BA"/>
    <w:rsid w:val="3C664263"/>
    <w:rsid w:val="3C720211"/>
    <w:rsid w:val="3CA874EC"/>
    <w:rsid w:val="3CDA245A"/>
    <w:rsid w:val="3CFB49AC"/>
    <w:rsid w:val="3D1E06B7"/>
    <w:rsid w:val="3D4F6AA6"/>
    <w:rsid w:val="3D582E95"/>
    <w:rsid w:val="3D6267D9"/>
    <w:rsid w:val="3DE74F30"/>
    <w:rsid w:val="3DF11BFD"/>
    <w:rsid w:val="3E4A03BF"/>
    <w:rsid w:val="3EA21EA8"/>
    <w:rsid w:val="3ECB632C"/>
    <w:rsid w:val="3EDA0523"/>
    <w:rsid w:val="3F2F61C9"/>
    <w:rsid w:val="3F3427FF"/>
    <w:rsid w:val="3F456491"/>
    <w:rsid w:val="3F8E7505"/>
    <w:rsid w:val="3F9E1847"/>
    <w:rsid w:val="3FB72DE1"/>
    <w:rsid w:val="3FE23C01"/>
    <w:rsid w:val="401C01B8"/>
    <w:rsid w:val="402A795A"/>
    <w:rsid w:val="407A6407"/>
    <w:rsid w:val="409A16F8"/>
    <w:rsid w:val="40BA09CD"/>
    <w:rsid w:val="40D14AFC"/>
    <w:rsid w:val="40E25413"/>
    <w:rsid w:val="410F68E5"/>
    <w:rsid w:val="41645CDC"/>
    <w:rsid w:val="419A08EB"/>
    <w:rsid w:val="41BB6E00"/>
    <w:rsid w:val="4200449D"/>
    <w:rsid w:val="423A3BCC"/>
    <w:rsid w:val="424E57D2"/>
    <w:rsid w:val="42646E38"/>
    <w:rsid w:val="42B26C49"/>
    <w:rsid w:val="42CB3072"/>
    <w:rsid w:val="431D6A3C"/>
    <w:rsid w:val="433A6FE6"/>
    <w:rsid w:val="43480868"/>
    <w:rsid w:val="4350713C"/>
    <w:rsid w:val="43521357"/>
    <w:rsid w:val="435D3968"/>
    <w:rsid w:val="435E10CC"/>
    <w:rsid w:val="43644539"/>
    <w:rsid w:val="436653E0"/>
    <w:rsid w:val="4396003B"/>
    <w:rsid w:val="439C33CF"/>
    <w:rsid w:val="43C4431A"/>
    <w:rsid w:val="43C85421"/>
    <w:rsid w:val="43DE2931"/>
    <w:rsid w:val="445B709B"/>
    <w:rsid w:val="44685FDB"/>
    <w:rsid w:val="44987CE4"/>
    <w:rsid w:val="449C29AC"/>
    <w:rsid w:val="44B951CC"/>
    <w:rsid w:val="44CD14E0"/>
    <w:rsid w:val="44EE2EF8"/>
    <w:rsid w:val="44F20B0B"/>
    <w:rsid w:val="452E5F4C"/>
    <w:rsid w:val="45392515"/>
    <w:rsid w:val="45612018"/>
    <w:rsid w:val="458946E9"/>
    <w:rsid w:val="45A100BA"/>
    <w:rsid w:val="45A47C0E"/>
    <w:rsid w:val="46234C3E"/>
    <w:rsid w:val="46333408"/>
    <w:rsid w:val="463D0867"/>
    <w:rsid w:val="46577FD6"/>
    <w:rsid w:val="466E4085"/>
    <w:rsid w:val="46810B28"/>
    <w:rsid w:val="46A0264F"/>
    <w:rsid w:val="46A2233C"/>
    <w:rsid w:val="46D955A7"/>
    <w:rsid w:val="46F26236"/>
    <w:rsid w:val="47133957"/>
    <w:rsid w:val="47150D60"/>
    <w:rsid w:val="47440D82"/>
    <w:rsid w:val="47620AD7"/>
    <w:rsid w:val="4794424F"/>
    <w:rsid w:val="47A07E0C"/>
    <w:rsid w:val="47C3090A"/>
    <w:rsid w:val="47D209FF"/>
    <w:rsid w:val="480902CF"/>
    <w:rsid w:val="4870272E"/>
    <w:rsid w:val="488D3DC5"/>
    <w:rsid w:val="48B0472E"/>
    <w:rsid w:val="48B16720"/>
    <w:rsid w:val="48C74556"/>
    <w:rsid w:val="493C6A78"/>
    <w:rsid w:val="496C027B"/>
    <w:rsid w:val="49975A5C"/>
    <w:rsid w:val="49DC7715"/>
    <w:rsid w:val="4A023139"/>
    <w:rsid w:val="4A2A4B22"/>
    <w:rsid w:val="4A7B576F"/>
    <w:rsid w:val="4AA01E60"/>
    <w:rsid w:val="4AA04DE4"/>
    <w:rsid w:val="4AA2498D"/>
    <w:rsid w:val="4ABB4A97"/>
    <w:rsid w:val="4ACC3E2B"/>
    <w:rsid w:val="4AED47F6"/>
    <w:rsid w:val="4AF561A9"/>
    <w:rsid w:val="4B154212"/>
    <w:rsid w:val="4B252FD7"/>
    <w:rsid w:val="4B3E65B0"/>
    <w:rsid w:val="4B60007A"/>
    <w:rsid w:val="4BF2791A"/>
    <w:rsid w:val="4C4A0649"/>
    <w:rsid w:val="4C69288E"/>
    <w:rsid w:val="4C6C1A5A"/>
    <w:rsid w:val="4C7E5ECA"/>
    <w:rsid w:val="4C876AA5"/>
    <w:rsid w:val="4C9B3E6F"/>
    <w:rsid w:val="4CE76BC0"/>
    <w:rsid w:val="4D0E00FB"/>
    <w:rsid w:val="4D176606"/>
    <w:rsid w:val="4D1F46E6"/>
    <w:rsid w:val="4D387820"/>
    <w:rsid w:val="4D7D39F3"/>
    <w:rsid w:val="4D9B2FFD"/>
    <w:rsid w:val="4DA60964"/>
    <w:rsid w:val="4DD349F9"/>
    <w:rsid w:val="4DEC4FB0"/>
    <w:rsid w:val="4DF26CD2"/>
    <w:rsid w:val="4E075D8A"/>
    <w:rsid w:val="4E38098C"/>
    <w:rsid w:val="4E934052"/>
    <w:rsid w:val="4EC00FAD"/>
    <w:rsid w:val="4F441745"/>
    <w:rsid w:val="4F6A3492"/>
    <w:rsid w:val="4F9843DC"/>
    <w:rsid w:val="4FAA1C85"/>
    <w:rsid w:val="4FAF64A9"/>
    <w:rsid w:val="4FBE01E7"/>
    <w:rsid w:val="4FC60E49"/>
    <w:rsid w:val="4FC62A8C"/>
    <w:rsid w:val="4FE20F0D"/>
    <w:rsid w:val="4FE51552"/>
    <w:rsid w:val="5017603A"/>
    <w:rsid w:val="50504C4B"/>
    <w:rsid w:val="5063727C"/>
    <w:rsid w:val="509C6E7C"/>
    <w:rsid w:val="50B459AF"/>
    <w:rsid w:val="50CE3FE9"/>
    <w:rsid w:val="50D11A33"/>
    <w:rsid w:val="50E81293"/>
    <w:rsid w:val="5162104E"/>
    <w:rsid w:val="51627BA7"/>
    <w:rsid w:val="51794EBD"/>
    <w:rsid w:val="51C4585C"/>
    <w:rsid w:val="51E3787B"/>
    <w:rsid w:val="51EA1B9F"/>
    <w:rsid w:val="52015404"/>
    <w:rsid w:val="52097713"/>
    <w:rsid w:val="520A2A8D"/>
    <w:rsid w:val="520B5239"/>
    <w:rsid w:val="522C43C2"/>
    <w:rsid w:val="523C64A4"/>
    <w:rsid w:val="52714B6C"/>
    <w:rsid w:val="52787419"/>
    <w:rsid w:val="528B637A"/>
    <w:rsid w:val="52CF15A6"/>
    <w:rsid w:val="52E71802"/>
    <w:rsid w:val="530C74BB"/>
    <w:rsid w:val="5314011E"/>
    <w:rsid w:val="53232919"/>
    <w:rsid w:val="5344085D"/>
    <w:rsid w:val="534F636C"/>
    <w:rsid w:val="5359222A"/>
    <w:rsid w:val="5376698C"/>
    <w:rsid w:val="53A039CC"/>
    <w:rsid w:val="53A1505A"/>
    <w:rsid w:val="53E40F4C"/>
    <w:rsid w:val="54063E08"/>
    <w:rsid w:val="540F37AA"/>
    <w:rsid w:val="543437E8"/>
    <w:rsid w:val="54B3642A"/>
    <w:rsid w:val="54ED50CA"/>
    <w:rsid w:val="54F73313"/>
    <w:rsid w:val="54F80955"/>
    <w:rsid w:val="54F91E7C"/>
    <w:rsid w:val="554133B2"/>
    <w:rsid w:val="55416392"/>
    <w:rsid w:val="555170A7"/>
    <w:rsid w:val="556171B7"/>
    <w:rsid w:val="5587536D"/>
    <w:rsid w:val="559B174B"/>
    <w:rsid w:val="55CE0CF4"/>
    <w:rsid w:val="5620190B"/>
    <w:rsid w:val="562B0185"/>
    <w:rsid w:val="56603D53"/>
    <w:rsid w:val="567315FF"/>
    <w:rsid w:val="56B22A9C"/>
    <w:rsid w:val="56D6198C"/>
    <w:rsid w:val="56E62190"/>
    <w:rsid w:val="573E1077"/>
    <w:rsid w:val="57B72A76"/>
    <w:rsid w:val="57C3426C"/>
    <w:rsid w:val="57C921A0"/>
    <w:rsid w:val="57CB4E28"/>
    <w:rsid w:val="57CE1F93"/>
    <w:rsid w:val="57D84B35"/>
    <w:rsid w:val="57E731B5"/>
    <w:rsid w:val="582B57B9"/>
    <w:rsid w:val="5834596A"/>
    <w:rsid w:val="584D65AC"/>
    <w:rsid w:val="588743D1"/>
    <w:rsid w:val="5887701A"/>
    <w:rsid w:val="58DD1EAD"/>
    <w:rsid w:val="58F17835"/>
    <w:rsid w:val="591405FA"/>
    <w:rsid w:val="592851C9"/>
    <w:rsid w:val="594D6137"/>
    <w:rsid w:val="595A1F8C"/>
    <w:rsid w:val="59945B14"/>
    <w:rsid w:val="59C0439F"/>
    <w:rsid w:val="59DC759E"/>
    <w:rsid w:val="5A122A0D"/>
    <w:rsid w:val="5A1D27E1"/>
    <w:rsid w:val="5A3115B5"/>
    <w:rsid w:val="5A347180"/>
    <w:rsid w:val="5A545DC0"/>
    <w:rsid w:val="5A9540E5"/>
    <w:rsid w:val="5A991F91"/>
    <w:rsid w:val="5AA00637"/>
    <w:rsid w:val="5ABE2233"/>
    <w:rsid w:val="5AC65950"/>
    <w:rsid w:val="5AD43343"/>
    <w:rsid w:val="5AD66065"/>
    <w:rsid w:val="5B141C2E"/>
    <w:rsid w:val="5B5C08B4"/>
    <w:rsid w:val="5B6065F6"/>
    <w:rsid w:val="5B764B54"/>
    <w:rsid w:val="5B833462"/>
    <w:rsid w:val="5B955C4C"/>
    <w:rsid w:val="5BDF5D95"/>
    <w:rsid w:val="5BFE7528"/>
    <w:rsid w:val="5C117D47"/>
    <w:rsid w:val="5C3547AD"/>
    <w:rsid w:val="5C441A74"/>
    <w:rsid w:val="5C950521"/>
    <w:rsid w:val="5CCC3817"/>
    <w:rsid w:val="5D062897"/>
    <w:rsid w:val="5D494E68"/>
    <w:rsid w:val="5DBF1024"/>
    <w:rsid w:val="5E2467F1"/>
    <w:rsid w:val="5E317DD6"/>
    <w:rsid w:val="5E3577AE"/>
    <w:rsid w:val="5E7D301B"/>
    <w:rsid w:val="5EC0249D"/>
    <w:rsid w:val="5EDD61AF"/>
    <w:rsid w:val="5F1A2B43"/>
    <w:rsid w:val="5F270829"/>
    <w:rsid w:val="5F36292A"/>
    <w:rsid w:val="5F6B4FA6"/>
    <w:rsid w:val="5F7A57AC"/>
    <w:rsid w:val="5FB837BB"/>
    <w:rsid w:val="5FE936F7"/>
    <w:rsid w:val="5FF23595"/>
    <w:rsid w:val="602F5C94"/>
    <w:rsid w:val="603916EE"/>
    <w:rsid w:val="60511DCB"/>
    <w:rsid w:val="609B00D0"/>
    <w:rsid w:val="609B4208"/>
    <w:rsid w:val="60CC405A"/>
    <w:rsid w:val="61137C66"/>
    <w:rsid w:val="61231CD9"/>
    <w:rsid w:val="612E7662"/>
    <w:rsid w:val="618D5F55"/>
    <w:rsid w:val="61E215D8"/>
    <w:rsid w:val="621B3775"/>
    <w:rsid w:val="62364782"/>
    <w:rsid w:val="62550FBA"/>
    <w:rsid w:val="625C452C"/>
    <w:rsid w:val="629A2C8A"/>
    <w:rsid w:val="62A65D5D"/>
    <w:rsid w:val="62F47F18"/>
    <w:rsid w:val="63273E9D"/>
    <w:rsid w:val="63727E8D"/>
    <w:rsid w:val="63895685"/>
    <w:rsid w:val="63907899"/>
    <w:rsid w:val="6394356A"/>
    <w:rsid w:val="63AD2C25"/>
    <w:rsid w:val="63C61B2C"/>
    <w:rsid w:val="63D40BE9"/>
    <w:rsid w:val="63EB4ECB"/>
    <w:rsid w:val="64102431"/>
    <w:rsid w:val="644C3BBB"/>
    <w:rsid w:val="64866A41"/>
    <w:rsid w:val="64A5243A"/>
    <w:rsid w:val="64EA33D4"/>
    <w:rsid w:val="64F531DE"/>
    <w:rsid w:val="65080647"/>
    <w:rsid w:val="65373578"/>
    <w:rsid w:val="6558033E"/>
    <w:rsid w:val="65A747C3"/>
    <w:rsid w:val="65C459D3"/>
    <w:rsid w:val="6615303A"/>
    <w:rsid w:val="664811B2"/>
    <w:rsid w:val="66860EDB"/>
    <w:rsid w:val="67014503"/>
    <w:rsid w:val="671F124A"/>
    <w:rsid w:val="672D0F4B"/>
    <w:rsid w:val="677A33C6"/>
    <w:rsid w:val="67EC296B"/>
    <w:rsid w:val="6808604B"/>
    <w:rsid w:val="681B3A37"/>
    <w:rsid w:val="681B459A"/>
    <w:rsid w:val="681E0E3A"/>
    <w:rsid w:val="681F6961"/>
    <w:rsid w:val="68307350"/>
    <w:rsid w:val="68610A2F"/>
    <w:rsid w:val="6874548F"/>
    <w:rsid w:val="68805514"/>
    <w:rsid w:val="68981FC2"/>
    <w:rsid w:val="68A65A09"/>
    <w:rsid w:val="69316E2F"/>
    <w:rsid w:val="694E2071"/>
    <w:rsid w:val="69763488"/>
    <w:rsid w:val="69766163"/>
    <w:rsid w:val="697A3B33"/>
    <w:rsid w:val="697B3796"/>
    <w:rsid w:val="698A1F3C"/>
    <w:rsid w:val="698F09DD"/>
    <w:rsid w:val="69A35823"/>
    <w:rsid w:val="69D44760"/>
    <w:rsid w:val="6A520EC7"/>
    <w:rsid w:val="6A555464"/>
    <w:rsid w:val="6AA31ED1"/>
    <w:rsid w:val="6AAE7E9C"/>
    <w:rsid w:val="6AC33A5A"/>
    <w:rsid w:val="6AD82588"/>
    <w:rsid w:val="6AF4586A"/>
    <w:rsid w:val="6AF87E20"/>
    <w:rsid w:val="6B322639"/>
    <w:rsid w:val="6B7C465A"/>
    <w:rsid w:val="6B9E17AA"/>
    <w:rsid w:val="6BAC75D4"/>
    <w:rsid w:val="6BB72416"/>
    <w:rsid w:val="6C4E717B"/>
    <w:rsid w:val="6C636C38"/>
    <w:rsid w:val="6C822C4E"/>
    <w:rsid w:val="6C8E3356"/>
    <w:rsid w:val="6C942252"/>
    <w:rsid w:val="6CB71DEE"/>
    <w:rsid w:val="6CBA6439"/>
    <w:rsid w:val="6D1F3D98"/>
    <w:rsid w:val="6D4F551F"/>
    <w:rsid w:val="6D564111"/>
    <w:rsid w:val="6D9B0849"/>
    <w:rsid w:val="6DB34098"/>
    <w:rsid w:val="6DB545B6"/>
    <w:rsid w:val="6DD04E48"/>
    <w:rsid w:val="6DE02FB4"/>
    <w:rsid w:val="6DE26723"/>
    <w:rsid w:val="6E1119D2"/>
    <w:rsid w:val="6E291F26"/>
    <w:rsid w:val="6E364ABE"/>
    <w:rsid w:val="6E5024FA"/>
    <w:rsid w:val="6E514CED"/>
    <w:rsid w:val="6E516D80"/>
    <w:rsid w:val="6E83783D"/>
    <w:rsid w:val="6E900500"/>
    <w:rsid w:val="6E921D72"/>
    <w:rsid w:val="6E9E6E60"/>
    <w:rsid w:val="6EB5235D"/>
    <w:rsid w:val="6EB563D5"/>
    <w:rsid w:val="6EB56801"/>
    <w:rsid w:val="6EB631F3"/>
    <w:rsid w:val="6EBC0961"/>
    <w:rsid w:val="6ED92677"/>
    <w:rsid w:val="6EE63EA1"/>
    <w:rsid w:val="6F011A46"/>
    <w:rsid w:val="6F225983"/>
    <w:rsid w:val="6F4118B0"/>
    <w:rsid w:val="6F500B1C"/>
    <w:rsid w:val="6F750C91"/>
    <w:rsid w:val="6F754FBF"/>
    <w:rsid w:val="6F8F6F26"/>
    <w:rsid w:val="6FC91C05"/>
    <w:rsid w:val="6FCC4ADB"/>
    <w:rsid w:val="6FFC5590"/>
    <w:rsid w:val="70514307"/>
    <w:rsid w:val="706D1DD0"/>
    <w:rsid w:val="70856B87"/>
    <w:rsid w:val="70B11484"/>
    <w:rsid w:val="70C15EA2"/>
    <w:rsid w:val="70D527EE"/>
    <w:rsid w:val="70FB682A"/>
    <w:rsid w:val="70FF3D63"/>
    <w:rsid w:val="715B5300"/>
    <w:rsid w:val="71D27F8A"/>
    <w:rsid w:val="724835E4"/>
    <w:rsid w:val="72553024"/>
    <w:rsid w:val="72814CD0"/>
    <w:rsid w:val="72951CC9"/>
    <w:rsid w:val="72DA58DB"/>
    <w:rsid w:val="72DF27D4"/>
    <w:rsid w:val="72FF4E4D"/>
    <w:rsid w:val="73045985"/>
    <w:rsid w:val="73122968"/>
    <w:rsid w:val="731F5D5E"/>
    <w:rsid w:val="732B3D6D"/>
    <w:rsid w:val="73416A9A"/>
    <w:rsid w:val="73441F01"/>
    <w:rsid w:val="73532145"/>
    <w:rsid w:val="73C51AD5"/>
    <w:rsid w:val="73D220E5"/>
    <w:rsid w:val="73D239B1"/>
    <w:rsid w:val="741E793C"/>
    <w:rsid w:val="744D045C"/>
    <w:rsid w:val="745E3944"/>
    <w:rsid w:val="746D4F92"/>
    <w:rsid w:val="74744A68"/>
    <w:rsid w:val="74A77CA1"/>
    <w:rsid w:val="74D21961"/>
    <w:rsid w:val="74FA54BE"/>
    <w:rsid w:val="75A87907"/>
    <w:rsid w:val="761262E7"/>
    <w:rsid w:val="7635099D"/>
    <w:rsid w:val="763D7808"/>
    <w:rsid w:val="76DC679A"/>
    <w:rsid w:val="7703507A"/>
    <w:rsid w:val="77343124"/>
    <w:rsid w:val="77762421"/>
    <w:rsid w:val="77864A9E"/>
    <w:rsid w:val="77A34C48"/>
    <w:rsid w:val="77B56B1F"/>
    <w:rsid w:val="780F09F4"/>
    <w:rsid w:val="78146346"/>
    <w:rsid w:val="784023EE"/>
    <w:rsid w:val="784867EE"/>
    <w:rsid w:val="78514728"/>
    <w:rsid w:val="78654DF4"/>
    <w:rsid w:val="78767B0A"/>
    <w:rsid w:val="7898739F"/>
    <w:rsid w:val="78A90480"/>
    <w:rsid w:val="78E54681"/>
    <w:rsid w:val="78FB3062"/>
    <w:rsid w:val="79450781"/>
    <w:rsid w:val="794B0E75"/>
    <w:rsid w:val="798E10AF"/>
    <w:rsid w:val="79982FA7"/>
    <w:rsid w:val="79EA1A55"/>
    <w:rsid w:val="79F50358"/>
    <w:rsid w:val="7A364017"/>
    <w:rsid w:val="7A730637"/>
    <w:rsid w:val="7A8265E1"/>
    <w:rsid w:val="7AB57A3E"/>
    <w:rsid w:val="7AB91427"/>
    <w:rsid w:val="7ABA5B88"/>
    <w:rsid w:val="7AEF6BF7"/>
    <w:rsid w:val="7B686D42"/>
    <w:rsid w:val="7B841746"/>
    <w:rsid w:val="7B8C6B3B"/>
    <w:rsid w:val="7B9236E4"/>
    <w:rsid w:val="7BAD0F8C"/>
    <w:rsid w:val="7C3249D1"/>
    <w:rsid w:val="7C542C9B"/>
    <w:rsid w:val="7C6C5AC7"/>
    <w:rsid w:val="7CAB6937"/>
    <w:rsid w:val="7CBA3016"/>
    <w:rsid w:val="7CBE528C"/>
    <w:rsid w:val="7CC6544B"/>
    <w:rsid w:val="7CCB71F0"/>
    <w:rsid w:val="7CCD11BA"/>
    <w:rsid w:val="7D0239FF"/>
    <w:rsid w:val="7D0F57B7"/>
    <w:rsid w:val="7D276B1C"/>
    <w:rsid w:val="7D54441D"/>
    <w:rsid w:val="7D5E40CD"/>
    <w:rsid w:val="7D94302B"/>
    <w:rsid w:val="7DCD56F2"/>
    <w:rsid w:val="7DD94786"/>
    <w:rsid w:val="7DF14E63"/>
    <w:rsid w:val="7E3137B9"/>
    <w:rsid w:val="7E517760"/>
    <w:rsid w:val="7E5F2C56"/>
    <w:rsid w:val="7E920083"/>
    <w:rsid w:val="7EF96A0D"/>
    <w:rsid w:val="7F001CE7"/>
    <w:rsid w:val="7F174E90"/>
    <w:rsid w:val="7F1E4AE5"/>
    <w:rsid w:val="7F364BA4"/>
    <w:rsid w:val="7F4514DB"/>
    <w:rsid w:val="7F644ECF"/>
    <w:rsid w:val="7F747992"/>
    <w:rsid w:val="7F8127FA"/>
    <w:rsid w:val="7F901F3F"/>
    <w:rsid w:val="7FAF4DB5"/>
    <w:rsid w:val="7FBD72C3"/>
    <w:rsid w:val="7FCE7723"/>
    <w:rsid w:val="7FD9519C"/>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99"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99" w:semiHidden="0" w:name="FollowedHyperlink" w:locked="1"/>
    <w:lsdException w:qFormat="1" w:unhideWhenUsed="0" w:uiPriority="22" w:semiHidden="0" w:name="Strong" w:locked="1"/>
    <w:lsdException w:qFormat="1" w:unhideWhenUsed="0" w:uiPriority="20" w:semiHidden="0" w:name="Emphasis" w:locked="1"/>
    <w:lsdException w:unhideWhenUsed="0" w:uiPriority="0" w:semiHidden="0" w:name="Document Map" w:locked="1"/>
    <w:lsdException w:qFormat="1"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link w:val="36"/>
    <w:autoRedefine/>
    <w:unhideWhenUsed/>
    <w:qFormat/>
    <w:locked/>
    <w:uiPriority w:val="0"/>
    <w:pPr>
      <w:keepNext/>
      <w:keepLines/>
      <w:spacing w:before="260" w:after="260" w:line="416" w:lineRule="auto"/>
      <w:outlineLvl w:val="2"/>
    </w:pPr>
    <w:rPr>
      <w:b/>
      <w:bCs/>
      <w:sz w:val="32"/>
      <w:szCs w:val="32"/>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37"/>
    <w:autoRedefine/>
    <w:unhideWhenUsed/>
    <w:qFormat/>
    <w:locked/>
    <w:uiPriority w:val="0"/>
    <w:pPr>
      <w:ind w:firstLine="420" w:firstLineChars="200"/>
    </w:pPr>
  </w:style>
  <w:style w:type="paragraph" w:styleId="5">
    <w:name w:val="caption"/>
    <w:basedOn w:val="1"/>
    <w:next w:val="1"/>
    <w:autoRedefine/>
    <w:unhideWhenUsed/>
    <w:qFormat/>
    <w:locked/>
    <w:uiPriority w:val="0"/>
    <w:rPr>
      <w:rFonts w:ascii="Cambria" w:hAnsi="Cambria" w:eastAsia="黑体"/>
      <w:sz w:val="20"/>
      <w:szCs w:val="20"/>
    </w:rPr>
  </w:style>
  <w:style w:type="paragraph" w:styleId="6">
    <w:name w:val="annotation text"/>
    <w:basedOn w:val="1"/>
    <w:link w:val="38"/>
    <w:autoRedefine/>
    <w:semiHidden/>
    <w:qFormat/>
    <w:uiPriority w:val="99"/>
    <w:pPr>
      <w:jc w:val="left"/>
    </w:pPr>
    <w:rPr>
      <w:kern w:val="0"/>
      <w:sz w:val="24"/>
      <w:szCs w:val="20"/>
    </w:rPr>
  </w:style>
  <w:style w:type="paragraph" w:styleId="7">
    <w:name w:val="Body Text"/>
    <w:basedOn w:val="1"/>
    <w:next w:val="8"/>
    <w:link w:val="34"/>
    <w:autoRedefine/>
    <w:qFormat/>
    <w:uiPriority w:val="0"/>
    <w:pPr>
      <w:widowControl/>
      <w:snapToGrid w:val="0"/>
      <w:spacing w:before="60" w:after="160" w:line="259" w:lineRule="auto"/>
      <w:ind w:right="113"/>
    </w:pPr>
    <w:rPr>
      <w:kern w:val="0"/>
      <w:sz w:val="18"/>
      <w:szCs w:val="20"/>
    </w:rPr>
  </w:style>
  <w:style w:type="paragraph" w:styleId="8">
    <w:name w:val="List Bullet 5"/>
    <w:basedOn w:val="1"/>
    <w:autoRedefine/>
    <w:qFormat/>
    <w:locked/>
    <w:uiPriority w:val="0"/>
    <w:pPr>
      <w:numPr>
        <w:ilvl w:val="0"/>
        <w:numId w:val="1"/>
      </w:numPr>
    </w:pPr>
  </w:style>
  <w:style w:type="paragraph" w:styleId="9">
    <w:name w:val="Body Text Indent"/>
    <w:basedOn w:val="1"/>
    <w:link w:val="39"/>
    <w:autoRedefine/>
    <w:qFormat/>
    <w:uiPriority w:val="0"/>
    <w:pPr>
      <w:spacing w:after="120"/>
      <w:ind w:left="420" w:leftChars="200"/>
    </w:pPr>
    <w:rPr>
      <w:kern w:val="0"/>
      <w:sz w:val="24"/>
      <w:szCs w:val="20"/>
    </w:rPr>
  </w:style>
  <w:style w:type="paragraph" w:styleId="10">
    <w:name w:val="Block Text"/>
    <w:basedOn w:val="1"/>
    <w:next w:val="1"/>
    <w:autoRedefine/>
    <w:qFormat/>
    <w:locked/>
    <w:uiPriority w:val="0"/>
    <w:pPr>
      <w:spacing w:line="300" w:lineRule="exact"/>
      <w:ind w:left="-96" w:leftChars="-40" w:right="-16" w:firstLine="482" w:firstLineChars="200"/>
    </w:pPr>
    <w:rPr>
      <w:rFonts w:ascii="宋体" w:hAnsi="宋体"/>
      <w:szCs w:val="24"/>
    </w:rPr>
  </w:style>
  <w:style w:type="paragraph" w:styleId="11">
    <w:name w:val="Plain Text"/>
    <w:basedOn w:val="1"/>
    <w:link w:val="51"/>
    <w:autoRedefine/>
    <w:unhideWhenUsed/>
    <w:qFormat/>
    <w:locked/>
    <w:uiPriority w:val="99"/>
    <w:rPr>
      <w:rFonts w:ascii="宋体" w:hAnsi="Courier New" w:cs="Courier New"/>
      <w:szCs w:val="21"/>
    </w:rPr>
  </w:style>
  <w:style w:type="paragraph" w:styleId="12">
    <w:name w:val="Date"/>
    <w:basedOn w:val="1"/>
    <w:next w:val="1"/>
    <w:link w:val="41"/>
    <w:autoRedefine/>
    <w:qFormat/>
    <w:uiPriority w:val="0"/>
    <w:pPr>
      <w:ind w:left="100" w:leftChars="2500"/>
    </w:pPr>
    <w:rPr>
      <w:kern w:val="0"/>
      <w:sz w:val="24"/>
      <w:szCs w:val="20"/>
    </w:rPr>
  </w:style>
  <w:style w:type="paragraph" w:styleId="13">
    <w:name w:val="Body Text Indent 2"/>
    <w:basedOn w:val="1"/>
    <w:link w:val="42"/>
    <w:autoRedefine/>
    <w:unhideWhenUsed/>
    <w:qFormat/>
    <w:locked/>
    <w:uiPriority w:val="0"/>
    <w:pPr>
      <w:spacing w:after="120" w:line="480" w:lineRule="auto"/>
      <w:ind w:left="420" w:leftChars="200"/>
    </w:pPr>
  </w:style>
  <w:style w:type="paragraph" w:styleId="14">
    <w:name w:val="Balloon Text"/>
    <w:basedOn w:val="1"/>
    <w:link w:val="43"/>
    <w:autoRedefine/>
    <w:semiHidden/>
    <w:qFormat/>
    <w:uiPriority w:val="0"/>
    <w:rPr>
      <w:kern w:val="0"/>
      <w:sz w:val="18"/>
      <w:szCs w:val="20"/>
    </w:rPr>
  </w:style>
  <w:style w:type="paragraph" w:styleId="15">
    <w:name w:val="footer"/>
    <w:basedOn w:val="1"/>
    <w:link w:val="44"/>
    <w:autoRedefine/>
    <w:qFormat/>
    <w:uiPriority w:val="99"/>
    <w:pPr>
      <w:tabs>
        <w:tab w:val="center" w:pos="4153"/>
        <w:tab w:val="right" w:pos="8306"/>
      </w:tabs>
      <w:snapToGrid w:val="0"/>
      <w:jc w:val="left"/>
    </w:pPr>
    <w:rPr>
      <w:kern w:val="0"/>
      <w:sz w:val="18"/>
      <w:szCs w:val="20"/>
    </w:rPr>
  </w:style>
  <w:style w:type="paragraph" w:styleId="16">
    <w:name w:val="header"/>
    <w:basedOn w:val="1"/>
    <w:link w:val="45"/>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index heading"/>
    <w:basedOn w:val="1"/>
    <w:next w:val="18"/>
    <w:qFormat/>
    <w:locked/>
    <w:uiPriority w:val="0"/>
    <w:pPr>
      <w:pBdr>
        <w:top w:val="single" w:color="auto" w:sz="12" w:space="0"/>
      </w:pBdr>
      <w:spacing w:before="360" w:after="240"/>
      <w:jc w:val="left"/>
    </w:pPr>
    <w:rPr>
      <w:b/>
      <w:bCs/>
      <w:i/>
      <w:iCs/>
      <w:szCs w:val="31"/>
    </w:rPr>
  </w:style>
  <w:style w:type="paragraph" w:styleId="18">
    <w:name w:val="index 1"/>
    <w:basedOn w:val="1"/>
    <w:next w:val="1"/>
    <w:qFormat/>
    <w:locked/>
    <w:uiPriority w:val="0"/>
    <w:pPr>
      <w:widowControl/>
      <w:jc w:val="left"/>
    </w:pPr>
    <w:rPr>
      <w:rFonts w:ascii="宋体" w:hAnsi="宋体" w:cs="宋体"/>
      <w:kern w:val="0"/>
      <w:sz w:val="28"/>
      <w:szCs w:val="20"/>
    </w:rPr>
  </w:style>
  <w:style w:type="paragraph" w:styleId="19">
    <w:name w:val="List"/>
    <w:basedOn w:val="1"/>
    <w:link w:val="46"/>
    <w:autoRedefine/>
    <w:unhideWhenUsed/>
    <w:qFormat/>
    <w:locked/>
    <w:uiPriority w:val="0"/>
    <w:pPr>
      <w:spacing w:line="360" w:lineRule="exact"/>
      <w:jc w:val="center"/>
    </w:pPr>
    <w:rPr>
      <w:rFonts w:ascii="仿宋_GB2312" w:eastAsia="仿宋_GB2312"/>
      <w:szCs w:val="20"/>
    </w:rPr>
  </w:style>
  <w:style w:type="paragraph" w:styleId="20">
    <w:name w:val="Body Text Indent 3"/>
    <w:basedOn w:val="1"/>
    <w:link w:val="47"/>
    <w:autoRedefine/>
    <w:qFormat/>
    <w:locked/>
    <w:uiPriority w:val="0"/>
    <w:pPr>
      <w:spacing w:after="120"/>
      <w:ind w:left="420" w:leftChars="200"/>
    </w:pPr>
    <w:rPr>
      <w:sz w:val="16"/>
      <w:szCs w:val="16"/>
    </w:rPr>
  </w:style>
  <w:style w:type="paragraph" w:styleId="21">
    <w:name w:val="Normal (Web)"/>
    <w:basedOn w:val="1"/>
    <w:link w:val="48"/>
    <w:autoRedefine/>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6"/>
    <w:next w:val="6"/>
    <w:link w:val="49"/>
    <w:autoRedefine/>
    <w:semiHidden/>
    <w:qFormat/>
    <w:uiPriority w:val="0"/>
    <w:rPr>
      <w:b/>
      <w:kern w:val="2"/>
    </w:rPr>
  </w:style>
  <w:style w:type="paragraph" w:styleId="23">
    <w:name w:val="Body Text First Indent"/>
    <w:basedOn w:val="7"/>
    <w:next w:val="1"/>
    <w:link w:val="52"/>
    <w:autoRedefine/>
    <w:unhideWhenUsed/>
    <w:qFormat/>
    <w:locked/>
    <w:uiPriority w:val="99"/>
    <w:pPr>
      <w:widowControl w:val="0"/>
      <w:snapToGrid/>
      <w:spacing w:before="0" w:after="120" w:line="240" w:lineRule="auto"/>
      <w:ind w:right="0" w:firstLine="420" w:firstLineChars="100"/>
    </w:pPr>
    <w:rPr>
      <w:kern w:val="2"/>
      <w:sz w:val="21"/>
    </w:rPr>
  </w:style>
  <w:style w:type="paragraph" w:styleId="24">
    <w:name w:val="Body Text First Indent 2"/>
    <w:basedOn w:val="9"/>
    <w:unhideWhenUsed/>
    <w:qFormat/>
    <w:locked/>
    <w:uiPriority w:val="99"/>
    <w:pPr>
      <w:ind w:firstLine="420" w:firstLineChars="200"/>
    </w:pPr>
    <w:rPr>
      <w:rFonts w:ascii="宋体" w:hAnsi="宋体"/>
      <w:kern w:val="2"/>
      <w:sz w:val="21"/>
      <w:szCs w:val="24"/>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22"/>
    <w:rPr>
      <w:b/>
    </w:rPr>
  </w:style>
  <w:style w:type="character" w:styleId="29">
    <w:name w:val="page number"/>
    <w:basedOn w:val="27"/>
    <w:autoRedefine/>
    <w:qFormat/>
    <w:locked/>
    <w:uiPriority w:val="0"/>
  </w:style>
  <w:style w:type="character" w:styleId="30">
    <w:name w:val="Emphasis"/>
    <w:autoRedefine/>
    <w:qFormat/>
    <w:locked/>
    <w:uiPriority w:val="20"/>
    <w:rPr>
      <w:color w:val="CC0000"/>
    </w:rPr>
  </w:style>
  <w:style w:type="character" w:styleId="31">
    <w:name w:val="Hyperlink"/>
    <w:basedOn w:val="27"/>
    <w:autoRedefine/>
    <w:unhideWhenUsed/>
    <w:qFormat/>
    <w:locked/>
    <w:uiPriority w:val="99"/>
    <w:rPr>
      <w:color w:val="0000FF"/>
      <w:u w:val="single"/>
    </w:rPr>
  </w:style>
  <w:style w:type="character" w:styleId="32">
    <w:name w:val="annotation reference"/>
    <w:autoRedefine/>
    <w:semiHidden/>
    <w:qFormat/>
    <w:uiPriority w:val="99"/>
    <w:rPr>
      <w:sz w:val="21"/>
    </w:rPr>
  </w:style>
  <w:style w:type="paragraph" w:customStyle="1" w:styleId="33">
    <w:name w:val="样式 标题 1 + 段前: 0 磅 段后: 0 磅 行距: 1.5 倍行距"/>
    <w:basedOn w:val="2"/>
    <w:qFormat/>
    <w:uiPriority w:val="99"/>
    <w:pPr>
      <w:keepNext w:val="0"/>
      <w:numPr>
        <w:ilvl w:val="0"/>
        <w:numId w:val="0"/>
      </w:numPr>
      <w:spacing w:before="0" w:after="0" w:line="324" w:lineRule="auto"/>
      <w:jc w:val="center"/>
    </w:pPr>
    <w:rPr>
      <w:rFonts w:ascii="宋体" w:cs="宋体"/>
      <w:b w:val="0"/>
      <w:sz w:val="24"/>
      <w:szCs w:val="24"/>
    </w:rPr>
  </w:style>
  <w:style w:type="character" w:customStyle="1" w:styleId="34">
    <w:name w:val="正文文本 Char"/>
    <w:link w:val="7"/>
    <w:autoRedefine/>
    <w:qFormat/>
    <w:locked/>
    <w:uiPriority w:val="0"/>
    <w:rPr>
      <w:sz w:val="18"/>
    </w:rPr>
  </w:style>
  <w:style w:type="character" w:customStyle="1" w:styleId="35">
    <w:name w:val="标题 1 Char"/>
    <w:basedOn w:val="27"/>
    <w:link w:val="2"/>
    <w:autoRedefine/>
    <w:qFormat/>
    <w:uiPriority w:val="99"/>
    <w:rPr>
      <w:rFonts w:eastAsia="黑体"/>
      <w:b/>
      <w:bCs/>
      <w:color w:val="000000"/>
      <w:kern w:val="44"/>
      <w:sz w:val="30"/>
      <w:szCs w:val="30"/>
    </w:rPr>
  </w:style>
  <w:style w:type="character" w:customStyle="1" w:styleId="36">
    <w:name w:val="标题 3 Char"/>
    <w:basedOn w:val="27"/>
    <w:link w:val="3"/>
    <w:autoRedefine/>
    <w:semiHidden/>
    <w:qFormat/>
    <w:uiPriority w:val="0"/>
    <w:rPr>
      <w:b/>
      <w:bCs/>
      <w:kern w:val="2"/>
      <w:sz w:val="32"/>
      <w:szCs w:val="32"/>
    </w:rPr>
  </w:style>
  <w:style w:type="character" w:customStyle="1" w:styleId="37">
    <w:name w:val="正文缩进 Char"/>
    <w:link w:val="4"/>
    <w:autoRedefine/>
    <w:qFormat/>
    <w:locked/>
    <w:uiPriority w:val="0"/>
    <w:rPr>
      <w:kern w:val="2"/>
      <w:sz w:val="21"/>
      <w:szCs w:val="24"/>
    </w:rPr>
  </w:style>
  <w:style w:type="character" w:customStyle="1" w:styleId="38">
    <w:name w:val="批注文字 Char"/>
    <w:link w:val="6"/>
    <w:autoRedefine/>
    <w:qFormat/>
    <w:locked/>
    <w:uiPriority w:val="0"/>
    <w:rPr>
      <w:rFonts w:ascii="Times New Roman" w:hAnsi="Times New Roman" w:eastAsia="宋体"/>
      <w:sz w:val="24"/>
    </w:rPr>
  </w:style>
  <w:style w:type="character" w:customStyle="1" w:styleId="39">
    <w:name w:val="正文文本缩进 Char"/>
    <w:link w:val="9"/>
    <w:autoRedefine/>
    <w:semiHidden/>
    <w:qFormat/>
    <w:locked/>
    <w:uiPriority w:val="0"/>
    <w:rPr>
      <w:rFonts w:ascii="Times New Roman" w:hAnsi="Times New Roman" w:eastAsia="宋体"/>
      <w:sz w:val="24"/>
    </w:rPr>
  </w:style>
  <w:style w:type="character" w:customStyle="1" w:styleId="40">
    <w:name w:val="纯文本 Char"/>
    <w:basedOn w:val="27"/>
    <w:link w:val="11"/>
    <w:autoRedefine/>
    <w:qFormat/>
    <w:locked/>
    <w:uiPriority w:val="99"/>
    <w:rPr>
      <w:rFonts w:ascii="宋体" w:hAnsi="Courier New" w:cs="Courier New"/>
      <w:kern w:val="2"/>
      <w:sz w:val="21"/>
      <w:szCs w:val="21"/>
    </w:rPr>
  </w:style>
  <w:style w:type="character" w:customStyle="1" w:styleId="41">
    <w:name w:val="日期 Char"/>
    <w:link w:val="12"/>
    <w:autoRedefine/>
    <w:qFormat/>
    <w:locked/>
    <w:uiPriority w:val="0"/>
    <w:rPr>
      <w:rFonts w:ascii="Times New Roman" w:hAnsi="Times New Roman" w:eastAsia="宋体"/>
      <w:sz w:val="24"/>
    </w:rPr>
  </w:style>
  <w:style w:type="character" w:customStyle="1" w:styleId="42">
    <w:name w:val="正文文本缩进 2 Char"/>
    <w:basedOn w:val="27"/>
    <w:link w:val="13"/>
    <w:autoRedefine/>
    <w:qFormat/>
    <w:uiPriority w:val="0"/>
    <w:rPr>
      <w:kern w:val="2"/>
      <w:sz w:val="21"/>
      <w:szCs w:val="24"/>
    </w:rPr>
  </w:style>
  <w:style w:type="character" w:customStyle="1" w:styleId="43">
    <w:name w:val="批注框文本 Char"/>
    <w:link w:val="14"/>
    <w:autoRedefine/>
    <w:semiHidden/>
    <w:qFormat/>
    <w:locked/>
    <w:uiPriority w:val="0"/>
    <w:rPr>
      <w:rFonts w:ascii="Times New Roman" w:hAnsi="Times New Roman" w:eastAsia="宋体"/>
      <w:sz w:val="18"/>
    </w:rPr>
  </w:style>
  <w:style w:type="character" w:customStyle="1" w:styleId="44">
    <w:name w:val="页脚 Char"/>
    <w:link w:val="15"/>
    <w:autoRedefine/>
    <w:qFormat/>
    <w:locked/>
    <w:uiPriority w:val="99"/>
    <w:rPr>
      <w:sz w:val="18"/>
    </w:rPr>
  </w:style>
  <w:style w:type="character" w:customStyle="1" w:styleId="45">
    <w:name w:val="页眉 Char"/>
    <w:link w:val="16"/>
    <w:autoRedefine/>
    <w:qFormat/>
    <w:locked/>
    <w:uiPriority w:val="0"/>
    <w:rPr>
      <w:sz w:val="18"/>
    </w:rPr>
  </w:style>
  <w:style w:type="character" w:customStyle="1" w:styleId="46">
    <w:name w:val="列表 Char"/>
    <w:link w:val="19"/>
    <w:autoRedefine/>
    <w:qFormat/>
    <w:locked/>
    <w:uiPriority w:val="0"/>
    <w:rPr>
      <w:rFonts w:ascii="仿宋_GB2312" w:eastAsia="仿宋_GB2312"/>
      <w:kern w:val="2"/>
      <w:sz w:val="21"/>
    </w:rPr>
  </w:style>
  <w:style w:type="character" w:customStyle="1" w:styleId="47">
    <w:name w:val="正文文本缩进 3 Char"/>
    <w:basedOn w:val="27"/>
    <w:link w:val="20"/>
    <w:autoRedefine/>
    <w:qFormat/>
    <w:uiPriority w:val="0"/>
    <w:rPr>
      <w:kern w:val="2"/>
      <w:sz w:val="16"/>
      <w:szCs w:val="16"/>
    </w:rPr>
  </w:style>
  <w:style w:type="character" w:customStyle="1" w:styleId="48">
    <w:name w:val="普通(网站) Char"/>
    <w:link w:val="21"/>
    <w:autoRedefine/>
    <w:qFormat/>
    <w:locked/>
    <w:uiPriority w:val="0"/>
    <w:rPr>
      <w:rFonts w:ascii="宋体" w:hAnsi="宋体" w:eastAsia="宋体"/>
      <w:sz w:val="24"/>
    </w:rPr>
  </w:style>
  <w:style w:type="character" w:customStyle="1" w:styleId="49">
    <w:name w:val="批注主题 Char"/>
    <w:link w:val="22"/>
    <w:autoRedefine/>
    <w:semiHidden/>
    <w:qFormat/>
    <w:locked/>
    <w:uiPriority w:val="0"/>
    <w:rPr>
      <w:rFonts w:ascii="Times New Roman" w:hAnsi="Times New Roman" w:eastAsia="宋体"/>
      <w:b/>
      <w:kern w:val="2"/>
      <w:sz w:val="24"/>
    </w:rPr>
  </w:style>
  <w:style w:type="character" w:customStyle="1" w:styleId="50">
    <w:name w:val="正文首行缩进 Char"/>
    <w:basedOn w:val="27"/>
    <w:link w:val="23"/>
    <w:autoRedefine/>
    <w:qFormat/>
    <w:locked/>
    <w:uiPriority w:val="99"/>
    <w:rPr>
      <w:kern w:val="2"/>
      <w:sz w:val="21"/>
    </w:rPr>
  </w:style>
  <w:style w:type="character" w:customStyle="1" w:styleId="51">
    <w:name w:val="纯文本 Char1"/>
    <w:basedOn w:val="27"/>
    <w:link w:val="11"/>
    <w:autoRedefine/>
    <w:qFormat/>
    <w:uiPriority w:val="99"/>
    <w:rPr>
      <w:rFonts w:ascii="宋体" w:hAnsi="Courier New" w:cs="Courier New"/>
      <w:kern w:val="2"/>
      <w:sz w:val="21"/>
      <w:szCs w:val="21"/>
    </w:rPr>
  </w:style>
  <w:style w:type="character" w:customStyle="1" w:styleId="52">
    <w:name w:val="正文首行缩进 Char1"/>
    <w:basedOn w:val="34"/>
    <w:link w:val="23"/>
    <w:autoRedefine/>
    <w:qFormat/>
    <w:uiPriority w:val="99"/>
    <w:rPr>
      <w:kern w:val="2"/>
      <w:sz w:val="21"/>
      <w:szCs w:val="24"/>
    </w:rPr>
  </w:style>
  <w:style w:type="character" w:customStyle="1" w:styleId="53">
    <w:name w:val="页脚 字符"/>
    <w:basedOn w:val="27"/>
    <w:autoRedefine/>
    <w:qFormat/>
    <w:uiPriority w:val="99"/>
  </w:style>
  <w:style w:type="character" w:customStyle="1" w:styleId="54">
    <w:name w:val="正文文本 字符1"/>
    <w:autoRedefine/>
    <w:semiHidden/>
    <w:qFormat/>
    <w:uiPriority w:val="0"/>
    <w:rPr>
      <w:rFonts w:ascii="Times New Roman" w:hAnsi="Times New Roman" w:eastAsia="宋体"/>
      <w:sz w:val="24"/>
    </w:rPr>
  </w:style>
  <w:style w:type="character" w:customStyle="1" w:styleId="55">
    <w:name w:val="表格 Char"/>
    <w:link w:val="56"/>
    <w:autoRedefine/>
    <w:qFormat/>
    <w:locked/>
    <w:uiPriority w:val="0"/>
    <w:rPr>
      <w:rFonts w:ascii="宋体"/>
      <w:sz w:val="21"/>
    </w:rPr>
  </w:style>
  <w:style w:type="paragraph" w:customStyle="1" w:styleId="56">
    <w:name w:val="表格"/>
    <w:basedOn w:val="1"/>
    <w:next w:val="1"/>
    <w:link w:val="55"/>
    <w:autoRedefine/>
    <w:qFormat/>
    <w:uiPriority w:val="0"/>
    <w:pPr>
      <w:adjustRightInd w:val="0"/>
      <w:snapToGrid w:val="0"/>
      <w:spacing w:beforeLines="10" w:afterLines="10" w:line="259" w:lineRule="auto"/>
      <w:jc w:val="center"/>
    </w:pPr>
    <w:rPr>
      <w:rFonts w:ascii="宋体"/>
      <w:kern w:val="0"/>
      <w:szCs w:val="20"/>
    </w:rPr>
  </w:style>
  <w:style w:type="character" w:customStyle="1" w:styleId="57">
    <w:name w:val="日期 字符"/>
    <w:autoRedefine/>
    <w:semiHidden/>
    <w:qFormat/>
    <w:uiPriority w:val="0"/>
    <w:rPr>
      <w:rFonts w:ascii="Times New Roman" w:hAnsi="Times New Roman" w:eastAsia="宋体"/>
      <w:sz w:val="24"/>
    </w:rPr>
  </w:style>
  <w:style w:type="character" w:customStyle="1" w:styleId="58">
    <w:name w:val="批注文字 字符1"/>
    <w:autoRedefine/>
    <w:semiHidden/>
    <w:qFormat/>
    <w:uiPriority w:val="0"/>
    <w:rPr>
      <w:rFonts w:ascii="Times New Roman" w:hAnsi="Times New Roman" w:eastAsia="宋体"/>
      <w:sz w:val="24"/>
    </w:rPr>
  </w:style>
  <w:style w:type="paragraph" w:customStyle="1" w:styleId="59">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styleId="61">
    <w:name w:val="List Paragraph"/>
    <w:basedOn w:val="1"/>
    <w:autoRedefine/>
    <w:qFormat/>
    <w:uiPriority w:val="99"/>
    <w:pPr>
      <w:ind w:firstLine="420" w:firstLineChars="200"/>
    </w:pPr>
  </w:style>
  <w:style w:type="character" w:customStyle="1" w:styleId="62">
    <w:name w:val="Body Text 21 Char"/>
    <w:link w:val="63"/>
    <w:autoRedefine/>
    <w:qFormat/>
    <w:locked/>
    <w:uiPriority w:val="0"/>
    <w:rPr>
      <w:rFonts w:ascii="仿宋_GB2312" w:eastAsia="仿宋体"/>
      <w:kern w:val="2"/>
      <w:sz w:val="24"/>
    </w:rPr>
  </w:style>
  <w:style w:type="paragraph" w:customStyle="1" w:styleId="63">
    <w:name w:val="Body Text 21"/>
    <w:basedOn w:val="1"/>
    <w:link w:val="62"/>
    <w:autoRedefine/>
    <w:qFormat/>
    <w:uiPriority w:val="0"/>
    <w:pPr>
      <w:adjustRightInd w:val="0"/>
    </w:pPr>
    <w:rPr>
      <w:rFonts w:ascii="仿宋_GB2312" w:eastAsia="仿宋体"/>
      <w:sz w:val="24"/>
      <w:szCs w:val="20"/>
    </w:rPr>
  </w:style>
  <w:style w:type="paragraph" w:customStyle="1" w:styleId="6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65">
    <w:name w:val="xl24"/>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character" w:customStyle="1" w:styleId="66">
    <w:name w:val="报告书正文 Char"/>
    <w:link w:val="67"/>
    <w:autoRedefine/>
    <w:qFormat/>
    <w:locked/>
    <w:uiPriority w:val="0"/>
    <w:rPr>
      <w:rFonts w:ascii="宋体" w:hAnsi="宋体"/>
      <w:sz w:val="28"/>
      <w:szCs w:val="24"/>
    </w:rPr>
  </w:style>
  <w:style w:type="paragraph" w:customStyle="1" w:styleId="67">
    <w:name w:val="报告书正文"/>
    <w:basedOn w:val="1"/>
    <w:link w:val="66"/>
    <w:autoRedefine/>
    <w:qFormat/>
    <w:uiPriority w:val="0"/>
    <w:pPr>
      <w:spacing w:line="360" w:lineRule="auto"/>
      <w:ind w:firstLine="560" w:firstLineChars="200"/>
    </w:pPr>
    <w:rPr>
      <w:rFonts w:ascii="宋体" w:hAnsi="宋体"/>
      <w:kern w:val="0"/>
      <w:sz w:val="28"/>
    </w:rPr>
  </w:style>
  <w:style w:type="character" w:customStyle="1" w:styleId="68">
    <w:name w:val="表格 居中 Char Char"/>
    <w:link w:val="69"/>
    <w:autoRedefine/>
    <w:qFormat/>
    <w:locked/>
    <w:uiPriority w:val="0"/>
    <w:rPr>
      <w:rFonts w:ascii="仿宋" w:hAnsi="仿宋" w:eastAsia="仿宋"/>
      <w:sz w:val="21"/>
      <w:szCs w:val="21"/>
    </w:rPr>
  </w:style>
  <w:style w:type="paragraph" w:customStyle="1" w:styleId="69">
    <w:name w:val="表格 居中"/>
    <w:link w:val="68"/>
    <w:autoRedefine/>
    <w:qFormat/>
    <w:uiPriority w:val="0"/>
    <w:pPr>
      <w:widowControl w:val="0"/>
      <w:jc w:val="center"/>
    </w:pPr>
    <w:rPr>
      <w:rFonts w:ascii="仿宋" w:hAnsi="仿宋" w:eastAsia="仿宋" w:cs="Times New Roman"/>
      <w:sz w:val="21"/>
      <w:szCs w:val="21"/>
      <w:lang w:val="en-US" w:eastAsia="zh-CN" w:bidi="ar-SA"/>
    </w:rPr>
  </w:style>
  <w:style w:type="paragraph" w:customStyle="1" w:styleId="70">
    <w:name w:val="无间隔2"/>
    <w:autoRedefine/>
    <w:qFormat/>
    <w:uiPriority w:val="0"/>
    <w:pPr>
      <w:widowControl w:val="0"/>
      <w:jc w:val="center"/>
    </w:pPr>
    <w:rPr>
      <w:rFonts w:ascii="宋体" w:hAnsi="Courier New" w:eastAsia="仿宋_GB2312" w:cs="Times New Roman"/>
      <w:kern w:val="2"/>
      <w:sz w:val="24"/>
      <w:lang w:val="en-US" w:eastAsia="zh-CN" w:bidi="ar-SA"/>
    </w:rPr>
  </w:style>
  <w:style w:type="paragraph" w:customStyle="1" w:styleId="71">
    <w:name w:val="No Spacing1"/>
    <w:autoRedefine/>
    <w:qFormat/>
    <w:uiPriority w:val="0"/>
    <w:pPr>
      <w:widowControl w:val="0"/>
      <w:jc w:val="center"/>
    </w:pPr>
    <w:rPr>
      <w:rFonts w:ascii="宋体" w:hAnsi="Courier New" w:eastAsia="仿宋_GB2312" w:cs="Times New Roman"/>
      <w:kern w:val="2"/>
      <w:sz w:val="24"/>
      <w:szCs w:val="22"/>
      <w:lang w:val="en-US" w:eastAsia="zh-CN" w:bidi="ar-SA"/>
    </w:rPr>
  </w:style>
  <w:style w:type="paragraph" w:customStyle="1" w:styleId="72">
    <w:name w:val="无间隔1"/>
    <w:autoRedefine/>
    <w:qFormat/>
    <w:uiPriority w:val="0"/>
    <w:pPr>
      <w:widowControl w:val="0"/>
      <w:jc w:val="center"/>
    </w:pPr>
    <w:rPr>
      <w:rFonts w:ascii="宋体" w:hAnsi="Courier New" w:eastAsia="仿宋_GB2312" w:cs="Times New Roman"/>
      <w:kern w:val="2"/>
      <w:sz w:val="24"/>
      <w:lang w:val="en-US" w:eastAsia="zh-CN" w:bidi="ar-SA"/>
    </w:rPr>
  </w:style>
  <w:style w:type="character" w:customStyle="1" w:styleId="73">
    <w:name w:val="报告表格 Char"/>
    <w:link w:val="74"/>
    <w:autoRedefine/>
    <w:qFormat/>
    <w:locked/>
    <w:uiPriority w:val="0"/>
    <w:rPr>
      <w:sz w:val="21"/>
    </w:rPr>
  </w:style>
  <w:style w:type="paragraph" w:customStyle="1" w:styleId="74">
    <w:name w:val="报告表格"/>
    <w:basedOn w:val="1"/>
    <w:link w:val="73"/>
    <w:autoRedefine/>
    <w:qFormat/>
    <w:uiPriority w:val="0"/>
    <w:pPr>
      <w:autoSpaceDE w:val="0"/>
      <w:autoSpaceDN w:val="0"/>
      <w:adjustRightInd w:val="0"/>
      <w:spacing w:before="40" w:after="40"/>
      <w:jc w:val="center"/>
    </w:pPr>
    <w:rPr>
      <w:kern w:val="0"/>
      <w:szCs w:val="20"/>
    </w:rPr>
  </w:style>
  <w:style w:type="character" w:customStyle="1" w:styleId="75">
    <w:name w:val="样式1 Char"/>
    <w:link w:val="76"/>
    <w:autoRedefine/>
    <w:qFormat/>
    <w:locked/>
    <w:uiPriority w:val="0"/>
    <w:rPr>
      <w:kern w:val="2"/>
      <w:sz w:val="21"/>
    </w:rPr>
  </w:style>
  <w:style w:type="paragraph" w:customStyle="1" w:styleId="76">
    <w:name w:val="样式1"/>
    <w:basedOn w:val="1"/>
    <w:link w:val="75"/>
    <w:autoRedefine/>
    <w:qFormat/>
    <w:uiPriority w:val="0"/>
    <w:rPr>
      <w:szCs w:val="20"/>
    </w:rPr>
  </w:style>
  <w:style w:type="character" w:customStyle="1" w:styleId="77">
    <w:name w:val="表头 Char"/>
    <w:link w:val="78"/>
    <w:autoRedefine/>
    <w:qFormat/>
    <w:locked/>
    <w:uiPriority w:val="0"/>
    <w:rPr>
      <w:rFonts w:ascii="黑体" w:hAnsi="黑体" w:eastAsia="黑体"/>
      <w:spacing w:val="-10"/>
      <w:sz w:val="21"/>
    </w:rPr>
  </w:style>
  <w:style w:type="paragraph" w:customStyle="1" w:styleId="78">
    <w:name w:val="表头"/>
    <w:basedOn w:val="1"/>
    <w:link w:val="77"/>
    <w:autoRedefine/>
    <w:qFormat/>
    <w:uiPriority w:val="0"/>
    <w:pPr>
      <w:adjustRightInd w:val="0"/>
      <w:spacing w:line="320" w:lineRule="atLeast"/>
      <w:jc w:val="center"/>
    </w:pPr>
    <w:rPr>
      <w:rFonts w:ascii="黑体" w:hAnsi="黑体" w:eastAsia="黑体"/>
      <w:spacing w:val="-10"/>
      <w:kern w:val="0"/>
      <w:szCs w:val="20"/>
    </w:rPr>
  </w:style>
  <w:style w:type="character" w:customStyle="1" w:styleId="79">
    <w:name w:val="正文01 Char Char"/>
    <w:link w:val="80"/>
    <w:autoRedefine/>
    <w:qFormat/>
    <w:locked/>
    <w:uiPriority w:val="0"/>
    <w:rPr>
      <w:sz w:val="24"/>
    </w:rPr>
  </w:style>
  <w:style w:type="paragraph" w:customStyle="1" w:styleId="80">
    <w:name w:val="正文01"/>
    <w:basedOn w:val="1"/>
    <w:link w:val="79"/>
    <w:autoRedefine/>
    <w:qFormat/>
    <w:uiPriority w:val="0"/>
    <w:pPr>
      <w:spacing w:before="60" w:line="460" w:lineRule="exact"/>
      <w:ind w:firstLine="200" w:firstLineChars="200"/>
    </w:pPr>
    <w:rPr>
      <w:kern w:val="0"/>
      <w:sz w:val="24"/>
      <w:szCs w:val="20"/>
    </w:rPr>
  </w:style>
  <w:style w:type="paragraph" w:customStyle="1" w:styleId="81">
    <w:name w:val="Table Paragraph"/>
    <w:basedOn w:val="1"/>
    <w:autoRedefine/>
    <w:qFormat/>
    <w:uiPriority w:val="1"/>
    <w:pPr>
      <w:jc w:val="left"/>
    </w:pPr>
    <w:rPr>
      <w:rFonts w:ascii="Calibri" w:hAnsi="Calibri" w:eastAsia="宋体" w:cs="Times New Roman"/>
      <w:kern w:val="0"/>
      <w:sz w:val="22"/>
      <w:szCs w:val="22"/>
      <w:lang w:eastAsia="en-US"/>
    </w:rPr>
  </w:style>
  <w:style w:type="table" w:customStyle="1" w:styleId="82">
    <w:name w:val="Table Normal"/>
    <w:autoRedefine/>
    <w:qFormat/>
    <w:uiPriority w:val="2"/>
    <w:pPr>
      <w:widowControl w:val="0"/>
    </w:pPr>
    <w:rPr>
      <w:rFonts w:ascii="Calibri" w:hAnsi="Calibri" w:eastAsia="Times New Roman" w:cs="Times New Roman"/>
      <w:sz w:val="22"/>
      <w:szCs w:val="22"/>
      <w:lang w:eastAsia="en-US"/>
    </w:rPr>
    <w:tblPr>
      <w:tblCellMar>
        <w:top w:w="0" w:type="dxa"/>
        <w:left w:w="0" w:type="dxa"/>
        <w:bottom w:w="0" w:type="dxa"/>
        <w:right w:w="0" w:type="dxa"/>
      </w:tblCellMar>
    </w:tblPr>
  </w:style>
  <w:style w:type="paragraph" w:customStyle="1" w:styleId="83">
    <w:name w:val="中文报告书样式"/>
    <w:basedOn w:val="1"/>
    <w:autoRedefine/>
    <w:qFormat/>
    <w:uiPriority w:val="99"/>
    <w:pPr>
      <w:adjustRightInd w:val="0"/>
      <w:spacing w:line="480" w:lineRule="atLeast"/>
      <w:ind w:firstLine="482"/>
    </w:pPr>
    <w:rPr>
      <w:kern w:val="24"/>
      <w:sz w:val="24"/>
      <w:szCs w:val="20"/>
    </w:rPr>
  </w:style>
  <w:style w:type="paragraph" w:customStyle="1" w:styleId="84">
    <w:name w:val="首行缩进"/>
    <w:basedOn w:val="1"/>
    <w:autoRedefine/>
    <w:qFormat/>
    <w:uiPriority w:val="0"/>
    <w:pPr>
      <w:spacing w:line="360" w:lineRule="auto"/>
      <w:ind w:firstLine="480" w:firstLineChars="200"/>
    </w:pPr>
    <w:rPr>
      <w:sz w:val="24"/>
    </w:rPr>
  </w:style>
  <w:style w:type="paragraph" w:customStyle="1" w:styleId="85">
    <w:name w:val="Heading 2"/>
    <w:basedOn w:val="1"/>
    <w:autoRedefine/>
    <w:qFormat/>
    <w:uiPriority w:val="1"/>
    <w:pPr>
      <w:ind w:left="976"/>
      <w:jc w:val="left"/>
      <w:outlineLvl w:val="2"/>
    </w:pPr>
    <w:rPr>
      <w:rFonts w:ascii="宋体" w:hAnsi="宋体" w:cs="Times New Roman"/>
      <w:b/>
      <w:bCs/>
      <w:kern w:val="0"/>
      <w:szCs w:val="21"/>
      <w:lang w:eastAsia="en-US"/>
    </w:rPr>
  </w:style>
  <w:style w:type="character" w:customStyle="1" w:styleId="86">
    <w:name w:val="NormalCharacter"/>
    <w:autoRedefine/>
    <w:semiHidden/>
    <w:qFormat/>
    <w:uiPriority w:val="0"/>
  </w:style>
  <w:style w:type="paragraph" w:customStyle="1" w:styleId="87">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character" w:customStyle="1" w:styleId="88">
    <w:name w:val="样式16 Char"/>
    <w:link w:val="89"/>
    <w:autoRedefine/>
    <w:qFormat/>
    <w:locked/>
    <w:uiPriority w:val="0"/>
    <w:rPr>
      <w:color w:val="000000"/>
      <w:sz w:val="21"/>
      <w:szCs w:val="21"/>
    </w:rPr>
  </w:style>
  <w:style w:type="paragraph" w:customStyle="1" w:styleId="89">
    <w:name w:val="样式16"/>
    <w:basedOn w:val="1"/>
    <w:link w:val="88"/>
    <w:autoRedefine/>
    <w:qFormat/>
    <w:uiPriority w:val="0"/>
    <w:pPr>
      <w:widowControl/>
      <w:jc w:val="center"/>
    </w:pPr>
    <w:rPr>
      <w:color w:val="000000"/>
      <w:kern w:val="0"/>
      <w:szCs w:val="21"/>
    </w:rPr>
  </w:style>
  <w:style w:type="character" w:customStyle="1" w:styleId="90">
    <w:name w:val="正文01 Char"/>
    <w:autoRedefine/>
    <w:qFormat/>
    <w:locked/>
    <w:uiPriority w:val="99"/>
    <w:rPr>
      <w:rFonts w:ascii="Arial" w:hAnsi="Arial" w:cs="Arial"/>
      <w:sz w:val="24"/>
      <w:szCs w:val="24"/>
    </w:rPr>
  </w:style>
  <w:style w:type="character" w:customStyle="1" w:styleId="91">
    <w:name w:val="show-img-bd"/>
    <w:basedOn w:val="27"/>
    <w:autoRedefine/>
    <w:qFormat/>
    <w:uiPriority w:val="0"/>
  </w:style>
  <w:style w:type="character" w:customStyle="1" w:styleId="92">
    <w:name w:val="批注文字 Char1"/>
    <w:basedOn w:val="27"/>
    <w:autoRedefine/>
    <w:semiHidden/>
    <w:qFormat/>
    <w:locked/>
    <w:uiPriority w:val="99"/>
    <w:rPr>
      <w:sz w:val="24"/>
    </w:rPr>
  </w:style>
  <w:style w:type="paragraph" w:customStyle="1" w:styleId="93">
    <w:name w:val="正文文本1"/>
    <w:basedOn w:val="1"/>
    <w:next w:val="1"/>
    <w:autoRedefine/>
    <w:qFormat/>
    <w:uiPriority w:val="0"/>
    <w:pPr>
      <w:widowControl w:val="0"/>
      <w:shd w:val="clear" w:color="auto" w:fill="FFFFFF"/>
      <w:spacing w:beforeAutospacing="0" w:afterAutospacing="0" w:line="412" w:lineRule="auto"/>
    </w:pPr>
    <w:rPr>
      <w:rFonts w:ascii="宋体" w:hAnsi="宋体" w:eastAsia="宋体"/>
      <w:sz w:val="36"/>
      <w:u w:val="none" w:color="auto"/>
    </w:rPr>
  </w:style>
  <w:style w:type="paragraph" w:customStyle="1" w:styleId="94">
    <w:name w:val="样式 首行缩进 + 四号 首行缩进:  2 字符"/>
    <w:autoRedefine/>
    <w:qFormat/>
    <w:uiPriority w:val="0"/>
    <w:pPr>
      <w:widowControl w:val="0"/>
      <w:snapToGrid w:val="0"/>
      <w:jc w:val="center"/>
    </w:pPr>
    <w:rPr>
      <w:rFonts w:ascii="宋体" w:hAnsi="宋体" w:eastAsia="宋体" w:cs="Times New Roman"/>
      <w:color w:val="FF0000"/>
      <w:spacing w:val="-20"/>
      <w:kern w:val="2"/>
      <w:sz w:val="21"/>
      <w:szCs w:val="21"/>
      <w:lang w:val="en-GB" w:eastAsia="zh-CN" w:bidi="ar-SA"/>
    </w:rPr>
  </w:style>
  <w:style w:type="paragraph" w:customStyle="1" w:styleId="95">
    <w:name w:val="！正文"/>
    <w:basedOn w:val="1"/>
    <w:autoRedefine/>
    <w:qFormat/>
    <w:uiPriority w:val="0"/>
    <w:pPr>
      <w:spacing w:line="500" w:lineRule="exact"/>
      <w:ind w:firstLine="200" w:firstLineChars="200"/>
    </w:pPr>
    <w:rPr>
      <w:rFonts w:ascii="Calibri" w:hAnsi="Calibri"/>
      <w:sz w:val="24"/>
      <w:szCs w:val="22"/>
    </w:rPr>
  </w:style>
  <w:style w:type="paragraph" w:customStyle="1" w:styleId="96">
    <w:name w:val="Table Text"/>
    <w:basedOn w:val="1"/>
    <w:semiHidden/>
    <w:qFormat/>
    <w:uiPriority w:val="0"/>
    <w:rPr>
      <w:rFonts w:ascii="宋体" w:hAnsi="宋体" w:eastAsia="宋体" w:cs="宋体"/>
      <w:sz w:val="24"/>
      <w:szCs w:val="24"/>
      <w:lang w:val="en-US" w:eastAsia="en-US" w:bidi="ar-SA"/>
    </w:rPr>
  </w:style>
  <w:style w:type="paragraph" w:customStyle="1" w:styleId="97">
    <w:name w:val="Default"/>
    <w:qFormat/>
    <w:uiPriority w:val="0"/>
    <w:pPr>
      <w:widowControl w:val="0"/>
      <w:autoSpaceDE w:val="0"/>
      <w:autoSpaceDN w:val="0"/>
      <w:adjustRightInd w:val="0"/>
    </w:pPr>
    <w:rPr>
      <w:rFonts w:ascii="方正黑体_GBK" w:hAnsi="Cambria" w:eastAsia="方正黑体_GBK" w:cs="方正黑体_GBK"/>
      <w:color w:val="000000"/>
      <w:sz w:val="24"/>
      <w:szCs w:val="24"/>
      <w:lang w:val="en-US" w:eastAsia="zh-CN" w:bidi="ar-SA"/>
    </w:rPr>
  </w:style>
  <w:style w:type="paragraph" w:customStyle="1" w:styleId="98">
    <w:name w:val="表格内容格式"/>
    <w:basedOn w:val="1"/>
    <w:qFormat/>
    <w:uiPriority w:val="0"/>
    <w:pPr>
      <w:widowControl/>
      <w:spacing w:line="240" w:lineRule="auto"/>
      <w:ind w:firstLine="0" w:firstLineChars="0"/>
      <w:jc w:val="center"/>
    </w:pPr>
    <w:rPr>
      <w:bCs/>
      <w:kern w:val="0"/>
      <w:sz w:val="22"/>
    </w:rPr>
  </w:style>
  <w:style w:type="character" w:customStyle="1" w:styleId="99">
    <w:name w:val="UserStyle_1"/>
    <w:link w:val="100"/>
    <w:qFormat/>
    <w:uiPriority w:val="0"/>
  </w:style>
  <w:style w:type="paragraph" w:customStyle="1" w:styleId="100">
    <w:name w:val="UserStyle_2"/>
    <w:basedOn w:val="1"/>
    <w:link w:val="99"/>
    <w:qFormat/>
    <w:uiPriority w:val="0"/>
    <w:pPr>
      <w:widowControl/>
      <w:textAlignment w:val="baseline"/>
    </w:pPr>
  </w:style>
  <w:style w:type="paragraph" w:customStyle="1" w:styleId="101">
    <w:name w:val="表名、图名"/>
    <w:basedOn w:val="1"/>
    <w:qFormat/>
    <w:uiPriority w:val="0"/>
    <w:pPr>
      <w:jc w:val="center"/>
    </w:pPr>
    <w:rPr>
      <w:b/>
      <w:szCs w:val="21"/>
    </w:rPr>
  </w:style>
  <w:style w:type="paragraph" w:customStyle="1" w:styleId="102">
    <w:name w:val="表格内容"/>
    <w:basedOn w:val="1"/>
    <w:qFormat/>
    <w:uiPriority w:val="0"/>
    <w:pPr>
      <w:overflowPunct w:val="0"/>
      <w:adjustRightInd w:val="0"/>
      <w:snapToGrid w:val="0"/>
      <w:spacing w:line="300" w:lineRule="auto"/>
      <w:jc w:val="center"/>
      <w:textAlignment w:val="baseline"/>
    </w:pPr>
    <w:rPr>
      <w:rFonts w:cs="宋体"/>
      <w:color w:val="000000"/>
      <w:kern w:val="0"/>
      <w:sz w:val="20"/>
      <w:szCs w:val="21"/>
      <w:lang w:val="zh-CN"/>
    </w:rPr>
  </w:style>
  <w:style w:type="character" w:customStyle="1" w:styleId="103">
    <w:name w:val="font41"/>
    <w:basedOn w:val="27"/>
    <w:qFormat/>
    <w:uiPriority w:val="0"/>
    <w:rPr>
      <w:rFonts w:hint="eastAsia" w:ascii="宋体" w:hAnsi="宋体" w:eastAsia="宋体" w:cs="宋体"/>
      <w:color w:val="000000"/>
      <w:sz w:val="20"/>
      <w:szCs w:val="20"/>
      <w:u w:val="none"/>
    </w:rPr>
  </w:style>
  <w:style w:type="character" w:customStyle="1" w:styleId="104">
    <w:name w:val="font31"/>
    <w:basedOn w:val="27"/>
    <w:qFormat/>
    <w:uiPriority w:val="0"/>
    <w:rPr>
      <w:rFonts w:hint="eastAsia" w:ascii="宋体" w:hAnsi="宋体" w:eastAsia="宋体" w:cs="宋体"/>
      <w:color w:val="000000"/>
      <w:sz w:val="20"/>
      <w:szCs w:val="20"/>
      <w:u w:val="none"/>
    </w:rPr>
  </w:style>
  <w:style w:type="character" w:customStyle="1" w:styleId="105">
    <w:name w:val="font121"/>
    <w:basedOn w:val="27"/>
    <w:qFormat/>
    <w:uiPriority w:val="0"/>
    <w:rPr>
      <w:rFonts w:hint="eastAsia" w:ascii="宋体" w:hAnsi="宋体" w:eastAsia="宋体" w:cs="宋体"/>
      <w:color w:val="000000"/>
      <w:sz w:val="21"/>
      <w:szCs w:val="21"/>
      <w:u w:val="none"/>
    </w:rPr>
  </w:style>
  <w:style w:type="paragraph" w:customStyle="1" w:styleId="106">
    <w:name w:val="正文（首行缩进）"/>
    <w:basedOn w:val="1"/>
    <w:autoRedefine/>
    <w:qFormat/>
    <w:uiPriority w:val="0"/>
    <w:pPr>
      <w:spacing w:line="360" w:lineRule="auto"/>
      <w:ind w:firstLine="480" w:firstLineChars="200"/>
    </w:pPr>
    <w:rPr>
      <w:sz w:val="24"/>
      <w:szCs w:val="22"/>
    </w:rPr>
  </w:style>
  <w:style w:type="paragraph" w:customStyle="1" w:styleId="107">
    <w:name w:val="小四宋居中1.0"/>
    <w:basedOn w:val="1"/>
    <w:next w:val="1"/>
    <w:qFormat/>
    <w:uiPriority w:val="0"/>
    <w:pPr>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wmf"/><Relationship Id="rId21" Type="http://schemas.openxmlformats.org/officeDocument/2006/relationships/oleObject" Target="embeddings/oleObject7.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6.wmf"/><Relationship Id="rId17" Type="http://schemas.openxmlformats.org/officeDocument/2006/relationships/oleObject" Target="embeddings/oleObject5.bin"/><Relationship Id="rId16" Type="http://schemas.openxmlformats.org/officeDocument/2006/relationships/image" Target="media/image5.wmf"/><Relationship Id="rId15" Type="http://schemas.openxmlformats.org/officeDocument/2006/relationships/oleObject" Target="embeddings/oleObject4.bin"/><Relationship Id="rId14" Type="http://schemas.openxmlformats.org/officeDocument/2006/relationships/image" Target="media/image4.wmf"/><Relationship Id="rId13" Type="http://schemas.openxmlformats.org/officeDocument/2006/relationships/oleObject" Target="embeddings/oleObject3.bin"/><Relationship Id="rId12" Type="http://schemas.openxmlformats.org/officeDocument/2006/relationships/image" Target="media/image3.w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202"/>
    <customShpInfo spid="_x0000_s2203"/>
    <customShpInfo spid="_x0000_s22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4016</Words>
  <Characters>4407</Characters>
  <Lines>425</Lines>
  <Paragraphs>119</Paragraphs>
  <TotalTime>22</TotalTime>
  <ScaleCrop>false</ScaleCrop>
  <LinksUpToDate>false</LinksUpToDate>
  <CharactersWithSpaces>4453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WPS_457491137</cp:lastModifiedBy>
  <cp:lastPrinted>2025-05-15T07:23:00Z</cp:lastPrinted>
  <dcterms:modified xsi:type="dcterms:W3CDTF">2025-11-18T07:26:07Z</dcterms:modified>
  <dc:title>附件2</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5DA712C62F1D4913A7854CEFEB9AC793_13</vt:lpwstr>
  </property>
  <property fmtid="{D5CDD505-2E9C-101B-9397-08002B2CF9AE}" pid="4" name="KSOTemplateDocerSaveRecord">
    <vt:lpwstr>eyJoZGlkIjoiZTljZjQ5NDM2NGJmMjU0YmE4NjgwMjcxOGEwMjhjZDIiLCJ1c2VySWQiOiI0NTc0OTExMzcifQ==</vt:lpwstr>
  </property>
</Properties>
</file>