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216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73F633E">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关于威能（无锡）供热设备有限公司</w:t>
      </w:r>
      <w:bookmarkStart w:id="0" w:name="_GoBack"/>
      <w:bookmarkEnd w:id="0"/>
    </w:p>
    <w:p w14:paraId="1B65BE5E">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威能无锡工厂热泵研发室项目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威能（无锡）供热设备有限公司：</w:t>
      </w:r>
    </w:p>
    <w:p w14:paraId="40D4664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你单位报送的由无锡市泽成环境科技有限公司编制的《威能（无锡）供热设备有限公司威能无锡工厂热泵研发室项目环境影响报告表》（以下称“报告表”）等相关材料均悉。经研究，审批意见如下：</w:t>
      </w:r>
    </w:p>
    <w:p w14:paraId="4589704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292D267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无锡市新吴区鸿山街道鸿运南路188号，总投资500万元，建设威能无锡工厂热泵研发室项目，全厂形成年产壁挂燃气供热设备150万台的生产能力以及年研发30台热泵的研发能力。项目投产后的产品、规模、生产工艺、设备的类型和数量必须符合报告表内容。</w:t>
      </w:r>
    </w:p>
    <w:p w14:paraId="24F35D8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64DD811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A8D8DB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生活污水经化粪池预处理、食堂废水经隔油池预处理，达到《污水综合排放标准》（GB8978-1996）表4中的三级标准和《污水排入城镇下水道水质标准》（GB/T31962-2015）表1中标准后，一并接入梅村水处理厂集中处理。该项目利用原有的一个污水排放口，不得增设排污口。</w:t>
      </w:r>
    </w:p>
    <w:p w14:paraId="12E36EA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0DC493F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C663D8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7FB4B5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4A3AFF9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7.根据报告表推荐，全厂喷涂车间外周边100米范围，不得新建居民住宅区、学校、医院等环境保护敏感点。</w:t>
      </w:r>
    </w:p>
    <w:p w14:paraId="6A00FF5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05DB55D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1.大气污染物（有组织）：（全厂）非甲烷总烃≤0.061吨、颗粒物≤0.678吨、二氧化硫≤0.0608吨、氮氧化物≤1.876吨、油烟≤0.023吨。</w:t>
      </w:r>
    </w:p>
    <w:p w14:paraId="59D2FDC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31吨、COD≤0.0155吨、SS≤0.0124吨、氨氮（生活）≤0.0014吨、总氮（生活）≤0.00217吨、总磷（生活）≤0.00025吨、动植物油≤0.0001吨；（全厂）废水排放量≤44266.57吨，COD≤20.6032吨、SS≤16.1874吨、氨氮（生活）≤1.7658吨、总氮（生活）≤2.74667吨、总磷（生活）≤0.31395吨、动植物油≤0.3443吨、LAS≤0.027吨。</w:t>
      </w:r>
    </w:p>
    <w:p w14:paraId="4961C75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25235BA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3510C1A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7E03208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（项目代码：2509-320214-89-05-237557）</w:t>
      </w:r>
    </w:p>
    <w:p w14:paraId="7C9535C4">
      <w:pPr>
        <w:keepNext w:val="0"/>
        <w:keepLines w:val="0"/>
        <w:pageBreakBefore w:val="0"/>
        <w:widowControl w:val="0"/>
        <w:kinsoku/>
        <w:wordWrap/>
        <w:overflowPunct/>
        <w:topLinePunct w:val="0"/>
        <w:autoSpaceDE/>
        <w:autoSpaceDN/>
        <w:bidi w:val="0"/>
        <w:adjustRightInd/>
        <w:snapToGrid/>
        <w:spacing w:line="20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B9A49C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26</w:t>
      </w:r>
      <w:r>
        <w:rPr>
          <w:rFonts w:hint="eastAsia" w:ascii="Times New Roman" w:hAnsi="Times New Roman" w:eastAsia="仿宋"/>
          <w:sz w:val="32"/>
          <w:szCs w:val="32"/>
        </w:rPr>
        <w:t>日</w:t>
      </w:r>
    </w:p>
    <w:p w14:paraId="0E9A84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9CA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83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B538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6D4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536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B7A6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0CB3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54DE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ED20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FC0A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2792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5A4D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FDA2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9468D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58A8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E34E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8496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9BF6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45B6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58BD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0C5A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90C1E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26</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D6EDD"/>
    <w:rsid w:val="264B5F33"/>
    <w:rsid w:val="264D0AF2"/>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3D4B29"/>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187667"/>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825E8B"/>
    <w:rsid w:val="4F93020F"/>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46503"/>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1840</Words>
  <Characters>2028</Characters>
  <Lines>18</Lines>
  <Paragraphs>5</Paragraphs>
  <TotalTime>96</TotalTime>
  <ScaleCrop>false</ScaleCrop>
  <LinksUpToDate>false</LinksUpToDate>
  <CharactersWithSpaces>2108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2025-12-26T01:35:59Z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